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F8" w:rsidRPr="00D7530E" w:rsidRDefault="00FE3D2E" w:rsidP="005F2A0C">
      <w:r w:rsidRPr="00D7530E">
        <w:rPr>
          <w:noProof/>
          <w:lang w:eastAsia="ru-RU"/>
        </w:rPr>
        <w:pict>
          <v:rect id="_x0000_s1070" style="position:absolute;left:0;text-align:left;margin-left:20.1pt;margin-top:648.75pt;width:270pt;height:117pt;z-index:-25164902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" stroked="f" strokeweight="1pt">
            <v:path arrowok="t"/>
            <w10:wrap anchorx="page"/>
          </v:rect>
        </w:pict>
      </w:r>
      <w:r w:rsidRPr="00D7530E">
        <w:rPr>
          <w:noProof/>
          <w:lang w:eastAsia="ru-RU"/>
        </w:rPr>
        <w:pict>
          <v:rect id="_x0000_s1069" style="position:absolute;left:0;text-align:left;margin-left:308.95pt;margin-top:648.3pt;width:264.45pt;height:117pt;z-index:-25164800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" stroked="f" strokeweight="1pt">
            <v:path arrowok="t"/>
            <w10:wrap anchorx="page"/>
          </v:rect>
        </w:pict>
      </w:r>
      <w:r w:rsidRPr="00D7530E">
        <w:rPr>
          <w:noProof/>
          <w:lang w:eastAsia="ru-RU"/>
        </w:rPr>
        <w:pict>
          <v:rect id="Прямоугольник 5" o:spid="_x0000_s1068" style="position:absolute;left:0;text-align:left;margin-left:0;margin-top:-34.6pt;width:554.25pt;height:664.6pt;z-index:-251656192;visibility:visible;mso-position-horizontal:center;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" stroked="f" strokeweight="1pt">
            <v:path arrowok="t"/>
            <w10:wrap anchorx="page"/>
          </v:rect>
        </w:pict>
      </w:r>
      <w:r w:rsidR="00BC2CF8" w:rsidRPr="00D7530E">
        <w:rPr>
          <w:noProof/>
          <w:lang w:eastAsia="ru-RU"/>
        </w:rPr>
        <w:drawing>
          <wp:anchor distT="0" distB="0" distL="114300" distR="114300" simplePos="0" relativeHeight="251661312" behindDoc="0" locked="0" layoutInCell="1" allowOverlap="1">
            <wp:simplePos x="0" y="0"/>
            <wp:positionH relativeFrom="page">
              <wp:align>center</wp:align>
            </wp:positionH>
            <wp:positionV relativeFrom="paragraph">
              <wp:posOffset>-8988</wp:posOffset>
            </wp:positionV>
            <wp:extent cx="1485900" cy="1031546"/>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zdrav.png"/>
                    <pic:cNvPicPr/>
                  </pic:nvPicPr>
                  <pic:blipFill rotWithShape="1">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951" r="-1850" b="-8828"/>
                    <a:stretch/>
                  </pic:blipFill>
                  <pic:spPr bwMode="auto">
                    <a:xfrm>
                      <a:off x="0" y="0"/>
                      <a:ext cx="1485900" cy="1031546"/>
                    </a:xfrm>
                    <a:prstGeom prst="rect">
                      <a:avLst/>
                    </a:prstGeom>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432A95" w:rsidRPr="00D7530E" w:rsidRDefault="00FE3D2E" w:rsidP="00F2143D">
      <w:pPr>
        <w:pStyle w:val="ac"/>
        <w:rPr>
          <w:rFonts w:eastAsia="Times New Roman"/>
          <w:color w:val="auto"/>
        </w:rPr>
      </w:pPr>
      <w:r w:rsidRPr="00D7530E">
        <w:rPr>
          <w:noProof/>
          <w:color w:val="auto"/>
          <w:lang w:eastAsia="ru-RU"/>
        </w:rPr>
        <w:pict>
          <v:rect id="Прямоугольник 3" o:spid="_x0000_s1026" style="position:absolute;left:0;text-align:left;margin-left:378.9pt;margin-top:35.1pt;width:598.5pt;height:867.75pt;z-index:-25165721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" fillcolor="#0b595d" stroked="f" strokeweight="1pt">
            <v:fill opacity="6425f"/>
            <v:path arrowok="t"/>
            <w10:wrap anchorx="page"/>
          </v:rect>
        </w:pict>
      </w:r>
    </w:p>
    <w:p w:rsidR="00BC2CF8" w:rsidRPr="00D7530E" w:rsidRDefault="00FE3D2E">
      <w:r w:rsidRPr="00D7530E">
        <w:rPr>
          <w:noProof/>
          <w:lang w:eastAsia="ru-RU"/>
        </w:rPr>
        <w:pict>
          <v:shapetype id="_x0000_t202" coordsize="21600,21600" o:spt="202" path="m,l,21600r21600,l21600,xe">
            <v:stroke joinstyle="miter"/>
            <v:path gradientshapeok="t" o:connecttype="rect"/>
          </v:shapetype>
          <v:shape id="Надпись 2" o:spid="_x0000_s1029" type="#_x0000_t202" style="position:absolute;left:0;text-align:left;margin-left:0;margin-top:142.15pt;width:469.45pt;height:105pt;z-index:25166336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" fillcolor="white [3201]" stroked="f" strokeweight=".5pt">
            <v:path arrowok="t"/>
            <v:textbox>
              <w:txbxContent>
                <w:p w:rsidR="004055B5" w:rsidRDefault="004055B5" w:rsidP="00BF2039">
                  <w:pPr>
                    <w:ind w:firstLine="0"/>
                    <w:jc w:val="center"/>
                    <w:rPr>
                      <w:b/>
                      <w:sz w:val="28"/>
                      <w:szCs w:val="28"/>
                    </w:rPr>
                  </w:pPr>
                  <w:r w:rsidRPr="006C4EF7">
                    <w:rPr>
                      <w:b/>
                      <w:sz w:val="28"/>
                      <w:szCs w:val="28"/>
                    </w:rPr>
                    <w:t xml:space="preserve">Психические и поведенческие расстройства, </w:t>
                  </w:r>
                </w:p>
                <w:p w:rsidR="004055B5" w:rsidRPr="006C4EF7" w:rsidRDefault="004055B5" w:rsidP="00BF2039">
                  <w:pPr>
                    <w:ind w:firstLine="0"/>
                    <w:jc w:val="center"/>
                    <w:rPr>
                      <w:b/>
                      <w:sz w:val="28"/>
                      <w:szCs w:val="28"/>
                    </w:rPr>
                  </w:pPr>
                  <w:r w:rsidRPr="006C4EF7">
                    <w:rPr>
                      <w:b/>
                      <w:sz w:val="28"/>
                      <w:szCs w:val="28"/>
                    </w:rPr>
                    <w:t>вызванные употреблением алкоголя</w:t>
                  </w:r>
                </w:p>
                <w:p w:rsidR="004055B5" w:rsidRPr="0017345E" w:rsidRDefault="004055B5" w:rsidP="00BF2039">
                  <w:pPr>
                    <w:ind w:firstLine="0"/>
                    <w:jc w:val="center"/>
                    <w:rPr>
                      <w:b/>
                      <w:sz w:val="28"/>
                      <w:szCs w:val="28"/>
                    </w:rPr>
                  </w:pPr>
                  <w:r w:rsidRPr="0017345E">
                    <w:rPr>
                      <w:rFonts w:cs="Times New Roman"/>
                      <w:b/>
                      <w:sz w:val="28"/>
                      <w:szCs w:val="28"/>
                    </w:rPr>
                    <w:t>Алкогольное абстинентное состояние (синдром отмены алкоголя)</w:t>
                  </w:r>
                </w:p>
                <w:p w:rsidR="004055B5" w:rsidRDefault="004055B5" w:rsidP="00DC1DC2">
                  <w:pPr>
                    <w:ind w:firstLine="0"/>
                    <w:jc w:val="left"/>
                    <w:rPr>
                      <w:b/>
                      <w:sz w:val="28"/>
                      <w:szCs w:val="28"/>
                    </w:rPr>
                  </w:pPr>
                </w:p>
                <w:p w:rsidR="004055B5" w:rsidRDefault="004055B5" w:rsidP="00DC1DC2">
                  <w:pPr>
                    <w:ind w:firstLine="0"/>
                    <w:jc w:val="left"/>
                    <w:rPr>
                      <w:b/>
                      <w:sz w:val="28"/>
                      <w:szCs w:val="28"/>
                    </w:rPr>
                  </w:pPr>
                </w:p>
                <w:p w:rsidR="004055B5" w:rsidRPr="00B2523A" w:rsidRDefault="004055B5" w:rsidP="00DC1DC2">
                  <w:pPr>
                    <w:ind w:firstLine="0"/>
                    <w:jc w:val="left"/>
                    <w:rPr>
                      <w:b/>
                      <w:i/>
                      <w:color w:val="FF0000"/>
                      <w:sz w:val="28"/>
                      <w:szCs w:val="28"/>
                    </w:rPr>
                  </w:pPr>
                </w:p>
                <w:p w:rsidR="004055B5" w:rsidRPr="00F2143D" w:rsidRDefault="004055B5" w:rsidP="00F2143D">
                  <w:pPr>
                    <w:jc w:val="center"/>
                    <w:rPr>
                      <w:b/>
                      <w:sz w:val="28"/>
                      <w:szCs w:val="28"/>
                    </w:rPr>
                  </w:pPr>
                </w:p>
              </w:txbxContent>
            </v:textbox>
            <w10:wrap anchorx="margin"/>
          </v:shape>
        </w:pict>
      </w:r>
      <w:r w:rsidRPr="00D7530E">
        <w:rPr>
          <w:noProof/>
          <w:lang w:eastAsia="ru-RU"/>
        </w:rPr>
        <w:pict>
          <v:shape id="Надпись 3" o:spid="_x0000_s1030" type="#_x0000_t202" style="position:absolute;left:0;text-align:left;margin-left:0;margin-top:264.9pt;width:454.65pt;height:94.05pt;z-index:25166438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" fillcolor="white [3201]" stroked="f" strokeweight=".5pt">
            <v:path arrowok="t"/>
            <v:textbox>
              <w:txbxContent>
                <w:p w:rsidR="004055B5" w:rsidRDefault="004055B5" w:rsidP="0080446B">
                  <w:pPr>
                    <w:ind w:firstLine="0"/>
                    <w:jc w:val="left"/>
                    <w:rPr>
                      <w:rFonts w:cs="Times New Roman"/>
                      <w:b/>
                      <w:szCs w:val="24"/>
                    </w:rPr>
                  </w:pPr>
                  <w:r w:rsidRPr="000F4B9C">
                    <w:rPr>
                      <w:szCs w:val="24"/>
                      <w:shd w:val="clear" w:color="auto" w:fill="FFFFFF"/>
                    </w:rPr>
                    <w:t>Кодирование по Международной статистической</w:t>
                  </w:r>
                  <w:r w:rsidRPr="000F4B9C">
                    <w:rPr>
                      <w:szCs w:val="24"/>
                    </w:rPr>
                    <w:br/>
                  </w:r>
                  <w:r w:rsidRPr="000F4B9C">
                    <w:rPr>
                      <w:szCs w:val="24"/>
                      <w:shd w:val="clear" w:color="auto" w:fill="FFFFFF"/>
                    </w:rPr>
                    <w:t>классификации болезней и проблем, связанных со здоровьем</w:t>
                  </w:r>
                  <w:r>
                    <w:rPr>
                      <w:szCs w:val="24"/>
                      <w:shd w:val="clear" w:color="auto" w:fill="FFFFFF"/>
                    </w:rPr>
                    <w:t>:</w:t>
                  </w:r>
                  <w:r w:rsidRPr="006C4EF7">
                    <w:rPr>
                      <w:rFonts w:cs="Times New Roman"/>
                      <w:color w:val="000000" w:themeColor="text1"/>
                    </w:rPr>
                    <w:t xml:space="preserve"> </w:t>
                  </w:r>
                  <w:r w:rsidRPr="000F4B9C">
                    <w:rPr>
                      <w:rFonts w:cs="Times New Roman"/>
                      <w:b/>
                      <w:color w:val="000000" w:themeColor="text1"/>
                    </w:rPr>
                    <w:t>F10.3</w:t>
                  </w:r>
                  <w:r w:rsidRPr="006C4EF7">
                    <w:rPr>
                      <w:rFonts w:cs="Times New Roman"/>
                      <w:b/>
                      <w:szCs w:val="24"/>
                    </w:rPr>
                    <w:t xml:space="preserve"> </w:t>
                  </w:r>
                </w:p>
                <w:p w:rsidR="004055B5" w:rsidRPr="00751BCF" w:rsidRDefault="004055B5" w:rsidP="0080446B">
                  <w:pPr>
                    <w:ind w:firstLine="0"/>
                    <w:jc w:val="left"/>
                  </w:pPr>
                  <w:r w:rsidRPr="000F4B9C">
                    <w:rPr>
                      <w:rFonts w:cs="Times New Roman"/>
                      <w:szCs w:val="24"/>
                    </w:rPr>
                    <w:t>Возрастная группа:</w:t>
                  </w:r>
                  <w:r>
                    <w:t xml:space="preserve"> </w:t>
                  </w:r>
                  <w:r w:rsidRPr="000F4B9C">
                    <w:rPr>
                      <w:b/>
                    </w:rPr>
                    <w:t>Взрослые</w:t>
                  </w:r>
                  <w:r w:rsidRPr="00751BCF">
                    <w:br/>
                  </w:r>
                  <w:r w:rsidRPr="00D72485">
                    <w:t xml:space="preserve">Год </w:t>
                  </w:r>
                  <w:r>
                    <w:t>утверждения</w:t>
                  </w:r>
                  <w:r w:rsidRPr="00D72485">
                    <w:t>:</w:t>
                  </w:r>
                  <w:r w:rsidRPr="00751BCF">
                    <w:rPr>
                      <w:color w:val="A6A6A6" w:themeColor="background1" w:themeShade="A6"/>
                    </w:rPr>
                    <w:t xml:space="preserve"> </w:t>
                  </w:r>
                  <w:r>
                    <w:rPr>
                      <w:b/>
                    </w:rPr>
                    <w:t xml:space="preserve">2021 </w:t>
                  </w:r>
                  <w:r w:rsidRPr="0080446B">
                    <w:t>(пересмотр каждые 3 года)</w:t>
                  </w:r>
                </w:p>
              </w:txbxContent>
            </v:textbox>
            <w10:wrap anchorx="margin"/>
          </v:shape>
        </w:pict>
      </w:r>
      <w:r w:rsidRPr="00D7530E">
        <w:rPr>
          <w:noProof/>
          <w:lang w:eastAsia="ru-RU"/>
        </w:rPr>
        <w:pict>
          <v:shape id="Надпись 8" o:spid="_x0000_s1032" type="#_x0000_t202" style="position:absolute;left:0;text-align:left;margin-left:0;margin-top:447.55pt;width:459pt;height:103.8pt;z-index:25166643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" fillcolor="white [3201]" stroked="f" strokeweight=".5pt">
            <v:path arrowok="t"/>
            <v:textbox>
              <w:txbxContent>
                <w:p w:rsidR="004055B5" w:rsidRDefault="004055B5" w:rsidP="00BF2039">
                  <w:pPr>
                    <w:spacing w:line="276" w:lineRule="auto"/>
                    <w:ind w:firstLine="0"/>
                    <w:jc w:val="center"/>
                  </w:pPr>
                  <w:r>
                    <w:t>Разработчик клинических рекомендаций</w:t>
                  </w:r>
                </w:p>
                <w:p w:rsidR="004055B5" w:rsidRPr="00BF2039" w:rsidRDefault="004055B5" w:rsidP="00BF2039">
                  <w:pPr>
                    <w:spacing w:line="276" w:lineRule="auto"/>
                    <w:ind w:firstLine="0"/>
                    <w:jc w:val="center"/>
                    <w:rPr>
                      <w:sz w:val="16"/>
                      <w:szCs w:val="16"/>
                    </w:rPr>
                  </w:pPr>
                </w:p>
                <w:p w:rsidR="004055B5" w:rsidRDefault="004055B5" w:rsidP="00BF2039">
                  <w:pPr>
                    <w:pStyle w:val="aa"/>
                    <w:spacing w:line="276" w:lineRule="auto"/>
                    <w:ind w:left="0" w:firstLine="0"/>
                  </w:pPr>
                  <w:r w:rsidRPr="00BF2039">
                    <w:rPr>
                      <w:b/>
                    </w:rPr>
                    <w:t>Ассоциация наркологов России</w:t>
                  </w:r>
                  <w:r>
                    <w:t xml:space="preserve"> (Профессиональное сообщество врачей-наркологов)</w:t>
                  </w:r>
                </w:p>
                <w:p w:rsidR="004055B5" w:rsidRDefault="004055B5" w:rsidP="00BF2039">
                  <w:pPr>
                    <w:pStyle w:val="aa"/>
                    <w:ind w:left="0" w:firstLine="0"/>
                  </w:pPr>
                </w:p>
                <w:p w:rsidR="004055B5" w:rsidRPr="00BF2039" w:rsidRDefault="004055B5" w:rsidP="00BF2039">
                  <w:pPr>
                    <w:pStyle w:val="aa"/>
                    <w:ind w:left="0" w:firstLine="0"/>
                    <w:jc w:val="center"/>
                    <w:rPr>
                      <w:szCs w:val="24"/>
                    </w:rPr>
                  </w:pPr>
                  <w:r w:rsidRPr="00BF2039">
                    <w:rPr>
                      <w:color w:val="222222"/>
                      <w:szCs w:val="24"/>
                      <w:shd w:val="clear" w:color="auto" w:fill="FFFFFF"/>
                    </w:rPr>
                    <w:t>Одобрено Научно-практическим Советом Минздрава РФ</w:t>
                  </w:r>
                </w:p>
                <w:p w:rsidR="004055B5" w:rsidRPr="00354092" w:rsidRDefault="004055B5"/>
              </w:txbxContent>
            </v:textbox>
            <w10:wrap anchorx="margin"/>
          </v:shape>
        </w:pict>
      </w:r>
      <w:r w:rsidRPr="00D7530E">
        <w:rPr>
          <w:noProof/>
          <w:lang w:eastAsia="ru-RU"/>
        </w:rPr>
        <w:pict>
          <v:shape id="Надпись 5" o:spid="_x0000_s1031" type="#_x0000_t202" style="position:absolute;left:0;text-align:left;margin-left:8.4pt;margin-top:369.65pt;width:112.15pt;height:52.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" fillcolor="white [3201]" stroked="f" strokeweight=".5pt">
            <v:path arrowok="t"/>
            <v:textbox>
              <w:txbxContent>
                <w:p w:rsidR="004055B5" w:rsidRPr="00D72485" w:rsidRDefault="004055B5" w:rsidP="00DC1DC2">
                  <w:pPr>
                    <w:ind w:firstLine="0"/>
                    <w:jc w:val="left"/>
                  </w:pPr>
                  <w:r w:rsidRPr="00D72485">
                    <w:t>ID:</w:t>
                  </w:r>
                  <w:r>
                    <w:t xml:space="preserve"> </w:t>
                  </w:r>
                  <w:r>
                    <w:rPr>
                      <w:b/>
                    </w:rPr>
                    <w:t>___</w:t>
                  </w:r>
                  <w:r w:rsidRPr="00D72485">
                    <w:br/>
                  </w:r>
                </w:p>
              </w:txbxContent>
            </v:textbox>
          </v:shape>
        </w:pict>
      </w:r>
      <w:r w:rsidRPr="00D7530E">
        <w:rPr>
          <w:noProof/>
          <w:lang w:eastAsia="ru-RU"/>
        </w:rPr>
        <w:pict>
          <v:shape id="Надпись 1" o:spid="_x0000_s1071" type="#_x0000_t202" style="position:absolute;left:0;text-align:left;margin-left:0;margin-top:98.7pt;width:158.15pt;height:20.05pt;z-index:251662336;visibility:visible;mso-wrap-style:non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" fillcolor="white [3201]" stroked="f" strokeweight=".5pt">
            <v:path arrowok="t"/>
            <v:textbox style="mso-next-textbox:#Надпись 1">
              <w:txbxContent>
                <w:p w:rsidR="004055B5" w:rsidRPr="00D72485" w:rsidRDefault="004055B5" w:rsidP="00BF2039">
                  <w:pPr>
                    <w:ind w:firstLine="0"/>
                    <w:jc w:val="center"/>
                  </w:pPr>
                  <w:r w:rsidRPr="00D72485">
                    <w:t>Клинические рекомендации</w:t>
                  </w:r>
                </w:p>
              </w:txbxContent>
            </v:textbox>
            <w10:wrap anchorx="margin"/>
          </v:shape>
        </w:pict>
      </w:r>
      <w:r w:rsidR="00BC2CF8" w:rsidRPr="00D7530E">
        <w:br w:type="page"/>
      </w:r>
    </w:p>
    <w:sdt>
      <w:sdtPr>
        <w:rPr>
          <w:rFonts w:asciiTheme="minorHAnsi" w:eastAsiaTheme="minorHAnsi" w:hAnsiTheme="minorHAnsi" w:cstheme="minorBidi"/>
          <w:b w:val="0"/>
          <w:bCs w:val="0"/>
          <w:vanish/>
          <w:color w:val="auto"/>
          <w:sz w:val="22"/>
          <w:szCs w:val="22"/>
        </w:rPr>
        <w:id w:val="448671425"/>
        <w:docPartObj>
          <w:docPartGallery w:val="Table of Contents"/>
          <w:docPartUnique/>
        </w:docPartObj>
      </w:sdtPr>
      <w:sdtEndPr>
        <w:rPr>
          <w:rFonts w:ascii="Times New Roman" w:hAnsi="Times New Roman"/>
          <w:sz w:val="24"/>
        </w:rPr>
      </w:sdtEndPr>
      <w:sdtContent>
        <w:p w:rsidR="00432A95" w:rsidRPr="00D7530E" w:rsidRDefault="00E9341B" w:rsidP="005B4ED8">
          <w:pPr>
            <w:pStyle w:val="ac"/>
            <w:spacing w:before="360" w:after="360"/>
            <w:rPr>
              <w:color w:val="auto"/>
            </w:rPr>
          </w:pPr>
          <w:r w:rsidRPr="00D7530E">
            <w:rPr>
              <w:color w:val="auto"/>
            </w:rPr>
            <w:t>Оглавление</w:t>
          </w:r>
        </w:p>
        <w:p w:rsidR="005B4ED8" w:rsidRPr="00D7530E" w:rsidRDefault="00FE3D2E">
          <w:pPr>
            <w:pStyle w:val="11"/>
            <w:rPr>
              <w:rFonts w:asciiTheme="minorHAnsi" w:eastAsiaTheme="minorEastAsia" w:hAnsiTheme="minorHAnsi"/>
              <w:noProof/>
              <w:sz w:val="22"/>
              <w:lang w:eastAsia="ru-RU"/>
            </w:rPr>
          </w:pPr>
          <w:r w:rsidRPr="00D7530E">
            <w:rPr>
              <w:rFonts w:cs="Times New Roman"/>
            </w:rPr>
            <w:fldChar w:fldCharType="begin"/>
          </w:r>
          <w:r w:rsidR="00E9341B" w:rsidRPr="00D7530E">
            <w:rPr>
              <w:rFonts w:cs="Times New Roman"/>
            </w:rPr>
            <w:instrText xml:space="preserve"> TOC \o "1-3" \h \z \u </w:instrText>
          </w:r>
          <w:r w:rsidRPr="00D7530E">
            <w:rPr>
              <w:rFonts w:cs="Times New Roman"/>
            </w:rPr>
            <w:fldChar w:fldCharType="separate"/>
          </w:r>
          <w:hyperlink w:anchor="_Toc65165084" w:history="1">
            <w:r w:rsidR="005B4ED8" w:rsidRPr="00D7530E">
              <w:rPr>
                <w:rStyle w:val="a7"/>
                <w:noProof/>
              </w:rPr>
              <w:t>Список сокращений</w:t>
            </w:r>
            <w:r w:rsidR="005B4ED8" w:rsidRPr="00D7530E">
              <w:rPr>
                <w:noProof/>
                <w:webHidden/>
              </w:rPr>
              <w:tab/>
            </w:r>
            <w:r w:rsidRPr="00D7530E">
              <w:rPr>
                <w:noProof/>
                <w:webHidden/>
              </w:rPr>
              <w:fldChar w:fldCharType="begin"/>
            </w:r>
            <w:r w:rsidR="005B4ED8" w:rsidRPr="00D7530E">
              <w:rPr>
                <w:noProof/>
                <w:webHidden/>
              </w:rPr>
              <w:instrText xml:space="preserve"> PAGEREF _Toc65165084 \h </w:instrText>
            </w:r>
            <w:r w:rsidRPr="00D7530E">
              <w:rPr>
                <w:noProof/>
                <w:webHidden/>
              </w:rPr>
            </w:r>
            <w:r w:rsidRPr="00D7530E">
              <w:rPr>
                <w:noProof/>
                <w:webHidden/>
              </w:rPr>
              <w:fldChar w:fldCharType="separate"/>
            </w:r>
            <w:r w:rsidR="00D7530E">
              <w:rPr>
                <w:noProof/>
                <w:webHidden/>
              </w:rPr>
              <w:t>3</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85" w:history="1">
            <w:r w:rsidR="005B4ED8" w:rsidRPr="00D7530E">
              <w:rPr>
                <w:rStyle w:val="a7"/>
                <w:noProof/>
              </w:rPr>
              <w:t>Термины и определения</w:t>
            </w:r>
            <w:r w:rsidR="005B4ED8" w:rsidRPr="00D7530E">
              <w:rPr>
                <w:noProof/>
                <w:webHidden/>
              </w:rPr>
              <w:tab/>
            </w:r>
            <w:r w:rsidRPr="00D7530E">
              <w:rPr>
                <w:noProof/>
                <w:webHidden/>
              </w:rPr>
              <w:fldChar w:fldCharType="begin"/>
            </w:r>
            <w:r w:rsidR="005B4ED8" w:rsidRPr="00D7530E">
              <w:rPr>
                <w:noProof/>
                <w:webHidden/>
              </w:rPr>
              <w:instrText xml:space="preserve"> PAGEREF _Toc65165085 \h </w:instrText>
            </w:r>
            <w:r w:rsidRPr="00D7530E">
              <w:rPr>
                <w:noProof/>
                <w:webHidden/>
              </w:rPr>
            </w:r>
            <w:r w:rsidRPr="00D7530E">
              <w:rPr>
                <w:noProof/>
                <w:webHidden/>
              </w:rPr>
              <w:fldChar w:fldCharType="separate"/>
            </w:r>
            <w:r w:rsidR="00D7530E">
              <w:rPr>
                <w:noProof/>
                <w:webHidden/>
              </w:rPr>
              <w:t>5</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86" w:history="1">
            <w:r w:rsidR="005B4ED8" w:rsidRPr="00D7530E">
              <w:rPr>
                <w:rStyle w:val="a7"/>
                <w:noProof/>
              </w:rPr>
              <w:t>Краткая информация по заболеванию или состоянию</w:t>
            </w:r>
            <w:r w:rsidR="005B4ED8" w:rsidRPr="00D7530E">
              <w:rPr>
                <w:noProof/>
                <w:webHidden/>
              </w:rPr>
              <w:tab/>
            </w:r>
            <w:r w:rsidRPr="00D7530E">
              <w:rPr>
                <w:noProof/>
                <w:webHidden/>
              </w:rPr>
              <w:fldChar w:fldCharType="begin"/>
            </w:r>
            <w:r w:rsidR="005B4ED8" w:rsidRPr="00D7530E">
              <w:rPr>
                <w:noProof/>
                <w:webHidden/>
              </w:rPr>
              <w:instrText xml:space="preserve"> PAGEREF _Toc65165086 \h </w:instrText>
            </w:r>
            <w:r w:rsidRPr="00D7530E">
              <w:rPr>
                <w:noProof/>
                <w:webHidden/>
              </w:rPr>
            </w:r>
            <w:r w:rsidRPr="00D7530E">
              <w:rPr>
                <w:noProof/>
                <w:webHidden/>
              </w:rPr>
              <w:fldChar w:fldCharType="separate"/>
            </w:r>
            <w:r w:rsidR="00D7530E">
              <w:rPr>
                <w:noProof/>
                <w:webHidden/>
              </w:rPr>
              <w:t>7</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87" w:history="1">
            <w:r w:rsidR="005B4ED8" w:rsidRPr="00D7530E">
              <w:rPr>
                <w:rStyle w:val="a7"/>
                <w:noProof/>
              </w:rPr>
              <w:t>Диагностика заболевания или состояния</w:t>
            </w:r>
            <w:r w:rsidR="002E6520" w:rsidRPr="00D7530E">
              <w:rPr>
                <w:rStyle w:val="a7"/>
                <w:noProof/>
              </w:rPr>
              <w:t xml:space="preserve">, медицинские показания </w:t>
            </w:r>
            <w:r w:rsidR="005B4ED8" w:rsidRPr="00D7530E">
              <w:rPr>
                <w:rStyle w:val="a7"/>
                <w:noProof/>
              </w:rPr>
              <w:t>и противопоказания к применению методов диагностики</w:t>
            </w:r>
            <w:r w:rsidR="005B4ED8" w:rsidRPr="00D7530E">
              <w:rPr>
                <w:noProof/>
                <w:webHidden/>
              </w:rPr>
              <w:tab/>
            </w:r>
            <w:r w:rsidRPr="00D7530E">
              <w:rPr>
                <w:noProof/>
                <w:webHidden/>
              </w:rPr>
              <w:fldChar w:fldCharType="begin"/>
            </w:r>
            <w:r w:rsidR="005B4ED8" w:rsidRPr="00D7530E">
              <w:rPr>
                <w:noProof/>
                <w:webHidden/>
              </w:rPr>
              <w:instrText xml:space="preserve"> PAGEREF _Toc65165087 \h </w:instrText>
            </w:r>
            <w:r w:rsidRPr="00D7530E">
              <w:rPr>
                <w:noProof/>
                <w:webHidden/>
              </w:rPr>
            </w:r>
            <w:r w:rsidRPr="00D7530E">
              <w:rPr>
                <w:noProof/>
                <w:webHidden/>
              </w:rPr>
              <w:fldChar w:fldCharType="separate"/>
            </w:r>
            <w:r w:rsidR="00D7530E">
              <w:rPr>
                <w:noProof/>
                <w:webHidden/>
              </w:rPr>
              <w:t>11</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88" w:history="1">
            <w:r w:rsidR="005B4ED8" w:rsidRPr="00D7530E">
              <w:rPr>
                <w:rStyle w:val="a7"/>
                <w:noProof/>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5B4ED8" w:rsidRPr="00D7530E">
              <w:rPr>
                <w:noProof/>
                <w:webHidden/>
              </w:rPr>
              <w:tab/>
            </w:r>
            <w:r w:rsidRPr="00D7530E">
              <w:rPr>
                <w:noProof/>
                <w:webHidden/>
              </w:rPr>
              <w:fldChar w:fldCharType="begin"/>
            </w:r>
            <w:r w:rsidR="005B4ED8" w:rsidRPr="00D7530E">
              <w:rPr>
                <w:noProof/>
                <w:webHidden/>
              </w:rPr>
              <w:instrText xml:space="preserve"> PAGEREF _Toc65165088 \h </w:instrText>
            </w:r>
            <w:r w:rsidRPr="00D7530E">
              <w:rPr>
                <w:noProof/>
                <w:webHidden/>
              </w:rPr>
            </w:r>
            <w:r w:rsidRPr="00D7530E">
              <w:rPr>
                <w:noProof/>
                <w:webHidden/>
              </w:rPr>
              <w:fldChar w:fldCharType="separate"/>
            </w:r>
            <w:r w:rsidR="00D7530E">
              <w:rPr>
                <w:noProof/>
                <w:webHidden/>
              </w:rPr>
              <w:t>17</w:t>
            </w:r>
            <w:r w:rsidRPr="00D7530E">
              <w:rPr>
                <w:noProof/>
                <w:webHidden/>
              </w:rPr>
              <w:fldChar w:fldCharType="end"/>
            </w:r>
          </w:hyperlink>
        </w:p>
        <w:p w:rsidR="005B4ED8" w:rsidRPr="00D7530E" w:rsidRDefault="00FE3D2E">
          <w:pPr>
            <w:pStyle w:val="11"/>
            <w:tabs>
              <w:tab w:val="left" w:pos="480"/>
            </w:tabs>
            <w:rPr>
              <w:rFonts w:asciiTheme="minorHAnsi" w:eastAsiaTheme="minorEastAsia" w:hAnsiTheme="minorHAnsi"/>
              <w:noProof/>
              <w:sz w:val="22"/>
              <w:lang w:eastAsia="ru-RU"/>
            </w:rPr>
          </w:pPr>
          <w:hyperlink w:anchor="_Toc65165089" w:history="1">
            <w:r w:rsidR="005B4ED8" w:rsidRPr="00D7530E">
              <w:rPr>
                <w:rStyle w:val="a7"/>
                <w:noProof/>
              </w:rPr>
              <w:t>Медицинская реабилитация, медицинские показания и противопоказания к применению методов реабилитации</w:t>
            </w:r>
            <w:r w:rsidR="005B4ED8" w:rsidRPr="00D7530E">
              <w:rPr>
                <w:noProof/>
                <w:webHidden/>
              </w:rPr>
              <w:tab/>
            </w:r>
            <w:r w:rsidRPr="00D7530E">
              <w:rPr>
                <w:noProof/>
                <w:webHidden/>
              </w:rPr>
              <w:fldChar w:fldCharType="begin"/>
            </w:r>
            <w:r w:rsidR="005B4ED8" w:rsidRPr="00D7530E">
              <w:rPr>
                <w:noProof/>
                <w:webHidden/>
              </w:rPr>
              <w:instrText xml:space="preserve"> PAGEREF _Toc65165089 \h </w:instrText>
            </w:r>
            <w:r w:rsidRPr="00D7530E">
              <w:rPr>
                <w:noProof/>
                <w:webHidden/>
              </w:rPr>
            </w:r>
            <w:r w:rsidRPr="00D7530E">
              <w:rPr>
                <w:noProof/>
                <w:webHidden/>
              </w:rPr>
              <w:fldChar w:fldCharType="separate"/>
            </w:r>
            <w:r w:rsidR="00D7530E">
              <w:rPr>
                <w:noProof/>
                <w:webHidden/>
              </w:rPr>
              <w:t>24</w:t>
            </w:r>
            <w:r w:rsidRPr="00D7530E">
              <w:rPr>
                <w:noProof/>
                <w:webHidden/>
              </w:rPr>
              <w:fldChar w:fldCharType="end"/>
            </w:r>
          </w:hyperlink>
        </w:p>
        <w:p w:rsidR="005B4ED8" w:rsidRPr="00D7530E" w:rsidRDefault="00FE3D2E">
          <w:pPr>
            <w:pStyle w:val="11"/>
            <w:tabs>
              <w:tab w:val="left" w:pos="480"/>
            </w:tabs>
            <w:rPr>
              <w:rFonts w:asciiTheme="minorHAnsi" w:eastAsiaTheme="minorEastAsia" w:hAnsiTheme="minorHAnsi"/>
              <w:noProof/>
              <w:sz w:val="22"/>
              <w:lang w:eastAsia="ru-RU"/>
            </w:rPr>
          </w:pPr>
          <w:hyperlink w:anchor="_Toc65165090" w:history="1">
            <w:r w:rsidR="005B4ED8" w:rsidRPr="00D7530E">
              <w:rPr>
                <w:rStyle w:val="a7"/>
                <w:noProof/>
              </w:rPr>
              <w:t>Профилактика и диспансерное наблюдение, медицинские показания и противопоказания к применению методов профилактики</w:t>
            </w:r>
            <w:r w:rsidR="005B4ED8" w:rsidRPr="00D7530E">
              <w:rPr>
                <w:noProof/>
                <w:webHidden/>
              </w:rPr>
              <w:tab/>
            </w:r>
            <w:r w:rsidRPr="00D7530E">
              <w:rPr>
                <w:noProof/>
                <w:webHidden/>
              </w:rPr>
              <w:fldChar w:fldCharType="begin"/>
            </w:r>
            <w:r w:rsidR="005B4ED8" w:rsidRPr="00D7530E">
              <w:rPr>
                <w:noProof/>
                <w:webHidden/>
              </w:rPr>
              <w:instrText xml:space="preserve"> PAGEREF _Toc65165090 \h </w:instrText>
            </w:r>
            <w:r w:rsidRPr="00D7530E">
              <w:rPr>
                <w:noProof/>
                <w:webHidden/>
              </w:rPr>
            </w:r>
            <w:r w:rsidRPr="00D7530E">
              <w:rPr>
                <w:noProof/>
                <w:webHidden/>
              </w:rPr>
              <w:fldChar w:fldCharType="separate"/>
            </w:r>
            <w:r w:rsidR="00D7530E">
              <w:rPr>
                <w:noProof/>
                <w:webHidden/>
              </w:rPr>
              <w:t>24</w:t>
            </w:r>
            <w:r w:rsidRPr="00D7530E">
              <w:rPr>
                <w:noProof/>
                <w:webHidden/>
              </w:rPr>
              <w:fldChar w:fldCharType="end"/>
            </w:r>
          </w:hyperlink>
        </w:p>
        <w:p w:rsidR="005B4ED8" w:rsidRPr="00D7530E" w:rsidRDefault="00FE3D2E">
          <w:pPr>
            <w:pStyle w:val="11"/>
            <w:tabs>
              <w:tab w:val="left" w:pos="480"/>
            </w:tabs>
            <w:rPr>
              <w:rFonts w:asciiTheme="minorHAnsi" w:eastAsiaTheme="minorEastAsia" w:hAnsiTheme="minorHAnsi"/>
              <w:noProof/>
              <w:sz w:val="22"/>
              <w:lang w:eastAsia="ru-RU"/>
            </w:rPr>
          </w:pPr>
          <w:hyperlink w:anchor="_Toc65165091" w:history="1">
            <w:r w:rsidR="005B4ED8" w:rsidRPr="00D7530E">
              <w:rPr>
                <w:rStyle w:val="a7"/>
                <w:noProof/>
              </w:rPr>
              <w:t>Организация медицинской помощи</w:t>
            </w:r>
            <w:r w:rsidR="005B4ED8" w:rsidRPr="00D7530E">
              <w:rPr>
                <w:noProof/>
                <w:webHidden/>
              </w:rPr>
              <w:tab/>
            </w:r>
            <w:r w:rsidRPr="00D7530E">
              <w:rPr>
                <w:noProof/>
                <w:webHidden/>
              </w:rPr>
              <w:fldChar w:fldCharType="begin"/>
            </w:r>
            <w:r w:rsidR="005B4ED8" w:rsidRPr="00D7530E">
              <w:rPr>
                <w:noProof/>
                <w:webHidden/>
              </w:rPr>
              <w:instrText xml:space="preserve"> PAGEREF _Toc65165091 \h </w:instrText>
            </w:r>
            <w:r w:rsidRPr="00D7530E">
              <w:rPr>
                <w:noProof/>
                <w:webHidden/>
              </w:rPr>
            </w:r>
            <w:r w:rsidRPr="00D7530E">
              <w:rPr>
                <w:noProof/>
                <w:webHidden/>
              </w:rPr>
              <w:fldChar w:fldCharType="separate"/>
            </w:r>
            <w:r w:rsidR="00D7530E">
              <w:rPr>
                <w:noProof/>
                <w:webHidden/>
              </w:rPr>
              <w:t>25</w:t>
            </w:r>
            <w:r w:rsidRPr="00D7530E">
              <w:rPr>
                <w:noProof/>
                <w:webHidden/>
              </w:rPr>
              <w:fldChar w:fldCharType="end"/>
            </w:r>
          </w:hyperlink>
        </w:p>
        <w:p w:rsidR="005B4ED8" w:rsidRPr="00D7530E" w:rsidRDefault="00FE3D2E">
          <w:pPr>
            <w:pStyle w:val="11"/>
            <w:tabs>
              <w:tab w:val="left" w:pos="480"/>
            </w:tabs>
            <w:rPr>
              <w:rFonts w:asciiTheme="minorHAnsi" w:eastAsiaTheme="minorEastAsia" w:hAnsiTheme="minorHAnsi"/>
              <w:noProof/>
              <w:sz w:val="22"/>
              <w:lang w:eastAsia="ru-RU"/>
            </w:rPr>
          </w:pPr>
          <w:hyperlink w:anchor="_Toc65165092" w:history="1">
            <w:r w:rsidR="005B4ED8" w:rsidRPr="00D7530E">
              <w:rPr>
                <w:rStyle w:val="a7"/>
                <w:noProof/>
              </w:rPr>
              <w:t>Дополнительная информация</w:t>
            </w:r>
            <w:r w:rsidR="005B4ED8" w:rsidRPr="00D7530E">
              <w:rPr>
                <w:noProof/>
                <w:webHidden/>
              </w:rPr>
              <w:tab/>
            </w:r>
            <w:r w:rsidRPr="00D7530E">
              <w:rPr>
                <w:noProof/>
                <w:webHidden/>
              </w:rPr>
              <w:fldChar w:fldCharType="begin"/>
            </w:r>
            <w:r w:rsidR="005B4ED8" w:rsidRPr="00D7530E">
              <w:rPr>
                <w:noProof/>
                <w:webHidden/>
              </w:rPr>
              <w:instrText xml:space="preserve"> PAGEREF _Toc65165092 \h </w:instrText>
            </w:r>
            <w:r w:rsidRPr="00D7530E">
              <w:rPr>
                <w:noProof/>
                <w:webHidden/>
              </w:rPr>
            </w:r>
            <w:r w:rsidRPr="00D7530E">
              <w:rPr>
                <w:noProof/>
                <w:webHidden/>
              </w:rPr>
              <w:fldChar w:fldCharType="separate"/>
            </w:r>
            <w:r w:rsidR="00D7530E">
              <w:rPr>
                <w:noProof/>
                <w:webHidden/>
              </w:rPr>
              <w:t>26</w:t>
            </w:r>
            <w:r w:rsidRPr="00D7530E">
              <w:rPr>
                <w:noProof/>
                <w:webHidden/>
              </w:rPr>
              <w:fldChar w:fldCharType="end"/>
            </w:r>
          </w:hyperlink>
        </w:p>
        <w:p w:rsidR="005B4ED8" w:rsidRPr="00D7530E" w:rsidRDefault="00FE3D2E">
          <w:pPr>
            <w:pStyle w:val="11"/>
            <w:tabs>
              <w:tab w:val="left" w:pos="480"/>
            </w:tabs>
            <w:rPr>
              <w:rFonts w:asciiTheme="minorHAnsi" w:eastAsiaTheme="minorEastAsia" w:hAnsiTheme="minorHAnsi"/>
              <w:noProof/>
              <w:sz w:val="22"/>
              <w:lang w:eastAsia="ru-RU"/>
            </w:rPr>
          </w:pPr>
          <w:hyperlink w:anchor="_Toc65165093" w:history="1">
            <w:r w:rsidR="005B4ED8" w:rsidRPr="00D7530E">
              <w:rPr>
                <w:rStyle w:val="a7"/>
                <w:noProof/>
              </w:rPr>
              <w:t>Критерии качества оценки медицинской помощи</w:t>
            </w:r>
            <w:r w:rsidR="005B4ED8" w:rsidRPr="00D7530E">
              <w:rPr>
                <w:noProof/>
                <w:webHidden/>
              </w:rPr>
              <w:tab/>
            </w:r>
            <w:r w:rsidRPr="00D7530E">
              <w:rPr>
                <w:noProof/>
                <w:webHidden/>
              </w:rPr>
              <w:fldChar w:fldCharType="begin"/>
            </w:r>
            <w:r w:rsidR="005B4ED8" w:rsidRPr="00D7530E">
              <w:rPr>
                <w:noProof/>
                <w:webHidden/>
              </w:rPr>
              <w:instrText xml:space="preserve"> PAGEREF _Toc65165093 \h </w:instrText>
            </w:r>
            <w:r w:rsidRPr="00D7530E">
              <w:rPr>
                <w:noProof/>
                <w:webHidden/>
              </w:rPr>
            </w:r>
            <w:r w:rsidRPr="00D7530E">
              <w:rPr>
                <w:noProof/>
                <w:webHidden/>
              </w:rPr>
              <w:fldChar w:fldCharType="separate"/>
            </w:r>
            <w:r w:rsidR="00D7530E">
              <w:rPr>
                <w:noProof/>
                <w:webHidden/>
              </w:rPr>
              <w:t>26</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94" w:history="1">
            <w:r w:rsidR="005B4ED8" w:rsidRPr="00D7530E">
              <w:rPr>
                <w:rStyle w:val="a7"/>
                <w:noProof/>
              </w:rPr>
              <w:t>Список литературы</w:t>
            </w:r>
            <w:r w:rsidR="005B4ED8" w:rsidRPr="00D7530E">
              <w:rPr>
                <w:noProof/>
                <w:webHidden/>
              </w:rPr>
              <w:tab/>
            </w:r>
            <w:r w:rsidRPr="00D7530E">
              <w:rPr>
                <w:noProof/>
                <w:webHidden/>
              </w:rPr>
              <w:fldChar w:fldCharType="begin"/>
            </w:r>
            <w:r w:rsidR="005B4ED8" w:rsidRPr="00D7530E">
              <w:rPr>
                <w:noProof/>
                <w:webHidden/>
              </w:rPr>
              <w:instrText xml:space="preserve"> PAGEREF _Toc65165094 \h </w:instrText>
            </w:r>
            <w:r w:rsidRPr="00D7530E">
              <w:rPr>
                <w:noProof/>
                <w:webHidden/>
              </w:rPr>
            </w:r>
            <w:r w:rsidRPr="00D7530E">
              <w:rPr>
                <w:noProof/>
                <w:webHidden/>
              </w:rPr>
              <w:fldChar w:fldCharType="separate"/>
            </w:r>
            <w:r w:rsidR="00D7530E">
              <w:rPr>
                <w:noProof/>
                <w:webHidden/>
              </w:rPr>
              <w:t>27</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95" w:history="1">
            <w:r w:rsidR="005B4ED8" w:rsidRPr="00D7530E">
              <w:rPr>
                <w:rStyle w:val="a7"/>
                <w:noProof/>
              </w:rPr>
              <w:t>Приложение А1. Состав рабочей группы по разработке и пересмотру клинических рекомендаций</w:t>
            </w:r>
            <w:r w:rsidR="005B4ED8" w:rsidRPr="00D7530E">
              <w:rPr>
                <w:noProof/>
                <w:webHidden/>
              </w:rPr>
              <w:tab/>
            </w:r>
            <w:r w:rsidRPr="00D7530E">
              <w:rPr>
                <w:noProof/>
                <w:webHidden/>
              </w:rPr>
              <w:fldChar w:fldCharType="begin"/>
            </w:r>
            <w:r w:rsidR="005B4ED8" w:rsidRPr="00D7530E">
              <w:rPr>
                <w:noProof/>
                <w:webHidden/>
              </w:rPr>
              <w:instrText xml:space="preserve"> PAGEREF _Toc65165095 \h </w:instrText>
            </w:r>
            <w:r w:rsidRPr="00D7530E">
              <w:rPr>
                <w:noProof/>
                <w:webHidden/>
              </w:rPr>
            </w:r>
            <w:r w:rsidRPr="00D7530E">
              <w:rPr>
                <w:noProof/>
                <w:webHidden/>
              </w:rPr>
              <w:fldChar w:fldCharType="separate"/>
            </w:r>
            <w:r w:rsidR="00D7530E">
              <w:rPr>
                <w:noProof/>
                <w:webHidden/>
              </w:rPr>
              <w:t>31</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96" w:history="1">
            <w:r w:rsidR="005B4ED8" w:rsidRPr="00D7530E">
              <w:rPr>
                <w:rStyle w:val="a7"/>
                <w:noProof/>
              </w:rPr>
              <w:t>Приложение А2. Методология разработки клинических рекомендаций</w:t>
            </w:r>
            <w:r w:rsidR="005B4ED8" w:rsidRPr="00D7530E">
              <w:rPr>
                <w:noProof/>
                <w:webHidden/>
              </w:rPr>
              <w:tab/>
            </w:r>
            <w:r w:rsidRPr="00D7530E">
              <w:rPr>
                <w:noProof/>
                <w:webHidden/>
              </w:rPr>
              <w:fldChar w:fldCharType="begin"/>
            </w:r>
            <w:r w:rsidR="005B4ED8" w:rsidRPr="00D7530E">
              <w:rPr>
                <w:noProof/>
                <w:webHidden/>
              </w:rPr>
              <w:instrText xml:space="preserve"> PAGEREF _Toc65165096 \h </w:instrText>
            </w:r>
            <w:r w:rsidRPr="00D7530E">
              <w:rPr>
                <w:noProof/>
                <w:webHidden/>
              </w:rPr>
            </w:r>
            <w:r w:rsidRPr="00D7530E">
              <w:rPr>
                <w:noProof/>
                <w:webHidden/>
              </w:rPr>
              <w:fldChar w:fldCharType="separate"/>
            </w:r>
            <w:r w:rsidR="00D7530E">
              <w:rPr>
                <w:noProof/>
                <w:webHidden/>
              </w:rPr>
              <w:t>32</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97" w:history="1">
            <w:r w:rsidR="005B4ED8" w:rsidRPr="00D7530E">
              <w:rPr>
                <w:rStyle w:val="a7"/>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5B4ED8" w:rsidRPr="00D7530E">
              <w:rPr>
                <w:noProof/>
                <w:webHidden/>
              </w:rPr>
              <w:tab/>
            </w:r>
            <w:r w:rsidRPr="00D7530E">
              <w:rPr>
                <w:noProof/>
                <w:webHidden/>
              </w:rPr>
              <w:fldChar w:fldCharType="begin"/>
            </w:r>
            <w:r w:rsidR="005B4ED8" w:rsidRPr="00D7530E">
              <w:rPr>
                <w:noProof/>
                <w:webHidden/>
              </w:rPr>
              <w:instrText xml:space="preserve"> PAGEREF _Toc65165097 \h </w:instrText>
            </w:r>
            <w:r w:rsidRPr="00D7530E">
              <w:rPr>
                <w:noProof/>
                <w:webHidden/>
              </w:rPr>
            </w:r>
            <w:r w:rsidRPr="00D7530E">
              <w:rPr>
                <w:noProof/>
                <w:webHidden/>
              </w:rPr>
              <w:fldChar w:fldCharType="separate"/>
            </w:r>
            <w:r w:rsidR="00D7530E">
              <w:rPr>
                <w:noProof/>
                <w:webHidden/>
              </w:rPr>
              <w:t>35</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98" w:history="1">
            <w:r w:rsidR="005B4ED8" w:rsidRPr="00D7530E">
              <w:rPr>
                <w:rStyle w:val="a7"/>
                <w:noProof/>
              </w:rPr>
              <w:t>Приложение Б. Алгоритмы действия врача</w:t>
            </w:r>
            <w:r w:rsidR="005B4ED8" w:rsidRPr="00D7530E">
              <w:rPr>
                <w:noProof/>
                <w:webHidden/>
              </w:rPr>
              <w:tab/>
            </w:r>
            <w:r w:rsidRPr="00D7530E">
              <w:rPr>
                <w:noProof/>
                <w:webHidden/>
              </w:rPr>
              <w:fldChar w:fldCharType="begin"/>
            </w:r>
            <w:r w:rsidR="005B4ED8" w:rsidRPr="00D7530E">
              <w:rPr>
                <w:noProof/>
                <w:webHidden/>
              </w:rPr>
              <w:instrText xml:space="preserve"> PAGEREF _Toc65165098 \h </w:instrText>
            </w:r>
            <w:r w:rsidRPr="00D7530E">
              <w:rPr>
                <w:noProof/>
                <w:webHidden/>
              </w:rPr>
            </w:r>
            <w:r w:rsidRPr="00D7530E">
              <w:rPr>
                <w:noProof/>
                <w:webHidden/>
              </w:rPr>
              <w:fldChar w:fldCharType="separate"/>
            </w:r>
            <w:r w:rsidR="00D7530E">
              <w:rPr>
                <w:noProof/>
                <w:webHidden/>
              </w:rPr>
              <w:t>37</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099" w:history="1">
            <w:r w:rsidR="005B4ED8" w:rsidRPr="00D7530E">
              <w:rPr>
                <w:rStyle w:val="a7"/>
                <w:noProof/>
              </w:rPr>
              <w:t>Приложение В. Информация для пациента</w:t>
            </w:r>
            <w:r w:rsidR="005B4ED8" w:rsidRPr="00D7530E">
              <w:rPr>
                <w:noProof/>
                <w:webHidden/>
              </w:rPr>
              <w:tab/>
            </w:r>
            <w:r w:rsidRPr="00D7530E">
              <w:rPr>
                <w:noProof/>
                <w:webHidden/>
              </w:rPr>
              <w:fldChar w:fldCharType="begin"/>
            </w:r>
            <w:r w:rsidR="005B4ED8" w:rsidRPr="00D7530E">
              <w:rPr>
                <w:noProof/>
                <w:webHidden/>
              </w:rPr>
              <w:instrText xml:space="preserve"> PAGEREF _Toc65165099 \h </w:instrText>
            </w:r>
            <w:r w:rsidRPr="00D7530E">
              <w:rPr>
                <w:noProof/>
                <w:webHidden/>
              </w:rPr>
            </w:r>
            <w:r w:rsidRPr="00D7530E">
              <w:rPr>
                <w:noProof/>
                <w:webHidden/>
              </w:rPr>
              <w:fldChar w:fldCharType="separate"/>
            </w:r>
            <w:r w:rsidR="00D7530E">
              <w:rPr>
                <w:noProof/>
                <w:webHidden/>
              </w:rPr>
              <w:t>38</w:t>
            </w:r>
            <w:r w:rsidRPr="00D7530E">
              <w:rPr>
                <w:noProof/>
                <w:webHidden/>
              </w:rPr>
              <w:fldChar w:fldCharType="end"/>
            </w:r>
          </w:hyperlink>
        </w:p>
        <w:p w:rsidR="005B4ED8" w:rsidRPr="00D7530E" w:rsidRDefault="00FE3D2E">
          <w:pPr>
            <w:pStyle w:val="11"/>
            <w:rPr>
              <w:rFonts w:asciiTheme="minorHAnsi" w:eastAsiaTheme="minorEastAsia" w:hAnsiTheme="minorHAnsi"/>
              <w:noProof/>
              <w:sz w:val="22"/>
              <w:lang w:eastAsia="ru-RU"/>
            </w:rPr>
          </w:pPr>
          <w:hyperlink w:anchor="_Toc65165100" w:history="1">
            <w:r w:rsidR="005B4ED8" w:rsidRPr="00D7530E">
              <w:rPr>
                <w:rStyle w:val="a7"/>
                <w:noProof/>
              </w:rPr>
              <w:t>Приложение Г. Шкалы оценки, вопросники и другие оценочные инструменты состояния пациента, приведенные в клинических рекомендациях</w:t>
            </w:r>
            <w:r w:rsidR="005B4ED8" w:rsidRPr="00D7530E">
              <w:rPr>
                <w:noProof/>
                <w:webHidden/>
              </w:rPr>
              <w:tab/>
            </w:r>
            <w:r w:rsidRPr="00D7530E">
              <w:rPr>
                <w:noProof/>
                <w:webHidden/>
              </w:rPr>
              <w:fldChar w:fldCharType="begin"/>
            </w:r>
            <w:r w:rsidR="005B4ED8" w:rsidRPr="00D7530E">
              <w:rPr>
                <w:noProof/>
                <w:webHidden/>
              </w:rPr>
              <w:instrText xml:space="preserve"> PAGEREF _Toc65165100 \h </w:instrText>
            </w:r>
            <w:r w:rsidRPr="00D7530E">
              <w:rPr>
                <w:noProof/>
                <w:webHidden/>
              </w:rPr>
            </w:r>
            <w:r w:rsidRPr="00D7530E">
              <w:rPr>
                <w:noProof/>
                <w:webHidden/>
              </w:rPr>
              <w:fldChar w:fldCharType="separate"/>
            </w:r>
            <w:r w:rsidR="00D7530E">
              <w:rPr>
                <w:noProof/>
                <w:webHidden/>
              </w:rPr>
              <w:t>40</w:t>
            </w:r>
            <w:r w:rsidRPr="00D7530E">
              <w:rPr>
                <w:noProof/>
                <w:webHidden/>
              </w:rPr>
              <w:fldChar w:fldCharType="end"/>
            </w:r>
          </w:hyperlink>
        </w:p>
        <w:p w:rsidR="00E9341B" w:rsidRPr="00D7530E" w:rsidRDefault="00FE3D2E" w:rsidP="005B4ED8">
          <w:pPr>
            <w:ind w:firstLine="0"/>
          </w:pPr>
          <w:r w:rsidRPr="00D7530E">
            <w:rPr>
              <w:rFonts w:cs="Times New Roman"/>
            </w:rPr>
            <w:fldChar w:fldCharType="end"/>
          </w:r>
        </w:p>
      </w:sdtContent>
    </w:sdt>
    <w:p w:rsidR="00432A95" w:rsidRPr="00D7530E" w:rsidRDefault="00256B26" w:rsidP="00F2143D">
      <w:pPr>
        <w:pStyle w:val="1"/>
        <w:rPr>
          <w:color w:val="auto"/>
        </w:rPr>
      </w:pPr>
      <w:bookmarkStart w:id="0" w:name="_Toc65165084"/>
      <w:r w:rsidRPr="00D7530E">
        <w:rPr>
          <w:color w:val="auto"/>
        </w:rPr>
        <w:lastRenderedPageBreak/>
        <w:t>Список сокращений</w:t>
      </w:r>
      <w:bookmarkEnd w:id="0"/>
    </w:p>
    <w:p w:rsidR="001C4F93" w:rsidRPr="00D7530E" w:rsidRDefault="001C4F93" w:rsidP="00ED4C12">
      <w:pPr>
        <w:spacing w:before="60" w:after="60"/>
        <w:ind w:firstLine="0"/>
        <w:rPr>
          <w:rStyle w:val="10"/>
          <w:b w:val="0"/>
          <w:bCs w:val="0"/>
          <w:color w:val="auto"/>
          <w:sz w:val="24"/>
          <w:szCs w:val="24"/>
        </w:rPr>
      </w:pPr>
      <w:r w:rsidRPr="00D7530E">
        <w:t>АД</w:t>
      </w:r>
      <w:r w:rsidRPr="00D7530E">
        <w:rPr>
          <w:rStyle w:val="10"/>
          <w:b w:val="0"/>
          <w:color w:val="auto"/>
          <w:sz w:val="24"/>
          <w:szCs w:val="24"/>
        </w:rPr>
        <w:t xml:space="preserve"> – </w:t>
      </w:r>
      <w:r w:rsidRPr="00D7530E">
        <w:t>артериальное давление</w:t>
      </w:r>
    </w:p>
    <w:p w:rsidR="00CB53B7" w:rsidRPr="00D7530E" w:rsidRDefault="00CB53B7" w:rsidP="00ED4C12">
      <w:pPr>
        <w:spacing w:before="60" w:after="60"/>
        <w:ind w:firstLine="0"/>
      </w:pPr>
      <w:r w:rsidRPr="00D7530E">
        <w:t>ААС – алкогольн</w:t>
      </w:r>
      <w:r w:rsidR="0017345E" w:rsidRPr="00D7530E">
        <w:t>ое</w:t>
      </w:r>
      <w:r w:rsidRPr="00D7530E">
        <w:t xml:space="preserve"> абстинентн</w:t>
      </w:r>
      <w:r w:rsidR="0017345E" w:rsidRPr="00D7530E">
        <w:t>ое</w:t>
      </w:r>
      <w:r w:rsidRPr="00D7530E">
        <w:t xml:space="preserve"> </w:t>
      </w:r>
      <w:r w:rsidR="0017345E" w:rsidRPr="00D7530E">
        <w:t>состояние</w:t>
      </w:r>
      <w:r w:rsidR="00C02932" w:rsidRPr="00D7530E">
        <w:t xml:space="preserve"> (алкогольный абстинентный синдром)</w:t>
      </w:r>
    </w:p>
    <w:p w:rsidR="00C12840" w:rsidRPr="00D7530E" w:rsidRDefault="00C12840" w:rsidP="00ED4C12">
      <w:pPr>
        <w:spacing w:before="60" w:after="60"/>
        <w:ind w:firstLine="0"/>
        <w:rPr>
          <w:sz w:val="22"/>
        </w:rPr>
      </w:pPr>
      <w:r w:rsidRPr="00D7530E">
        <w:t>АлА</w:t>
      </w:r>
      <w:r w:rsidR="001C4F93" w:rsidRPr="00D7530E">
        <w:t>Т</w:t>
      </w:r>
      <w:r w:rsidR="00466510" w:rsidRPr="00D7530E">
        <w:rPr>
          <w:lang w:eastAsia="ru-RU"/>
        </w:rPr>
        <w:t xml:space="preserve"> – а</w:t>
      </w:r>
      <w:r w:rsidR="001C4F93" w:rsidRPr="00D7530E">
        <w:rPr>
          <w:lang w:eastAsia="ru-RU"/>
        </w:rPr>
        <w:t>ланинаминотрансфераза</w:t>
      </w:r>
      <w:r w:rsidR="00466510" w:rsidRPr="00D7530E">
        <w:rPr>
          <w:lang w:eastAsia="ru-RU"/>
        </w:rPr>
        <w:t xml:space="preserve"> </w:t>
      </w:r>
      <w:r w:rsidR="001921D9" w:rsidRPr="00D7530E">
        <w:rPr>
          <w:lang w:eastAsia="ru-RU"/>
        </w:rPr>
        <w:t>(</w:t>
      </w:r>
      <w:r w:rsidR="001921D9" w:rsidRPr="00D7530E">
        <w:rPr>
          <w:lang w:val="en-US"/>
        </w:rPr>
        <w:t>alanine</w:t>
      </w:r>
      <w:r w:rsidR="001921D9" w:rsidRPr="00D7530E">
        <w:t xml:space="preserve"> </w:t>
      </w:r>
      <w:r w:rsidR="001921D9" w:rsidRPr="00D7530E">
        <w:rPr>
          <w:lang w:val="en-US"/>
        </w:rPr>
        <w:t>aminotransferase</w:t>
      </w:r>
      <w:r w:rsidR="000D1AED" w:rsidRPr="00D7530E">
        <w:t>)</w:t>
      </w:r>
      <w:r w:rsidRPr="00D7530E">
        <w:t xml:space="preserve"> </w:t>
      </w:r>
    </w:p>
    <w:p w:rsidR="001C4F93" w:rsidRPr="00D7530E" w:rsidRDefault="00524A7A" w:rsidP="00ED4C12">
      <w:pPr>
        <w:spacing w:before="60" w:after="60"/>
        <w:ind w:firstLine="0"/>
        <w:rPr>
          <w:lang w:eastAsia="ru-RU"/>
        </w:rPr>
      </w:pPr>
      <w:r w:rsidRPr="00D7530E">
        <w:rPr>
          <w:lang w:eastAsia="ru-RU"/>
        </w:rPr>
        <w:t>АсА</w:t>
      </w:r>
      <w:r w:rsidR="001C4F93" w:rsidRPr="00D7530E">
        <w:rPr>
          <w:lang w:eastAsia="ru-RU"/>
        </w:rPr>
        <w:t>Т</w:t>
      </w:r>
      <w:r w:rsidR="00466510" w:rsidRPr="00D7530E">
        <w:rPr>
          <w:lang w:eastAsia="ru-RU"/>
        </w:rPr>
        <w:t xml:space="preserve"> – ас</w:t>
      </w:r>
      <w:r w:rsidR="001C4F93" w:rsidRPr="00D7530E">
        <w:rPr>
          <w:lang w:eastAsia="ru-RU"/>
        </w:rPr>
        <w:t>партатаминотрансфераза</w:t>
      </w:r>
      <w:r w:rsidR="001921D9" w:rsidRPr="00D7530E">
        <w:rPr>
          <w:lang w:eastAsia="ru-RU"/>
        </w:rPr>
        <w:t xml:space="preserve"> (</w:t>
      </w:r>
      <w:r w:rsidR="001921D9" w:rsidRPr="00D7530E">
        <w:rPr>
          <w:lang w:val="en-US"/>
        </w:rPr>
        <w:t>aspartate</w:t>
      </w:r>
      <w:r w:rsidR="001921D9" w:rsidRPr="00D7530E">
        <w:t xml:space="preserve"> </w:t>
      </w:r>
      <w:r w:rsidR="001921D9" w:rsidRPr="00D7530E">
        <w:rPr>
          <w:lang w:val="en-US"/>
        </w:rPr>
        <w:t>aminotransferase</w:t>
      </w:r>
      <w:r w:rsidR="001921D9" w:rsidRPr="00D7530E">
        <w:t xml:space="preserve">) </w:t>
      </w:r>
    </w:p>
    <w:p w:rsidR="00F21E6A" w:rsidRPr="00D7530E" w:rsidRDefault="00F21E6A" w:rsidP="00ED4C12">
      <w:pPr>
        <w:spacing w:before="60" w:after="60"/>
        <w:ind w:firstLine="0"/>
        <w:rPr>
          <w:rFonts w:cs="Times New Roman"/>
          <w:szCs w:val="24"/>
          <w:shd w:val="clear" w:color="auto" w:fill="FFFFFF"/>
        </w:rPr>
      </w:pPr>
      <w:r w:rsidRPr="00D7530E">
        <w:rPr>
          <w:rFonts w:cs="Times New Roman"/>
          <w:szCs w:val="24"/>
        </w:rPr>
        <w:t>АТХ – анатомо-терапевтическая характеристика</w:t>
      </w:r>
    </w:p>
    <w:p w:rsidR="00A64C84" w:rsidRPr="00D7530E" w:rsidRDefault="00A64C84" w:rsidP="00ED4C12">
      <w:pPr>
        <w:spacing w:before="60" w:after="60"/>
        <w:ind w:firstLine="0"/>
        <w:rPr>
          <w:rStyle w:val="10"/>
          <w:b w:val="0"/>
          <w:bCs w:val="0"/>
          <w:color w:val="auto"/>
          <w:sz w:val="24"/>
          <w:szCs w:val="24"/>
        </w:rPr>
      </w:pPr>
      <w:r w:rsidRPr="00D7530E">
        <w:t xml:space="preserve">ВНС </w:t>
      </w:r>
      <w:r w:rsidRPr="00D7530E">
        <w:rPr>
          <w:rStyle w:val="10"/>
          <w:b w:val="0"/>
          <w:color w:val="auto"/>
          <w:sz w:val="24"/>
          <w:szCs w:val="24"/>
        </w:rPr>
        <w:t>– вегетативная нервная система</w:t>
      </w:r>
    </w:p>
    <w:p w:rsidR="001C4F93" w:rsidRPr="00D7530E" w:rsidRDefault="001C4F93" w:rsidP="00ED4C12">
      <w:pPr>
        <w:spacing w:before="60" w:after="60"/>
        <w:ind w:firstLine="0"/>
        <w:rPr>
          <w:rStyle w:val="10"/>
          <w:b w:val="0"/>
          <w:color w:val="auto"/>
          <w:sz w:val="24"/>
          <w:szCs w:val="24"/>
        </w:rPr>
      </w:pPr>
      <w:r w:rsidRPr="00D7530E">
        <w:t>В</w:t>
      </w:r>
      <w:r w:rsidR="00483C19" w:rsidRPr="00D7530E">
        <w:t xml:space="preserve">ОЗ </w:t>
      </w:r>
      <w:r w:rsidR="00483C19" w:rsidRPr="00D7530E">
        <w:rPr>
          <w:rStyle w:val="10"/>
          <w:b w:val="0"/>
          <w:color w:val="auto"/>
          <w:sz w:val="24"/>
          <w:szCs w:val="24"/>
        </w:rPr>
        <w:t>– Всемирная Организация Здравоохранения</w:t>
      </w:r>
    </w:p>
    <w:p w:rsidR="001C4F93" w:rsidRPr="00D7530E" w:rsidRDefault="001C4F93" w:rsidP="00ED4C12">
      <w:pPr>
        <w:spacing w:before="60" w:after="60"/>
        <w:ind w:firstLine="0"/>
        <w:rPr>
          <w:rStyle w:val="10"/>
          <w:b w:val="0"/>
          <w:bCs w:val="0"/>
          <w:color w:val="auto"/>
          <w:sz w:val="24"/>
          <w:szCs w:val="24"/>
        </w:rPr>
      </w:pPr>
      <w:r w:rsidRPr="00D7530E">
        <w:t>ГАМК</w:t>
      </w:r>
      <w:r w:rsidRPr="00D7530E">
        <w:rPr>
          <w:rStyle w:val="10"/>
          <w:b w:val="0"/>
          <w:color w:val="auto"/>
          <w:sz w:val="24"/>
          <w:szCs w:val="24"/>
        </w:rPr>
        <w:t xml:space="preserve"> – гамма-аминомасляная кислота</w:t>
      </w:r>
    </w:p>
    <w:p w:rsidR="001C4F93" w:rsidRPr="00D7530E" w:rsidRDefault="00D31C88" w:rsidP="00ED4C12">
      <w:pPr>
        <w:spacing w:before="60" w:after="60"/>
        <w:ind w:firstLine="0"/>
        <w:rPr>
          <w:rStyle w:val="10"/>
          <w:b w:val="0"/>
          <w:bCs w:val="0"/>
          <w:color w:val="auto"/>
          <w:sz w:val="24"/>
          <w:szCs w:val="24"/>
        </w:rPr>
      </w:pPr>
      <w:r w:rsidRPr="00D7530E">
        <w:t>Гамма-</w:t>
      </w:r>
      <w:r w:rsidR="001C4F93" w:rsidRPr="00D7530E">
        <w:t>ГТ</w:t>
      </w:r>
      <w:r w:rsidR="001C4F93" w:rsidRPr="00D7530E">
        <w:rPr>
          <w:rStyle w:val="10"/>
          <w:b w:val="0"/>
          <w:color w:val="auto"/>
          <w:sz w:val="24"/>
          <w:szCs w:val="24"/>
        </w:rPr>
        <w:t xml:space="preserve"> – гамма-глютамилтрансфераза</w:t>
      </w:r>
      <w:r w:rsidR="00483C19" w:rsidRPr="00D7530E">
        <w:rPr>
          <w:rStyle w:val="10"/>
          <w:b w:val="0"/>
          <w:color w:val="auto"/>
          <w:sz w:val="24"/>
          <w:szCs w:val="24"/>
        </w:rPr>
        <w:t xml:space="preserve"> (</w:t>
      </w:r>
      <w:r w:rsidR="00483C19" w:rsidRPr="00D7530E">
        <w:rPr>
          <w:rStyle w:val="10"/>
          <w:b w:val="0"/>
          <w:color w:val="auto"/>
          <w:sz w:val="24"/>
          <w:szCs w:val="24"/>
          <w:lang w:val="en-US"/>
        </w:rPr>
        <w:t>gamma</w:t>
      </w:r>
      <w:r w:rsidRPr="00D7530E">
        <w:rPr>
          <w:rStyle w:val="10"/>
          <w:b w:val="0"/>
          <w:color w:val="auto"/>
          <w:sz w:val="24"/>
          <w:szCs w:val="24"/>
        </w:rPr>
        <w:t xml:space="preserve"> </w:t>
      </w:r>
      <w:r w:rsidR="00483C19" w:rsidRPr="00D7530E">
        <w:rPr>
          <w:rStyle w:val="10"/>
          <w:b w:val="0"/>
          <w:color w:val="auto"/>
          <w:sz w:val="24"/>
          <w:szCs w:val="24"/>
          <w:lang w:val="en-US"/>
        </w:rPr>
        <w:t>glutamiltransferase</w:t>
      </w:r>
      <w:r w:rsidR="00483C19" w:rsidRPr="00D7530E">
        <w:rPr>
          <w:rStyle w:val="10"/>
          <w:b w:val="0"/>
          <w:color w:val="auto"/>
          <w:sz w:val="24"/>
          <w:szCs w:val="24"/>
        </w:rPr>
        <w:t>)</w:t>
      </w:r>
    </w:p>
    <w:p w:rsidR="00EE3FE6" w:rsidRPr="00D7530E" w:rsidRDefault="00EE3FE6" w:rsidP="00ED4C12">
      <w:pPr>
        <w:spacing w:before="60" w:after="60"/>
        <w:ind w:firstLine="0"/>
      </w:pPr>
      <w:r w:rsidRPr="00D7530E">
        <w:t>ГМ – головной мозг</w:t>
      </w:r>
    </w:p>
    <w:p w:rsidR="00483C19" w:rsidRPr="00D7530E" w:rsidRDefault="00483C19" w:rsidP="00ED4C12">
      <w:pPr>
        <w:spacing w:before="60" w:after="60"/>
        <w:ind w:firstLine="0"/>
      </w:pPr>
      <w:r w:rsidRPr="00D7530E">
        <w:t xml:space="preserve">ДА </w:t>
      </w:r>
      <w:r w:rsidR="00C02932" w:rsidRPr="00D7530E">
        <w:t>–</w:t>
      </w:r>
      <w:r w:rsidRPr="00D7530E">
        <w:t xml:space="preserve"> </w:t>
      </w:r>
      <w:r w:rsidR="000259D5" w:rsidRPr="00D7530E">
        <w:t>д</w:t>
      </w:r>
      <w:r w:rsidRPr="00D7530E">
        <w:t>офамин</w:t>
      </w:r>
    </w:p>
    <w:p w:rsidR="001C4F93" w:rsidRPr="00D7530E" w:rsidRDefault="001C4F93" w:rsidP="00ED4C12">
      <w:pPr>
        <w:spacing w:before="60" w:after="60"/>
        <w:ind w:firstLine="0"/>
      </w:pPr>
      <w:r w:rsidRPr="00D7530E">
        <w:t>ЖКТ</w:t>
      </w:r>
      <w:r w:rsidR="00466510" w:rsidRPr="00D7530E">
        <w:t xml:space="preserve"> – желудочно-кишечный тракт </w:t>
      </w:r>
    </w:p>
    <w:p w:rsidR="00644580" w:rsidRPr="00D7530E" w:rsidRDefault="00644580" w:rsidP="00ED4C12">
      <w:pPr>
        <w:spacing w:before="60" w:after="60"/>
        <w:ind w:firstLine="0"/>
      </w:pPr>
      <w:r w:rsidRPr="00D7530E">
        <w:t xml:space="preserve">ЖНВЛП – </w:t>
      </w:r>
      <w:r w:rsidRPr="00D7530E">
        <w:rPr>
          <w:rFonts w:cs="Times New Roman"/>
          <w:color w:val="202124"/>
          <w:szCs w:val="24"/>
          <w:shd w:val="clear" w:color="auto" w:fill="FFFFFF"/>
        </w:rPr>
        <w:t>жизненно необходимые и важнейшие лекарственные препараты</w:t>
      </w:r>
    </w:p>
    <w:p w:rsidR="001C4F93" w:rsidRPr="00D7530E" w:rsidRDefault="001C4F93" w:rsidP="00ED4C12">
      <w:pPr>
        <w:spacing w:before="60" w:after="60"/>
        <w:ind w:firstLine="0"/>
      </w:pPr>
      <w:r w:rsidRPr="00D7530E">
        <w:t>ИБС</w:t>
      </w:r>
      <w:r w:rsidR="00466510" w:rsidRPr="00D7530E">
        <w:t xml:space="preserve"> – ишемическая болезнь сердца </w:t>
      </w:r>
    </w:p>
    <w:p w:rsidR="00D84E46" w:rsidRPr="00D7530E" w:rsidRDefault="00483C19" w:rsidP="00ED4C12">
      <w:pPr>
        <w:spacing w:before="60" w:after="60"/>
        <w:ind w:firstLine="0"/>
      </w:pPr>
      <w:r w:rsidRPr="00D7530E">
        <w:t>КА</w:t>
      </w:r>
      <w:r w:rsidR="00D84E46" w:rsidRPr="00D7530E">
        <w:t xml:space="preserve"> – катехоламины </w:t>
      </w:r>
    </w:p>
    <w:p w:rsidR="00D84E46" w:rsidRPr="00D7530E" w:rsidRDefault="00D84E46" w:rsidP="00ED4C12">
      <w:pPr>
        <w:spacing w:before="60" w:after="60"/>
        <w:ind w:firstLine="0"/>
        <w:rPr>
          <w:rStyle w:val="10"/>
          <w:b w:val="0"/>
          <w:color w:val="auto"/>
          <w:sz w:val="24"/>
          <w:szCs w:val="24"/>
        </w:rPr>
      </w:pPr>
      <w:r w:rsidRPr="00D7530E">
        <w:t>КИ – клиническое исследование</w:t>
      </w:r>
    </w:p>
    <w:p w:rsidR="001C4F93" w:rsidRPr="00D7530E" w:rsidRDefault="00D974E7" w:rsidP="00ED4C12">
      <w:pPr>
        <w:spacing w:before="60" w:after="60"/>
        <w:ind w:firstLine="0"/>
      </w:pPr>
      <w:r w:rsidRPr="00D7530E">
        <w:t>ЛС –</w:t>
      </w:r>
      <w:r w:rsidR="001C4F93" w:rsidRPr="00D7530E">
        <w:rPr>
          <w:rStyle w:val="10"/>
          <w:b w:val="0"/>
          <w:color w:val="auto"/>
          <w:sz w:val="24"/>
          <w:szCs w:val="24"/>
        </w:rPr>
        <w:t xml:space="preserve"> </w:t>
      </w:r>
      <w:r w:rsidR="001C4F93" w:rsidRPr="00D7530E">
        <w:t>лекарственн</w:t>
      </w:r>
      <w:r w:rsidR="00246A22" w:rsidRPr="00D7530E">
        <w:t>ое</w:t>
      </w:r>
      <w:r w:rsidR="001C4F93" w:rsidRPr="00D7530E">
        <w:rPr>
          <w:rStyle w:val="10"/>
          <w:b w:val="0"/>
          <w:color w:val="auto"/>
          <w:sz w:val="24"/>
          <w:szCs w:val="24"/>
        </w:rPr>
        <w:t xml:space="preserve"> </w:t>
      </w:r>
      <w:r w:rsidR="001C4F93" w:rsidRPr="00D7530E">
        <w:t>средств</w:t>
      </w:r>
      <w:r w:rsidR="00246A22" w:rsidRPr="00D7530E">
        <w:t>о</w:t>
      </w:r>
    </w:p>
    <w:p w:rsidR="00A436BB" w:rsidRPr="00D7530E" w:rsidRDefault="00A436BB" w:rsidP="00ED4C12">
      <w:pPr>
        <w:spacing w:before="60" w:after="60"/>
        <w:ind w:firstLine="0"/>
        <w:rPr>
          <w:lang w:eastAsia="ru-RU" w:bidi="or-IN"/>
        </w:rPr>
      </w:pPr>
      <w:r w:rsidRPr="00D7530E">
        <w:rPr>
          <w:lang w:eastAsia="ru-RU" w:bidi="or-IN"/>
        </w:rPr>
        <w:t>М</w:t>
      </w:r>
      <w:r w:rsidR="00757B88" w:rsidRPr="00D7530E">
        <w:rPr>
          <w:lang w:eastAsia="ru-RU" w:bidi="or-IN"/>
        </w:rPr>
        <w:t>инздрав</w:t>
      </w:r>
      <w:r w:rsidRPr="00D7530E">
        <w:rPr>
          <w:lang w:eastAsia="ru-RU" w:bidi="or-IN"/>
        </w:rPr>
        <w:t xml:space="preserve"> Р</w:t>
      </w:r>
      <w:r w:rsidR="00757B88" w:rsidRPr="00D7530E">
        <w:rPr>
          <w:lang w:eastAsia="ru-RU" w:bidi="or-IN"/>
        </w:rPr>
        <w:t>оссии</w:t>
      </w:r>
      <w:r w:rsidRPr="00D7530E">
        <w:rPr>
          <w:lang w:eastAsia="ru-RU" w:bidi="or-IN"/>
        </w:rPr>
        <w:t xml:space="preserve"> – Министерство здравоохранения Российской Федерации</w:t>
      </w:r>
    </w:p>
    <w:p w:rsidR="001C4F93" w:rsidRPr="00D7530E" w:rsidRDefault="001C4F93" w:rsidP="00ED4C12">
      <w:pPr>
        <w:spacing w:before="60" w:after="60"/>
        <w:ind w:firstLine="0"/>
        <w:rPr>
          <w:lang w:eastAsia="ru-RU"/>
        </w:rPr>
      </w:pPr>
      <w:r w:rsidRPr="00D7530E">
        <w:rPr>
          <w:lang w:eastAsia="ru-RU"/>
        </w:rPr>
        <w:t>МКБ-10</w:t>
      </w:r>
      <w:r w:rsidR="00466510" w:rsidRPr="00D7530E">
        <w:rPr>
          <w:lang w:eastAsia="ru-RU"/>
        </w:rPr>
        <w:t xml:space="preserve"> – </w:t>
      </w:r>
      <w:r w:rsidR="002E0903" w:rsidRPr="00D7530E">
        <w:t>международная статистическая классификация болезней и проблем, связанных со здоровьем, десятый пересмотр</w:t>
      </w:r>
    </w:p>
    <w:p w:rsidR="00483C19" w:rsidRPr="00D7530E" w:rsidRDefault="00483C19" w:rsidP="00ED4C12">
      <w:pPr>
        <w:spacing w:before="60" w:after="60"/>
        <w:ind w:firstLine="0"/>
        <w:rPr>
          <w:lang w:eastAsia="ru-RU"/>
        </w:rPr>
      </w:pPr>
      <w:r w:rsidRPr="00D7530E">
        <w:rPr>
          <w:lang w:eastAsia="ru-RU"/>
        </w:rPr>
        <w:t xml:space="preserve">НА </w:t>
      </w:r>
      <w:r w:rsidR="00054EC2" w:rsidRPr="00D7530E">
        <w:rPr>
          <w:lang w:eastAsia="ru-RU"/>
        </w:rPr>
        <w:t>–</w:t>
      </w:r>
      <w:r w:rsidRPr="00D7530E">
        <w:rPr>
          <w:lang w:eastAsia="ru-RU"/>
        </w:rPr>
        <w:t xml:space="preserve"> норадреналин</w:t>
      </w:r>
    </w:p>
    <w:p w:rsidR="00054EC2" w:rsidRPr="00D7530E" w:rsidRDefault="00A403F3" w:rsidP="00ED4C12">
      <w:pPr>
        <w:spacing w:before="60" w:after="60"/>
        <w:ind w:firstLine="0"/>
        <w:rPr>
          <w:lang w:eastAsia="ru-RU"/>
        </w:rPr>
      </w:pPr>
      <w:r w:rsidRPr="00D7530E">
        <w:t>НПР</w:t>
      </w:r>
      <w:r w:rsidR="00054EC2" w:rsidRPr="00D7530E">
        <w:rPr>
          <w:lang w:eastAsia="ru-RU"/>
        </w:rPr>
        <w:t xml:space="preserve"> – </w:t>
      </w:r>
      <w:r w:rsidRPr="00D7530E">
        <w:t>неблагоприятная побочная реакция</w:t>
      </w:r>
    </w:p>
    <w:p w:rsidR="001C4F93" w:rsidRPr="00D7530E" w:rsidRDefault="001C4F93" w:rsidP="00ED4C12">
      <w:pPr>
        <w:spacing w:before="60" w:after="60"/>
        <w:ind w:firstLine="0"/>
        <w:rPr>
          <w:rStyle w:val="10"/>
          <w:b w:val="0"/>
          <w:bCs w:val="0"/>
          <w:color w:val="auto"/>
          <w:sz w:val="24"/>
          <w:szCs w:val="24"/>
        </w:rPr>
      </w:pPr>
      <w:r w:rsidRPr="00D7530E">
        <w:t>ПАВ</w:t>
      </w:r>
      <w:r w:rsidR="00D84E46" w:rsidRPr="00D7530E">
        <w:t xml:space="preserve"> – психоактивное вещество</w:t>
      </w:r>
    </w:p>
    <w:p w:rsidR="00D84E46" w:rsidRPr="00D7530E" w:rsidRDefault="00FD3CE7" w:rsidP="00ED4C12">
      <w:pPr>
        <w:spacing w:before="60" w:after="60"/>
        <w:ind w:firstLine="0"/>
      </w:pPr>
      <w:r w:rsidRPr="00D7530E">
        <w:t>ПВА</w:t>
      </w:r>
      <w:r w:rsidR="00D84E46" w:rsidRPr="00D7530E">
        <w:t xml:space="preserve"> – патологическое влечение к алкоголю </w:t>
      </w:r>
    </w:p>
    <w:p w:rsidR="00FD3CE7" w:rsidRPr="00D7530E" w:rsidRDefault="00D84E46" w:rsidP="00ED4C12">
      <w:pPr>
        <w:spacing w:before="60" w:after="60"/>
        <w:ind w:firstLine="0"/>
        <w:rPr>
          <w:rStyle w:val="10"/>
          <w:b w:val="0"/>
          <w:color w:val="auto"/>
          <w:sz w:val="24"/>
          <w:szCs w:val="24"/>
        </w:rPr>
      </w:pPr>
      <w:r w:rsidRPr="00D7530E">
        <w:t>ПНС – периферическая нервная система</w:t>
      </w:r>
    </w:p>
    <w:p w:rsidR="00993B38" w:rsidRPr="00D7530E" w:rsidRDefault="00993B38" w:rsidP="00ED4C12">
      <w:pPr>
        <w:spacing w:before="60" w:after="60"/>
        <w:ind w:firstLine="0"/>
        <w:rPr>
          <w:rStyle w:val="10"/>
          <w:b w:val="0"/>
          <w:bCs w:val="0"/>
          <w:color w:val="auto"/>
          <w:sz w:val="24"/>
          <w:szCs w:val="24"/>
        </w:rPr>
      </w:pPr>
      <w:r w:rsidRPr="00D7530E">
        <w:t>РКИ – рандомизированн</w:t>
      </w:r>
      <w:r w:rsidR="00A50985" w:rsidRPr="00D7530E">
        <w:t>о</w:t>
      </w:r>
      <w:r w:rsidRPr="00D7530E">
        <w:t>е клиническ</w:t>
      </w:r>
      <w:r w:rsidR="00A50985" w:rsidRPr="00D7530E">
        <w:t>о</w:t>
      </w:r>
      <w:r w:rsidRPr="00D7530E">
        <w:t>е исследовани</w:t>
      </w:r>
      <w:r w:rsidR="00A50985" w:rsidRPr="00D7530E">
        <w:t>е</w:t>
      </w:r>
    </w:p>
    <w:p w:rsidR="00483C19" w:rsidRPr="00D7530E" w:rsidRDefault="00483C19" w:rsidP="00ED4C12">
      <w:pPr>
        <w:spacing w:before="60" w:after="60"/>
        <w:ind w:firstLine="0"/>
        <w:rPr>
          <w:rStyle w:val="10"/>
          <w:b w:val="0"/>
          <w:bCs w:val="0"/>
          <w:color w:val="auto"/>
          <w:sz w:val="24"/>
          <w:szCs w:val="24"/>
        </w:rPr>
      </w:pPr>
      <w:r w:rsidRPr="00D7530E">
        <w:t>СЗ</w:t>
      </w:r>
      <w:r w:rsidR="0035083D" w:rsidRPr="00D7530E">
        <w:t>А</w:t>
      </w:r>
      <w:r w:rsidR="00D84E46" w:rsidRPr="00D7530E">
        <w:t xml:space="preserve"> – синдром зависимости от алкоголя</w:t>
      </w:r>
    </w:p>
    <w:p w:rsidR="004616D8" w:rsidRPr="00D7530E" w:rsidRDefault="004616D8" w:rsidP="00ED4C12">
      <w:pPr>
        <w:spacing w:before="60" w:after="60"/>
        <w:ind w:firstLine="0"/>
        <w:rPr>
          <w:rStyle w:val="10"/>
          <w:b w:val="0"/>
          <w:color w:val="auto"/>
          <w:sz w:val="24"/>
          <w:szCs w:val="24"/>
        </w:rPr>
      </w:pPr>
      <w:r w:rsidRPr="00D7530E">
        <w:t>УДД</w:t>
      </w:r>
      <w:r w:rsidRPr="00D7530E">
        <w:rPr>
          <w:rStyle w:val="10"/>
          <w:b w:val="0"/>
          <w:color w:val="auto"/>
          <w:sz w:val="24"/>
          <w:szCs w:val="24"/>
        </w:rPr>
        <w:t xml:space="preserve"> </w:t>
      </w:r>
      <w:r w:rsidRPr="00D7530E">
        <w:t>–</w:t>
      </w:r>
      <w:r w:rsidRPr="00D7530E">
        <w:rPr>
          <w:rStyle w:val="10"/>
          <w:b w:val="0"/>
          <w:color w:val="auto"/>
          <w:sz w:val="24"/>
          <w:szCs w:val="24"/>
        </w:rPr>
        <w:t xml:space="preserve"> </w:t>
      </w:r>
      <w:r w:rsidRPr="00D7530E">
        <w:t>уровень достоверности доказательств</w:t>
      </w:r>
    </w:p>
    <w:p w:rsidR="00DD7EE9" w:rsidRPr="00D7530E" w:rsidRDefault="00DD7EE9" w:rsidP="00ED4C12">
      <w:pPr>
        <w:spacing w:before="60" w:after="60"/>
        <w:ind w:firstLine="0"/>
      </w:pPr>
      <w:r w:rsidRPr="00D7530E">
        <w:t>УЗИ – ультразвуковое исследование</w:t>
      </w:r>
      <w:r w:rsidR="004616D8" w:rsidRPr="00D7530E">
        <w:t xml:space="preserve"> </w:t>
      </w:r>
    </w:p>
    <w:p w:rsidR="004616D8" w:rsidRPr="00D7530E" w:rsidRDefault="004616D8" w:rsidP="00ED4C12">
      <w:pPr>
        <w:spacing w:before="60" w:after="60"/>
        <w:ind w:firstLine="0"/>
      </w:pPr>
      <w:r w:rsidRPr="00D7530E">
        <w:lastRenderedPageBreak/>
        <w:t xml:space="preserve">УУР </w:t>
      </w:r>
      <w:r w:rsidR="00ED4C12" w:rsidRPr="00D7530E">
        <w:rPr>
          <w:lang w:eastAsia="ru-RU"/>
        </w:rPr>
        <w:t>–</w:t>
      </w:r>
      <w:r w:rsidRPr="00D7530E">
        <w:t xml:space="preserve"> уровень убедительности рекомендаций</w:t>
      </w:r>
    </w:p>
    <w:p w:rsidR="001C4F93" w:rsidRPr="00D7530E" w:rsidRDefault="00D974E7" w:rsidP="00ED4C12">
      <w:pPr>
        <w:spacing w:before="60" w:after="60"/>
        <w:ind w:firstLine="0"/>
        <w:rPr>
          <w:rStyle w:val="10"/>
          <w:b w:val="0"/>
          <w:bCs w:val="0"/>
          <w:color w:val="auto"/>
          <w:sz w:val="24"/>
          <w:szCs w:val="24"/>
        </w:rPr>
      </w:pPr>
      <w:r w:rsidRPr="00D7530E">
        <w:t>ЦНС</w:t>
      </w:r>
      <w:r w:rsidR="001C4F93" w:rsidRPr="00D7530E">
        <w:rPr>
          <w:rStyle w:val="10"/>
          <w:b w:val="0"/>
          <w:color w:val="auto"/>
          <w:sz w:val="24"/>
          <w:szCs w:val="24"/>
        </w:rPr>
        <w:t xml:space="preserve"> </w:t>
      </w:r>
      <w:r w:rsidR="001C4F93" w:rsidRPr="00D7530E">
        <w:t>–</w:t>
      </w:r>
      <w:r w:rsidR="001C4F93" w:rsidRPr="00D7530E">
        <w:rPr>
          <w:rStyle w:val="10"/>
          <w:b w:val="0"/>
          <w:color w:val="auto"/>
          <w:sz w:val="24"/>
          <w:szCs w:val="24"/>
        </w:rPr>
        <w:t xml:space="preserve"> </w:t>
      </w:r>
      <w:r w:rsidR="001C4F93" w:rsidRPr="00D7530E">
        <w:t>центральная нервная система</w:t>
      </w:r>
    </w:p>
    <w:p w:rsidR="001C4F93" w:rsidRPr="00D7530E" w:rsidRDefault="001C4F93" w:rsidP="00ED4C12">
      <w:pPr>
        <w:spacing w:before="60" w:after="60"/>
        <w:ind w:firstLine="0"/>
      </w:pPr>
      <w:r w:rsidRPr="00D7530E">
        <w:t>ЧМТ</w:t>
      </w:r>
      <w:r w:rsidR="00466510" w:rsidRPr="00D7530E">
        <w:t xml:space="preserve"> – черепно-мозговая травма</w:t>
      </w:r>
    </w:p>
    <w:p w:rsidR="001C4F93" w:rsidRPr="00D7530E" w:rsidRDefault="001C4F93" w:rsidP="00ED4C12">
      <w:pPr>
        <w:spacing w:before="60" w:after="60"/>
        <w:ind w:firstLine="0"/>
        <w:rPr>
          <w:rStyle w:val="10"/>
          <w:b w:val="0"/>
          <w:color w:val="auto"/>
          <w:sz w:val="24"/>
          <w:szCs w:val="24"/>
        </w:rPr>
      </w:pPr>
      <w:r w:rsidRPr="00D7530E">
        <w:t xml:space="preserve">ЧСС </w:t>
      </w:r>
      <w:r w:rsidRPr="00D7530E">
        <w:rPr>
          <w:rStyle w:val="10"/>
          <w:b w:val="0"/>
          <w:color w:val="auto"/>
          <w:sz w:val="24"/>
          <w:szCs w:val="24"/>
        </w:rPr>
        <w:t xml:space="preserve">– </w:t>
      </w:r>
      <w:r w:rsidRPr="00D7530E">
        <w:t>частота сердечных сокращений</w:t>
      </w:r>
    </w:p>
    <w:p w:rsidR="00EF4D80" w:rsidRPr="00D7530E" w:rsidRDefault="001313FC" w:rsidP="00ED4C12">
      <w:pPr>
        <w:spacing w:before="60" w:after="60"/>
        <w:ind w:firstLine="0"/>
        <w:rPr>
          <w:rStyle w:val="10"/>
          <w:b w:val="0"/>
          <w:bCs w:val="0"/>
          <w:color w:val="auto"/>
          <w:sz w:val="24"/>
          <w:szCs w:val="24"/>
        </w:rPr>
      </w:pPr>
      <w:r w:rsidRPr="00D7530E">
        <w:t>ЧДД –</w:t>
      </w:r>
      <w:r w:rsidR="00EF4D80" w:rsidRPr="00D7530E">
        <w:rPr>
          <w:rStyle w:val="10"/>
          <w:b w:val="0"/>
          <w:color w:val="auto"/>
          <w:sz w:val="24"/>
          <w:szCs w:val="24"/>
        </w:rPr>
        <w:t xml:space="preserve"> </w:t>
      </w:r>
      <w:r w:rsidRPr="00D7530E">
        <w:t>частота дыхательных движений</w:t>
      </w:r>
    </w:p>
    <w:p w:rsidR="001C4F93" w:rsidRPr="00D7530E" w:rsidRDefault="001C4F93" w:rsidP="00ED4C12">
      <w:pPr>
        <w:spacing w:before="60" w:after="60"/>
        <w:ind w:firstLine="0"/>
        <w:rPr>
          <w:rStyle w:val="10"/>
          <w:b w:val="0"/>
          <w:color w:val="auto"/>
          <w:sz w:val="24"/>
          <w:szCs w:val="24"/>
        </w:rPr>
      </w:pPr>
      <w:r w:rsidRPr="00D7530E">
        <w:t xml:space="preserve">ЭКГ </w:t>
      </w:r>
      <w:r w:rsidRPr="00D7530E">
        <w:rPr>
          <w:rStyle w:val="10"/>
          <w:b w:val="0"/>
          <w:color w:val="auto"/>
          <w:sz w:val="24"/>
          <w:szCs w:val="24"/>
        </w:rPr>
        <w:t xml:space="preserve">– </w:t>
      </w:r>
      <w:r w:rsidRPr="00D7530E">
        <w:t>электрокардиограмма</w:t>
      </w:r>
    </w:p>
    <w:p w:rsidR="00DD7EE9" w:rsidRPr="00D7530E" w:rsidRDefault="00DD7EE9" w:rsidP="00ED4C12">
      <w:pPr>
        <w:spacing w:before="60" w:after="60"/>
        <w:ind w:firstLine="0"/>
        <w:rPr>
          <w:rStyle w:val="10"/>
          <w:b w:val="0"/>
          <w:color w:val="auto"/>
          <w:sz w:val="24"/>
          <w:szCs w:val="24"/>
        </w:rPr>
      </w:pPr>
      <w:r w:rsidRPr="00D7530E">
        <w:t xml:space="preserve">Эхо-ЭГ – </w:t>
      </w:r>
      <w:r w:rsidR="00716BF7" w:rsidRPr="00D7530E">
        <w:t>э</w:t>
      </w:r>
      <w:r w:rsidRPr="00D7530E">
        <w:t>хо-энцефалогафия</w:t>
      </w:r>
    </w:p>
    <w:p w:rsidR="00DD7EE9" w:rsidRPr="00D7530E" w:rsidRDefault="00DD7EE9" w:rsidP="00ED4C12">
      <w:pPr>
        <w:spacing w:before="60" w:after="60"/>
        <w:ind w:firstLine="0"/>
      </w:pPr>
      <w:r w:rsidRPr="00D7530E">
        <w:t>ЭЭГ – электроэнцефалография</w:t>
      </w:r>
    </w:p>
    <w:p w:rsidR="007729B6" w:rsidRPr="00D7530E" w:rsidRDefault="007729B6" w:rsidP="00ED4C12">
      <w:pPr>
        <w:spacing w:before="60" w:after="60"/>
        <w:ind w:firstLine="0"/>
      </w:pPr>
      <w:r w:rsidRPr="00D7530E">
        <w:rPr>
          <w:szCs w:val="20"/>
          <w:lang w:val="en-US"/>
        </w:rPr>
        <w:t>BE</w:t>
      </w:r>
      <w:r w:rsidRPr="00D7530E">
        <w:t xml:space="preserve"> (</w:t>
      </w:r>
      <w:r w:rsidRPr="00D7530E">
        <w:rPr>
          <w:lang w:val="en-US"/>
        </w:rPr>
        <w:t>base</w:t>
      </w:r>
      <w:r w:rsidRPr="00D7530E">
        <w:t xml:space="preserve"> </w:t>
      </w:r>
      <w:r w:rsidRPr="00D7530E">
        <w:rPr>
          <w:lang w:val="en-US"/>
        </w:rPr>
        <w:t>excess</w:t>
      </w:r>
      <w:r w:rsidRPr="00D7530E">
        <w:t xml:space="preserve"> (</w:t>
      </w:r>
      <w:r w:rsidRPr="00D7530E">
        <w:rPr>
          <w:lang w:val="en-US"/>
        </w:rPr>
        <w:t>deficit</w:t>
      </w:r>
      <w:r w:rsidRPr="00D7530E">
        <w:t>)) – избыток (дефицит) оснований</w:t>
      </w:r>
    </w:p>
    <w:p w:rsidR="00BF5A89" w:rsidRPr="00D7530E" w:rsidRDefault="00BF5A89" w:rsidP="00ED4C12">
      <w:pPr>
        <w:spacing w:before="60" w:after="60"/>
        <w:ind w:firstLine="0"/>
      </w:pPr>
      <w:r w:rsidRPr="00D7530E">
        <w:rPr>
          <w:lang w:val="en-US"/>
        </w:rPr>
        <w:t>CDT</w:t>
      </w:r>
      <w:r w:rsidRPr="00D7530E">
        <w:t xml:space="preserve"> </w:t>
      </w:r>
      <w:r w:rsidR="000D1AED" w:rsidRPr="00D7530E">
        <w:t>(</w:t>
      </w:r>
      <w:r w:rsidR="00716BF7" w:rsidRPr="00D7530E">
        <w:t>У</w:t>
      </w:r>
      <w:r w:rsidR="000D1AED" w:rsidRPr="00D7530E">
        <w:t>ДТ) –</w:t>
      </w:r>
      <w:r w:rsidRPr="00D7530E">
        <w:t xml:space="preserve"> </w:t>
      </w:r>
      <w:r w:rsidR="000D1AED" w:rsidRPr="00D7530E">
        <w:rPr>
          <w:lang w:val="en-US"/>
        </w:rPr>
        <w:t>carbohydrate</w:t>
      </w:r>
      <w:r w:rsidR="000D1AED" w:rsidRPr="00D7530E">
        <w:t>-</w:t>
      </w:r>
      <w:r w:rsidR="000D1AED" w:rsidRPr="00D7530E">
        <w:rPr>
          <w:lang w:val="en-US"/>
        </w:rPr>
        <w:t>deficient</w:t>
      </w:r>
      <w:r w:rsidR="000D1AED" w:rsidRPr="00D7530E">
        <w:t xml:space="preserve"> </w:t>
      </w:r>
      <w:r w:rsidR="000D1AED" w:rsidRPr="00D7530E">
        <w:rPr>
          <w:lang w:val="en-US"/>
        </w:rPr>
        <w:t>transferrin</w:t>
      </w:r>
      <w:r w:rsidR="000D1AED" w:rsidRPr="00D7530E">
        <w:t xml:space="preserve"> (</w:t>
      </w:r>
      <w:r w:rsidR="00716BF7" w:rsidRPr="00D7530E">
        <w:t>углевод</w:t>
      </w:r>
      <w:r w:rsidRPr="00D7530E">
        <w:t>-дефицитный трансферрин)</w:t>
      </w:r>
    </w:p>
    <w:p w:rsidR="00270D35" w:rsidRPr="00D7530E" w:rsidRDefault="00270D35" w:rsidP="00ED4C12">
      <w:pPr>
        <w:spacing w:before="60" w:after="60"/>
        <w:ind w:firstLine="0"/>
        <w:rPr>
          <w:rFonts w:cs="Times New Roman"/>
          <w:bCs/>
          <w:szCs w:val="24"/>
          <w:shd w:val="clear" w:color="auto" w:fill="FFFFFF"/>
        </w:rPr>
      </w:pPr>
      <w:r w:rsidRPr="00D7530E">
        <w:rPr>
          <w:rFonts w:cs="Times New Roman"/>
          <w:lang w:val="en-US"/>
        </w:rPr>
        <w:t>CIWA</w:t>
      </w:r>
      <w:r w:rsidRPr="00D7530E">
        <w:rPr>
          <w:rFonts w:cs="Times New Roman"/>
        </w:rPr>
        <w:t>-</w:t>
      </w:r>
      <w:r w:rsidRPr="00D7530E">
        <w:rPr>
          <w:rFonts w:cs="Times New Roman"/>
          <w:lang w:val="en-US"/>
        </w:rPr>
        <w:t>Ar</w:t>
      </w:r>
      <w:r w:rsidRPr="00D7530E">
        <w:rPr>
          <w:rFonts w:cs="Times New Roman"/>
        </w:rPr>
        <w:t xml:space="preserve"> – </w:t>
      </w:r>
      <w:r w:rsidRPr="00D7530E">
        <w:rPr>
          <w:rFonts w:cs="Times New Roman"/>
          <w:bCs/>
          <w:szCs w:val="24"/>
          <w:shd w:val="clear" w:color="auto" w:fill="FFFFFF"/>
          <w:lang w:val="en-US"/>
        </w:rPr>
        <w:t>Clinical</w:t>
      </w:r>
      <w:r w:rsidR="00263F1A" w:rsidRPr="00D7530E">
        <w:rPr>
          <w:rStyle w:val="apple-converted-space"/>
          <w:szCs w:val="24"/>
          <w:shd w:val="clear" w:color="auto" w:fill="FFFFFF"/>
        </w:rPr>
        <w:t xml:space="preserve"> </w:t>
      </w:r>
      <w:r w:rsidRPr="00D7530E">
        <w:rPr>
          <w:rFonts w:cs="Times New Roman"/>
          <w:bCs/>
          <w:szCs w:val="24"/>
          <w:shd w:val="clear" w:color="auto" w:fill="FFFFFF"/>
          <w:lang w:val="en-US"/>
        </w:rPr>
        <w:t>Institute</w:t>
      </w:r>
      <w:r w:rsidR="00263F1A" w:rsidRPr="00D7530E">
        <w:rPr>
          <w:rStyle w:val="apple-converted-space"/>
          <w:szCs w:val="24"/>
          <w:shd w:val="clear" w:color="auto" w:fill="FFFFFF"/>
        </w:rPr>
        <w:t xml:space="preserve"> </w:t>
      </w:r>
      <w:r w:rsidRPr="00D7530E">
        <w:rPr>
          <w:rFonts w:cs="Times New Roman"/>
          <w:bCs/>
          <w:szCs w:val="24"/>
          <w:shd w:val="clear" w:color="auto" w:fill="FFFFFF"/>
          <w:lang w:val="en-US"/>
        </w:rPr>
        <w:t>Withdrawal</w:t>
      </w:r>
      <w:r w:rsidRPr="00D7530E">
        <w:rPr>
          <w:rFonts w:cs="Times New Roman"/>
          <w:bCs/>
          <w:szCs w:val="24"/>
          <w:shd w:val="clear" w:color="auto" w:fill="FFFFFF"/>
        </w:rPr>
        <w:t xml:space="preserve"> </w:t>
      </w:r>
      <w:r w:rsidRPr="00D7530E">
        <w:rPr>
          <w:rFonts w:cs="Times New Roman"/>
          <w:bCs/>
          <w:szCs w:val="24"/>
          <w:shd w:val="clear" w:color="auto" w:fill="FFFFFF"/>
          <w:lang w:val="en-US"/>
        </w:rPr>
        <w:t>Assessment</w:t>
      </w:r>
      <w:r w:rsidR="00263F1A" w:rsidRPr="00D7530E">
        <w:rPr>
          <w:rStyle w:val="apple-converted-space"/>
          <w:szCs w:val="24"/>
          <w:shd w:val="clear" w:color="auto" w:fill="FFFFFF"/>
        </w:rPr>
        <w:t xml:space="preserve"> </w:t>
      </w:r>
      <w:r w:rsidRPr="00D7530E">
        <w:rPr>
          <w:rFonts w:cs="Times New Roman"/>
          <w:szCs w:val="24"/>
          <w:shd w:val="clear" w:color="auto" w:fill="FFFFFF"/>
          <w:lang w:val="en-US"/>
        </w:rPr>
        <w:t>for</w:t>
      </w:r>
      <w:r w:rsidRPr="00D7530E">
        <w:rPr>
          <w:rFonts w:cs="Times New Roman"/>
          <w:szCs w:val="24"/>
          <w:shd w:val="clear" w:color="auto" w:fill="FFFFFF"/>
        </w:rPr>
        <w:t xml:space="preserve"> </w:t>
      </w:r>
      <w:r w:rsidRPr="00D7530E">
        <w:rPr>
          <w:rFonts w:cs="Times New Roman"/>
          <w:szCs w:val="24"/>
          <w:shd w:val="clear" w:color="auto" w:fill="FFFFFF"/>
          <w:lang w:val="en-US"/>
        </w:rPr>
        <w:t>Alcohol</w:t>
      </w:r>
      <w:r w:rsidR="00263F1A" w:rsidRPr="00D7530E">
        <w:rPr>
          <w:rStyle w:val="apple-converted-space"/>
          <w:szCs w:val="24"/>
          <w:shd w:val="clear" w:color="auto" w:fill="FFFFFF"/>
        </w:rPr>
        <w:t xml:space="preserve"> </w:t>
      </w:r>
      <w:r w:rsidRPr="00D7530E">
        <w:rPr>
          <w:rFonts w:cs="Times New Roman"/>
          <w:bCs/>
          <w:szCs w:val="24"/>
          <w:shd w:val="clear" w:color="auto" w:fill="FFFFFF"/>
          <w:lang w:val="en-US"/>
        </w:rPr>
        <w:t>scale</w:t>
      </w:r>
      <w:r w:rsidRPr="00D7530E">
        <w:rPr>
          <w:rFonts w:cs="Times New Roman"/>
          <w:bCs/>
          <w:szCs w:val="24"/>
          <w:shd w:val="clear" w:color="auto" w:fill="FFFFFF"/>
        </w:rPr>
        <w:t xml:space="preserve">, </w:t>
      </w:r>
      <w:r w:rsidRPr="00D7530E">
        <w:rPr>
          <w:rFonts w:cs="Times New Roman"/>
          <w:bCs/>
          <w:szCs w:val="24"/>
          <w:shd w:val="clear" w:color="auto" w:fill="FFFFFF"/>
          <w:lang w:val="en-US"/>
        </w:rPr>
        <w:t>Revised</w:t>
      </w:r>
      <w:r w:rsidRPr="00D7530E">
        <w:rPr>
          <w:rFonts w:cs="Times New Roman"/>
          <w:bCs/>
          <w:szCs w:val="24"/>
          <w:shd w:val="clear" w:color="auto" w:fill="FFFFFF"/>
        </w:rPr>
        <w:t xml:space="preserve"> (</w:t>
      </w:r>
      <w:r w:rsidR="00716BF7" w:rsidRPr="00D7530E">
        <w:rPr>
          <w:rFonts w:cs="Times New Roman"/>
          <w:bCs/>
          <w:szCs w:val="24"/>
          <w:shd w:val="clear" w:color="auto" w:fill="FFFFFF"/>
        </w:rPr>
        <w:t>ш</w:t>
      </w:r>
      <w:r w:rsidRPr="00D7530E">
        <w:rPr>
          <w:rFonts w:cs="Times New Roman"/>
          <w:bCs/>
          <w:szCs w:val="24"/>
          <w:shd w:val="clear" w:color="auto" w:fill="FFFFFF"/>
        </w:rPr>
        <w:t>кала оценки состояния отмены алкоголя Клинического института фонда исследования зависимостей, пересмотренная</w:t>
      </w:r>
      <w:r w:rsidR="00CB45D9" w:rsidRPr="00D7530E">
        <w:rPr>
          <w:rFonts w:cs="Times New Roman"/>
          <w:bCs/>
          <w:szCs w:val="24"/>
          <w:shd w:val="clear" w:color="auto" w:fill="FFFFFF"/>
        </w:rPr>
        <w:t>)</w:t>
      </w:r>
    </w:p>
    <w:p w:rsidR="00CB45D9" w:rsidRPr="00D7530E" w:rsidRDefault="00CB45D9" w:rsidP="00ED4C12">
      <w:pPr>
        <w:spacing w:before="60" w:after="60"/>
        <w:ind w:firstLine="0"/>
        <w:rPr>
          <w:rStyle w:val="10"/>
          <w:b w:val="0"/>
          <w:bCs w:val="0"/>
          <w:color w:val="auto"/>
          <w:sz w:val="24"/>
          <w:szCs w:val="24"/>
        </w:rPr>
      </w:pPr>
      <w:r w:rsidRPr="00D7530E">
        <w:rPr>
          <w:rFonts w:cs="Times New Roman"/>
          <w:bCs/>
          <w:szCs w:val="24"/>
          <w:shd w:val="clear" w:color="auto" w:fill="FFFFFF"/>
          <w:lang w:val="en-US"/>
        </w:rPr>
        <w:t>DALY</w:t>
      </w:r>
      <w:r w:rsidRPr="00D7530E">
        <w:rPr>
          <w:rFonts w:cs="Times New Roman"/>
          <w:bCs/>
          <w:szCs w:val="24"/>
          <w:shd w:val="clear" w:color="auto" w:fill="FFFFFF"/>
        </w:rPr>
        <w:t xml:space="preserve"> – </w:t>
      </w:r>
      <w:r w:rsidRPr="00D7530E">
        <w:rPr>
          <w:rFonts w:cs="Times New Roman"/>
          <w:bCs/>
          <w:szCs w:val="24"/>
          <w:shd w:val="clear" w:color="auto" w:fill="FFFFFF"/>
          <w:lang w:val="en-US"/>
        </w:rPr>
        <w:t>disability</w:t>
      </w:r>
      <w:r w:rsidRPr="00D7530E">
        <w:rPr>
          <w:rFonts w:cs="Times New Roman"/>
          <w:bCs/>
          <w:szCs w:val="24"/>
          <w:shd w:val="clear" w:color="auto" w:fill="FFFFFF"/>
        </w:rPr>
        <w:t>-</w:t>
      </w:r>
      <w:r w:rsidRPr="00D7530E">
        <w:rPr>
          <w:rFonts w:cs="Times New Roman"/>
          <w:bCs/>
          <w:szCs w:val="24"/>
          <w:shd w:val="clear" w:color="auto" w:fill="FFFFFF"/>
          <w:lang w:val="en-US"/>
        </w:rPr>
        <w:t>adjusted</w:t>
      </w:r>
      <w:r w:rsidRPr="00D7530E">
        <w:rPr>
          <w:rFonts w:cs="Times New Roman"/>
          <w:bCs/>
          <w:szCs w:val="24"/>
          <w:shd w:val="clear" w:color="auto" w:fill="FFFFFF"/>
        </w:rPr>
        <w:t xml:space="preserve"> </w:t>
      </w:r>
      <w:r w:rsidRPr="00D7530E">
        <w:rPr>
          <w:rFonts w:cs="Times New Roman"/>
          <w:bCs/>
          <w:szCs w:val="24"/>
          <w:shd w:val="clear" w:color="auto" w:fill="FFFFFF"/>
          <w:lang w:val="en-US"/>
        </w:rPr>
        <w:t>life</w:t>
      </w:r>
      <w:r w:rsidRPr="00D7530E">
        <w:rPr>
          <w:rFonts w:cs="Times New Roman"/>
          <w:bCs/>
          <w:szCs w:val="24"/>
          <w:shd w:val="clear" w:color="auto" w:fill="FFFFFF"/>
        </w:rPr>
        <w:t xml:space="preserve"> </w:t>
      </w:r>
      <w:r w:rsidRPr="00D7530E">
        <w:rPr>
          <w:rFonts w:cs="Times New Roman"/>
          <w:bCs/>
          <w:szCs w:val="24"/>
          <w:shd w:val="clear" w:color="auto" w:fill="FFFFFF"/>
          <w:lang w:val="en-US"/>
        </w:rPr>
        <w:t>year</w:t>
      </w:r>
      <w:r w:rsidRPr="00D7530E">
        <w:rPr>
          <w:rFonts w:cs="Times New Roman"/>
          <w:bCs/>
          <w:szCs w:val="24"/>
          <w:shd w:val="clear" w:color="auto" w:fill="FFFFFF"/>
        </w:rPr>
        <w:t xml:space="preserve"> (годы жизни, скорректированные по нетрудоспособности – показатель, оценивающий суммарное «бремя болезни»)</w:t>
      </w:r>
    </w:p>
    <w:p w:rsidR="007729B6" w:rsidRPr="00D7530E" w:rsidRDefault="007729B6" w:rsidP="00ED4C12">
      <w:pPr>
        <w:spacing w:before="60" w:after="60"/>
        <w:ind w:firstLine="0"/>
      </w:pPr>
      <w:r w:rsidRPr="00D7530E">
        <w:rPr>
          <w:lang w:val="en-US"/>
        </w:rPr>
        <w:t>GPP</w:t>
      </w:r>
      <w:r w:rsidRPr="00D7530E">
        <w:t xml:space="preserve"> – </w:t>
      </w:r>
      <w:r w:rsidRPr="00D7530E">
        <w:rPr>
          <w:lang w:val="en-US"/>
        </w:rPr>
        <w:t>good</w:t>
      </w:r>
      <w:r w:rsidRPr="00D7530E">
        <w:t xml:space="preserve"> </w:t>
      </w:r>
      <w:r w:rsidRPr="00D7530E">
        <w:rPr>
          <w:lang w:val="en-US"/>
        </w:rPr>
        <w:t>practice</w:t>
      </w:r>
      <w:r w:rsidRPr="00D7530E">
        <w:t xml:space="preserve"> </w:t>
      </w:r>
      <w:r w:rsidRPr="00D7530E">
        <w:rPr>
          <w:lang w:val="en-US"/>
        </w:rPr>
        <w:t>point</w:t>
      </w:r>
      <w:r w:rsidRPr="00D7530E">
        <w:t xml:space="preserve"> (сложившаяся клиническая практика)</w:t>
      </w:r>
    </w:p>
    <w:p w:rsidR="007729B6" w:rsidRPr="00D7530E" w:rsidRDefault="007729B6" w:rsidP="00ED4C12">
      <w:pPr>
        <w:spacing w:before="60" w:after="60"/>
        <w:ind w:firstLine="0"/>
        <w:rPr>
          <w:szCs w:val="20"/>
        </w:rPr>
      </w:pPr>
      <w:r w:rsidRPr="00D7530E">
        <w:rPr>
          <w:szCs w:val="20"/>
        </w:rPr>
        <w:t>HCO</w:t>
      </w:r>
      <w:r w:rsidRPr="00D7530E">
        <w:rPr>
          <w:szCs w:val="20"/>
          <w:vertAlign w:val="subscript"/>
        </w:rPr>
        <w:t>3</w:t>
      </w:r>
      <w:r w:rsidRPr="00D7530E">
        <w:rPr>
          <w:szCs w:val="20"/>
        </w:rPr>
        <w:t xml:space="preserve"> – стандартный бикарбонат</w:t>
      </w:r>
    </w:p>
    <w:p w:rsidR="00666EFA" w:rsidRPr="00D7530E" w:rsidRDefault="00666EFA" w:rsidP="00ED4C12">
      <w:pPr>
        <w:spacing w:before="60" w:after="60"/>
        <w:ind w:firstLine="0"/>
        <w:rPr>
          <w:szCs w:val="20"/>
        </w:rPr>
      </w:pPr>
      <w:r w:rsidRPr="00D7530E">
        <w:rPr>
          <w:lang w:val="en-US"/>
        </w:rPr>
        <w:t>MCV</w:t>
      </w:r>
      <w:r w:rsidRPr="00D7530E">
        <w:t xml:space="preserve"> </w:t>
      </w:r>
      <w:r w:rsidR="007E6012" w:rsidRPr="00D7530E">
        <w:t xml:space="preserve">– </w:t>
      </w:r>
      <w:r w:rsidR="007E6012" w:rsidRPr="00D7530E">
        <w:rPr>
          <w:lang w:val="en-US"/>
        </w:rPr>
        <w:t>mean</w:t>
      </w:r>
      <w:r w:rsidR="007E6012" w:rsidRPr="00D7530E">
        <w:t xml:space="preserve"> </w:t>
      </w:r>
      <w:r w:rsidR="007E6012" w:rsidRPr="00D7530E">
        <w:rPr>
          <w:lang w:val="en-US"/>
        </w:rPr>
        <w:t>corpuscular</w:t>
      </w:r>
      <w:r w:rsidR="007E6012" w:rsidRPr="00D7530E">
        <w:t xml:space="preserve"> </w:t>
      </w:r>
      <w:r w:rsidR="007E6012" w:rsidRPr="00D7530E">
        <w:rPr>
          <w:lang w:val="en-US"/>
        </w:rPr>
        <w:t>volume</w:t>
      </w:r>
      <w:r w:rsidR="007E6012" w:rsidRPr="00D7530E">
        <w:t xml:space="preserve"> (средний объем одного эритроцита)</w:t>
      </w:r>
    </w:p>
    <w:p w:rsidR="00DD7EE9" w:rsidRPr="00D7530E" w:rsidRDefault="00DD7EE9" w:rsidP="00ED4C12">
      <w:pPr>
        <w:spacing w:before="60" w:after="60"/>
        <w:ind w:firstLine="0"/>
        <w:rPr>
          <w:rFonts w:cs="Times New Roman"/>
        </w:rPr>
      </w:pPr>
      <w:r w:rsidRPr="00D7530E">
        <w:rPr>
          <w:rFonts w:cs="Times New Roman"/>
          <w:lang w:val="en-US"/>
        </w:rPr>
        <w:t>NMDA</w:t>
      </w:r>
      <w:r w:rsidRPr="00D7530E">
        <w:rPr>
          <w:rFonts w:cs="Times New Roman"/>
        </w:rPr>
        <w:t xml:space="preserve"> – </w:t>
      </w:r>
      <w:r w:rsidRPr="00D7530E">
        <w:rPr>
          <w:rFonts w:cs="Times New Roman"/>
          <w:lang w:val="en-US"/>
        </w:rPr>
        <w:t>N</w:t>
      </w:r>
      <w:r w:rsidRPr="00D7530E">
        <w:rPr>
          <w:rFonts w:cs="Times New Roman"/>
        </w:rPr>
        <w:t>-метил-</w:t>
      </w:r>
      <w:r w:rsidRPr="00D7530E">
        <w:rPr>
          <w:rFonts w:cs="Times New Roman"/>
          <w:lang w:val="en-US"/>
        </w:rPr>
        <w:t>D</w:t>
      </w:r>
      <w:r w:rsidRPr="00D7530E">
        <w:rPr>
          <w:rFonts w:cs="Times New Roman"/>
        </w:rPr>
        <w:t>-аспартатная система</w:t>
      </w:r>
    </w:p>
    <w:p w:rsidR="007729B6" w:rsidRPr="00D7530E" w:rsidRDefault="007729B6" w:rsidP="00ED4C12">
      <w:pPr>
        <w:spacing w:before="60" w:after="60"/>
        <w:ind w:firstLine="0"/>
        <w:rPr>
          <w:szCs w:val="20"/>
        </w:rPr>
      </w:pPr>
      <w:r w:rsidRPr="00D7530E">
        <w:rPr>
          <w:szCs w:val="20"/>
        </w:rPr>
        <w:t>рСО</w:t>
      </w:r>
      <w:r w:rsidRPr="00D7530E">
        <w:rPr>
          <w:szCs w:val="20"/>
          <w:vertAlign w:val="subscript"/>
        </w:rPr>
        <w:t>2</w:t>
      </w:r>
      <w:r w:rsidRPr="00D7530E">
        <w:rPr>
          <w:szCs w:val="20"/>
        </w:rPr>
        <w:t xml:space="preserve"> – парциальное давление углекислого газа (СО</w:t>
      </w:r>
      <w:r w:rsidRPr="00D7530E">
        <w:rPr>
          <w:szCs w:val="20"/>
          <w:vertAlign w:val="subscript"/>
        </w:rPr>
        <w:t>2</w:t>
      </w:r>
      <w:r w:rsidRPr="00D7530E">
        <w:rPr>
          <w:szCs w:val="20"/>
        </w:rPr>
        <w:t>), находящегося в равновесии с Н</w:t>
      </w:r>
      <w:r w:rsidRPr="00D7530E">
        <w:rPr>
          <w:szCs w:val="20"/>
          <w:vertAlign w:val="subscript"/>
        </w:rPr>
        <w:t>2</w:t>
      </w:r>
      <w:r w:rsidRPr="00D7530E">
        <w:rPr>
          <w:szCs w:val="20"/>
        </w:rPr>
        <w:t>СО</w:t>
      </w:r>
      <w:r w:rsidRPr="00D7530E">
        <w:rPr>
          <w:szCs w:val="20"/>
          <w:vertAlign w:val="subscript"/>
        </w:rPr>
        <w:t>3</w:t>
      </w:r>
      <w:r w:rsidRPr="00D7530E">
        <w:rPr>
          <w:szCs w:val="20"/>
        </w:rPr>
        <w:t xml:space="preserve"> цельной крови</w:t>
      </w:r>
    </w:p>
    <w:p w:rsidR="006D2450" w:rsidRPr="00D7530E" w:rsidRDefault="006D2450" w:rsidP="00ED4C12">
      <w:pPr>
        <w:spacing w:before="60" w:after="60"/>
        <w:ind w:firstLine="0"/>
        <w:rPr>
          <w:szCs w:val="20"/>
        </w:rPr>
      </w:pPr>
      <w:r w:rsidRPr="00D7530E">
        <w:rPr>
          <w:szCs w:val="20"/>
        </w:rPr>
        <w:t>рН (</w:t>
      </w:r>
      <w:r w:rsidRPr="00D7530E">
        <w:rPr>
          <w:szCs w:val="20"/>
          <w:lang w:val="en-US"/>
        </w:rPr>
        <w:t>power</w:t>
      </w:r>
      <w:r w:rsidRPr="00D7530E">
        <w:rPr>
          <w:szCs w:val="20"/>
        </w:rPr>
        <w:t xml:space="preserve"> </w:t>
      </w:r>
      <w:r w:rsidRPr="00D7530E">
        <w:rPr>
          <w:szCs w:val="20"/>
          <w:lang w:val="en-US"/>
        </w:rPr>
        <w:t>hydrogen</w:t>
      </w:r>
      <w:r w:rsidRPr="00D7530E">
        <w:rPr>
          <w:szCs w:val="20"/>
        </w:rPr>
        <w:t>) – соотношение в жидкости кислых</w:t>
      </w:r>
      <w:r w:rsidR="007729B6" w:rsidRPr="00D7530E">
        <w:rPr>
          <w:szCs w:val="20"/>
        </w:rPr>
        <w:t xml:space="preserve"> и щелочных элементов, отрицательный десятичный логарифм концентрации Н</w:t>
      </w:r>
      <w:r w:rsidR="007729B6" w:rsidRPr="00D7530E">
        <w:rPr>
          <w:szCs w:val="20"/>
          <w:vertAlign w:val="superscript"/>
        </w:rPr>
        <w:t xml:space="preserve">+ </w:t>
      </w:r>
      <w:r w:rsidR="007729B6" w:rsidRPr="00D7530E">
        <w:rPr>
          <w:szCs w:val="20"/>
        </w:rPr>
        <w:t>в жидкой среде</w:t>
      </w:r>
    </w:p>
    <w:p w:rsidR="007729B6" w:rsidRPr="00D7530E" w:rsidRDefault="007729B6" w:rsidP="00ED4C12">
      <w:pPr>
        <w:spacing w:before="60" w:after="60"/>
        <w:ind w:firstLine="0"/>
        <w:rPr>
          <w:szCs w:val="20"/>
        </w:rPr>
      </w:pPr>
      <w:r w:rsidRPr="00D7530E">
        <w:rPr>
          <w:szCs w:val="20"/>
        </w:rPr>
        <w:t>рО</w:t>
      </w:r>
      <w:r w:rsidRPr="00D7530E">
        <w:rPr>
          <w:szCs w:val="20"/>
          <w:vertAlign w:val="subscript"/>
        </w:rPr>
        <w:t>2</w:t>
      </w:r>
      <w:r w:rsidRPr="00D7530E">
        <w:rPr>
          <w:szCs w:val="20"/>
        </w:rPr>
        <w:t xml:space="preserve"> – парциальное давление кислорода (О</w:t>
      </w:r>
      <w:r w:rsidRPr="00D7530E">
        <w:rPr>
          <w:szCs w:val="20"/>
          <w:vertAlign w:val="subscript"/>
        </w:rPr>
        <w:t>2</w:t>
      </w:r>
      <w:r w:rsidRPr="00D7530E">
        <w:rPr>
          <w:szCs w:val="20"/>
        </w:rPr>
        <w:t>) в цельной крови</w:t>
      </w:r>
    </w:p>
    <w:p w:rsidR="009F5270" w:rsidRPr="00D7530E" w:rsidRDefault="009F5270" w:rsidP="00ED4C12">
      <w:pPr>
        <w:spacing w:before="60" w:after="60"/>
        <w:ind w:firstLine="0"/>
        <w:rPr>
          <w:szCs w:val="20"/>
        </w:rPr>
      </w:pPr>
      <w:r w:rsidRPr="00D7530E">
        <w:rPr>
          <w:szCs w:val="20"/>
          <w:lang w:val="en-US"/>
        </w:rPr>
        <w:t>RASS</w:t>
      </w:r>
      <w:r w:rsidRPr="00D7530E">
        <w:rPr>
          <w:szCs w:val="20"/>
        </w:rPr>
        <w:t xml:space="preserve"> </w:t>
      </w:r>
      <w:r w:rsidR="00127C60" w:rsidRPr="00D7530E">
        <w:rPr>
          <w:szCs w:val="20"/>
        </w:rPr>
        <w:t>–</w:t>
      </w:r>
      <w:r w:rsidRPr="00D7530E">
        <w:rPr>
          <w:szCs w:val="20"/>
        </w:rPr>
        <w:t xml:space="preserve"> </w:t>
      </w:r>
      <w:r w:rsidRPr="00D7530E">
        <w:rPr>
          <w:color w:val="000000"/>
          <w:szCs w:val="24"/>
          <w:lang w:val="en-US"/>
        </w:rPr>
        <w:t>Richmond</w:t>
      </w:r>
      <w:r w:rsidRPr="00D7530E">
        <w:rPr>
          <w:color w:val="000000"/>
          <w:szCs w:val="24"/>
        </w:rPr>
        <w:t xml:space="preserve"> </w:t>
      </w:r>
      <w:r w:rsidRPr="00D7530E">
        <w:rPr>
          <w:color w:val="000000"/>
          <w:szCs w:val="24"/>
          <w:lang w:val="en-US"/>
        </w:rPr>
        <w:t>Agitation</w:t>
      </w:r>
      <w:r w:rsidRPr="00D7530E">
        <w:rPr>
          <w:color w:val="000000"/>
          <w:szCs w:val="24"/>
        </w:rPr>
        <w:t>-</w:t>
      </w:r>
      <w:r w:rsidRPr="00D7530E">
        <w:rPr>
          <w:color w:val="000000"/>
          <w:szCs w:val="24"/>
          <w:lang w:val="en-US"/>
        </w:rPr>
        <w:t>Sedation</w:t>
      </w:r>
      <w:r w:rsidRPr="00D7530E">
        <w:rPr>
          <w:color w:val="000000"/>
          <w:szCs w:val="24"/>
        </w:rPr>
        <w:t xml:space="preserve"> </w:t>
      </w:r>
      <w:r w:rsidRPr="00D7530E">
        <w:rPr>
          <w:color w:val="000000"/>
          <w:szCs w:val="24"/>
          <w:lang w:val="en-US"/>
        </w:rPr>
        <w:t>Scale</w:t>
      </w:r>
      <w:r w:rsidRPr="00D7530E">
        <w:t xml:space="preserve"> (</w:t>
      </w:r>
      <w:r w:rsidR="00B032FB" w:rsidRPr="00D7530E">
        <w:t xml:space="preserve">Ричмондская </w:t>
      </w:r>
      <w:r w:rsidRPr="00D7530E">
        <w:t>шкала определения уровня возбуждения/седации</w:t>
      </w:r>
      <w:r w:rsidR="00127C60" w:rsidRPr="00D7530E">
        <w:t>)</w:t>
      </w:r>
    </w:p>
    <w:p w:rsidR="008C679C" w:rsidRPr="00D7530E" w:rsidRDefault="008C679C" w:rsidP="00ED4C12">
      <w:pPr>
        <w:spacing w:before="60" w:after="60"/>
        <w:ind w:firstLine="0"/>
        <w:rPr>
          <w:lang w:eastAsia="ru-RU"/>
        </w:rPr>
      </w:pPr>
      <w:r w:rsidRPr="00D7530E">
        <w:rPr>
          <w:lang w:val="en-US" w:eastAsia="ru-RU"/>
        </w:rPr>
        <w:t>Rg</w:t>
      </w:r>
      <w:r w:rsidRPr="00D7530E">
        <w:rPr>
          <w:lang w:eastAsia="ru-RU"/>
        </w:rPr>
        <w:t xml:space="preserve"> – рентгенография </w:t>
      </w:r>
    </w:p>
    <w:p w:rsidR="00432A95" w:rsidRPr="00D7530E" w:rsidRDefault="005F2A0C" w:rsidP="00F2143D">
      <w:pPr>
        <w:rPr>
          <w:rFonts w:eastAsiaTheme="majorEastAsia" w:cs="Times New Roman"/>
          <w:sz w:val="28"/>
          <w:szCs w:val="28"/>
        </w:rPr>
      </w:pPr>
      <w:r w:rsidRPr="00D7530E">
        <w:br w:type="page"/>
      </w:r>
    </w:p>
    <w:p w:rsidR="00432A95" w:rsidRPr="00D7530E" w:rsidRDefault="00BA4937" w:rsidP="00F2143D">
      <w:pPr>
        <w:pStyle w:val="1"/>
        <w:rPr>
          <w:color w:val="auto"/>
        </w:rPr>
      </w:pPr>
      <w:bookmarkStart w:id="1" w:name="_Toc65165085"/>
      <w:r w:rsidRPr="00D7530E">
        <w:rPr>
          <w:color w:val="auto"/>
        </w:rPr>
        <w:lastRenderedPageBreak/>
        <w:t>Термины и определения</w:t>
      </w:r>
      <w:bookmarkEnd w:id="1"/>
    </w:p>
    <w:p w:rsidR="0017345E" w:rsidRPr="00D7530E" w:rsidRDefault="008B74A6" w:rsidP="00E41383">
      <w:pPr>
        <w:spacing w:before="120" w:after="120"/>
        <w:ind w:firstLine="0"/>
        <w:rPr>
          <w:color w:val="000000"/>
          <w:szCs w:val="24"/>
        </w:rPr>
      </w:pPr>
      <w:r w:rsidRPr="00D7530E">
        <w:rPr>
          <w:b/>
          <w:color w:val="000000"/>
          <w:szCs w:val="24"/>
        </w:rPr>
        <w:t>Алкоголь</w:t>
      </w:r>
      <w:r w:rsidRPr="00D7530E">
        <w:rPr>
          <w:color w:val="000000"/>
          <w:szCs w:val="24"/>
        </w:rPr>
        <w:t xml:space="preserve"> </w:t>
      </w:r>
      <w:r w:rsidR="00B25BF6" w:rsidRPr="00D7530E">
        <w:rPr>
          <w:rFonts w:cs="Times New Roman"/>
          <w:color w:val="000000"/>
          <w:szCs w:val="24"/>
        </w:rPr>
        <w:t xml:space="preserve">(лат., англ. – </w:t>
      </w:r>
      <w:r w:rsidR="00B25BF6" w:rsidRPr="00D7530E">
        <w:rPr>
          <w:rFonts w:cs="Times New Roman"/>
          <w:color w:val="000000"/>
          <w:szCs w:val="24"/>
          <w:lang w:val="en-US"/>
        </w:rPr>
        <w:t>alcohol</w:t>
      </w:r>
      <w:r w:rsidR="00B25BF6" w:rsidRPr="00D7530E">
        <w:rPr>
          <w:rFonts w:cs="Times New Roman"/>
          <w:color w:val="000000"/>
          <w:szCs w:val="24"/>
        </w:rPr>
        <w:t xml:space="preserve">) </w:t>
      </w:r>
      <w:r w:rsidRPr="00D7530E">
        <w:rPr>
          <w:color w:val="000000"/>
          <w:szCs w:val="24"/>
        </w:rPr>
        <w:t>– этиловый спирт. В химии спиртами называют большую группу органических соединений, получаемых из углеводородов и содержащих одну или более гидроксильных групп (-ОН). Этанол (С2Н50Н, этиловый спирт) – один из этого класса соединений и главный психоактивный ингредиент алкогольных напитков. В широком смысле термин «алкоголь» часто применяется к любым алкогольным напиткам.</w:t>
      </w:r>
    </w:p>
    <w:p w:rsidR="008B74A6" w:rsidRPr="00D7530E" w:rsidRDefault="0017345E" w:rsidP="00E41383">
      <w:pPr>
        <w:spacing w:before="120" w:after="120"/>
        <w:ind w:firstLine="0"/>
        <w:rPr>
          <w:szCs w:val="24"/>
        </w:rPr>
      </w:pPr>
      <w:r w:rsidRPr="00D7530E">
        <w:rPr>
          <w:b/>
        </w:rPr>
        <w:t>Алкогольное абстинентное состояние</w:t>
      </w:r>
      <w:r w:rsidRPr="00D7530E">
        <w:t xml:space="preserve"> (</w:t>
      </w:r>
      <w:r w:rsidR="00CB45D9" w:rsidRPr="00D7530E">
        <w:t xml:space="preserve">алкогольный абстинентный синдром, </w:t>
      </w:r>
      <w:r w:rsidRPr="00D7530E">
        <w:t>синдром отмены алкоголя)</w:t>
      </w:r>
      <w:r w:rsidR="00312F95" w:rsidRPr="00D7530E">
        <w:t xml:space="preserve"> (англ. </w:t>
      </w:r>
      <w:r w:rsidR="00312F95" w:rsidRPr="00D7530E">
        <w:rPr>
          <w:rFonts w:cs="Times New Roman"/>
          <w:szCs w:val="24"/>
        </w:rPr>
        <w:t>–</w:t>
      </w:r>
      <w:r w:rsidR="00312F95" w:rsidRPr="00D7530E">
        <w:t xml:space="preserve"> </w:t>
      </w:r>
      <w:r w:rsidR="00312F95" w:rsidRPr="00D7530E">
        <w:rPr>
          <w:lang w:val="en-US"/>
        </w:rPr>
        <w:t>alcohol</w:t>
      </w:r>
      <w:r w:rsidR="00312F95" w:rsidRPr="00D7530E">
        <w:t xml:space="preserve"> </w:t>
      </w:r>
      <w:r w:rsidR="00312F95" w:rsidRPr="00D7530E">
        <w:rPr>
          <w:lang w:val="en-US"/>
        </w:rPr>
        <w:t>withdrawal</w:t>
      </w:r>
      <w:r w:rsidR="00312F95" w:rsidRPr="00D7530E">
        <w:t>)</w:t>
      </w:r>
      <w:r w:rsidRPr="00D7530E">
        <w:t xml:space="preserve"> – это комплекс вегетативных, соматических, неврологических и психических нарушений, возникающих у больных с зависимостью от алкоголя вслед за прекращением или резким сокращением более или менее длительной и массивной алкогольной интоксикации.</w:t>
      </w:r>
    </w:p>
    <w:p w:rsidR="0077375E" w:rsidRPr="00D7530E" w:rsidRDefault="0077375E" w:rsidP="00E41383">
      <w:pPr>
        <w:spacing w:before="120" w:after="120"/>
        <w:ind w:firstLine="0"/>
      </w:pPr>
      <w:r w:rsidRPr="00D7530E">
        <w:rPr>
          <w:b/>
        </w:rPr>
        <w:t>Атаксия</w:t>
      </w:r>
      <w:r w:rsidR="00D9364D" w:rsidRPr="00D7530E">
        <w:t xml:space="preserve"> </w:t>
      </w:r>
      <w:r w:rsidR="00023C5E" w:rsidRPr="00D7530E">
        <w:t>(греч.</w:t>
      </w:r>
      <w:r w:rsidR="00217CB1" w:rsidRPr="00D7530E">
        <w:t xml:space="preserve"> –</w:t>
      </w:r>
      <w:r w:rsidR="00D9364D" w:rsidRPr="00D7530E">
        <w:rPr>
          <w:rStyle w:val="apple-converted-space"/>
        </w:rPr>
        <w:t xml:space="preserve"> </w:t>
      </w:r>
      <w:r w:rsidR="009252A0" w:rsidRPr="00D7530E">
        <w:t>а</w:t>
      </w:r>
      <w:r w:rsidR="00023C5E" w:rsidRPr="00D7530E">
        <w:t>taxia</w:t>
      </w:r>
      <w:r w:rsidR="009252A0" w:rsidRPr="00D7530E">
        <w:rPr>
          <w:rStyle w:val="apple-converted-space"/>
        </w:rPr>
        <w:t>,</w:t>
      </w:r>
      <w:r w:rsidR="00023C5E" w:rsidRPr="00D7530E">
        <w:t xml:space="preserve"> </w:t>
      </w:r>
      <w:r w:rsidR="009252A0" w:rsidRPr="00D7530E">
        <w:t>«</w:t>
      </w:r>
      <w:r w:rsidR="00023C5E" w:rsidRPr="00D7530E">
        <w:t>беспорядок</w:t>
      </w:r>
      <w:r w:rsidR="009252A0" w:rsidRPr="00D7530E">
        <w:t>»</w:t>
      </w:r>
      <w:r w:rsidR="00023C5E" w:rsidRPr="00D7530E">
        <w:t>) – расстройство координации движений</w:t>
      </w:r>
      <w:r w:rsidR="00D9364D" w:rsidRPr="00D7530E">
        <w:t>.</w:t>
      </w:r>
    </w:p>
    <w:p w:rsidR="0077375E" w:rsidRPr="00D7530E" w:rsidRDefault="0077375E" w:rsidP="00E41383">
      <w:pPr>
        <w:spacing w:before="120" w:after="120"/>
        <w:ind w:firstLine="0"/>
      </w:pPr>
      <w:r w:rsidRPr="00D7530E">
        <w:rPr>
          <w:b/>
        </w:rPr>
        <w:t>Мидриаз</w:t>
      </w:r>
      <w:r w:rsidRPr="00D7530E">
        <w:t xml:space="preserve"> (лат.</w:t>
      </w:r>
      <w:r w:rsidR="00217CB1" w:rsidRPr="00D7530E">
        <w:t xml:space="preserve"> – </w:t>
      </w:r>
      <w:r w:rsidR="00023C5E" w:rsidRPr="00D7530E">
        <w:t>mydriasis</w:t>
      </w:r>
      <w:r w:rsidRPr="00D7530E">
        <w:t xml:space="preserve">) – расширение зрачка, диаметр более </w:t>
      </w:r>
      <w:r w:rsidR="00D114BA" w:rsidRPr="00D7530E">
        <w:t>3-3</w:t>
      </w:r>
      <w:r w:rsidRPr="00D7530E">
        <w:t>,5 мм</w:t>
      </w:r>
      <w:r w:rsidR="00D9364D" w:rsidRPr="00D7530E">
        <w:t>.</w:t>
      </w:r>
    </w:p>
    <w:p w:rsidR="0077375E" w:rsidRPr="00D7530E" w:rsidRDefault="0077375E" w:rsidP="00E41383">
      <w:pPr>
        <w:spacing w:before="120" w:after="120"/>
        <w:ind w:firstLine="0"/>
      </w:pPr>
      <w:r w:rsidRPr="00D7530E">
        <w:rPr>
          <w:b/>
        </w:rPr>
        <w:t>Миоз</w:t>
      </w:r>
      <w:r w:rsidRPr="00D7530E">
        <w:t xml:space="preserve"> (лат. </w:t>
      </w:r>
      <w:r w:rsidR="00217CB1" w:rsidRPr="00D7530E">
        <w:t xml:space="preserve">– </w:t>
      </w:r>
      <w:r w:rsidR="00023C5E" w:rsidRPr="00D7530E">
        <w:t>miosis</w:t>
      </w:r>
      <w:r w:rsidRPr="00D7530E">
        <w:t>) – сужение зрачка, диаметр менее 2,5 мм</w:t>
      </w:r>
      <w:r w:rsidR="00D9364D" w:rsidRPr="00D7530E">
        <w:t>.</w:t>
      </w:r>
    </w:p>
    <w:p w:rsidR="00054EC2" w:rsidRPr="00D7530E" w:rsidRDefault="00A403F3" w:rsidP="00E41383">
      <w:pPr>
        <w:spacing w:before="120" w:after="120"/>
        <w:ind w:firstLine="0"/>
        <w:rPr>
          <w:lang w:eastAsia="ru-RU"/>
        </w:rPr>
      </w:pPr>
      <w:r w:rsidRPr="00D7530E">
        <w:rPr>
          <w:b/>
        </w:rPr>
        <w:t>Неблагоприятная побочная реакция</w:t>
      </w:r>
      <w:r w:rsidRPr="00D7530E">
        <w:t xml:space="preserve"> (</w:t>
      </w:r>
      <w:r w:rsidR="00312F95" w:rsidRPr="00D7530E">
        <w:rPr>
          <w:rFonts w:cs="Times New Roman"/>
          <w:szCs w:val="24"/>
        </w:rPr>
        <w:t xml:space="preserve">англ. – </w:t>
      </w:r>
      <w:r w:rsidRPr="00D7530E">
        <w:t>adverse reaction) – любая непреднамеренная и вредная для организма человека реакция, которая возникает при использовании лекарственного препарата в рекомендуемых дозах с целью профилактики, лечения и диагностики или для изменения физиологической функции и при которой доказана причинно-следственная связь с лекарственным средством.</w:t>
      </w:r>
      <w:r w:rsidR="000259D5" w:rsidRPr="00D7530E">
        <w:rPr>
          <w:lang w:eastAsia="ru-RU"/>
        </w:rPr>
        <w:t xml:space="preserve"> </w:t>
      </w:r>
    </w:p>
    <w:p w:rsidR="005531B1" w:rsidRPr="00D7530E" w:rsidRDefault="005531B1" w:rsidP="00E41383">
      <w:pPr>
        <w:spacing w:before="120" w:after="120"/>
        <w:ind w:firstLine="0"/>
        <w:rPr>
          <w:rFonts w:cs="Times New Roman"/>
          <w:szCs w:val="24"/>
          <w:shd w:val="clear" w:color="auto" w:fill="FFFFFF"/>
        </w:rPr>
      </w:pPr>
      <w:r w:rsidRPr="00D7530E">
        <w:rPr>
          <w:b/>
        </w:rPr>
        <w:t>Перекрестная толерантность</w:t>
      </w:r>
      <w:r w:rsidRPr="00D7530E">
        <w:t xml:space="preserve"> </w:t>
      </w:r>
      <w:r w:rsidRPr="00D7530E">
        <w:rPr>
          <w:rFonts w:cs="Times New Roman"/>
          <w:szCs w:val="24"/>
        </w:rPr>
        <w:t xml:space="preserve">(англ. </w:t>
      </w:r>
      <w:r w:rsidR="009252A0" w:rsidRPr="00D7530E">
        <w:t>–</w:t>
      </w:r>
      <w:r w:rsidRPr="00D7530E">
        <w:rPr>
          <w:rFonts w:cs="Times New Roman"/>
          <w:szCs w:val="24"/>
        </w:rPr>
        <w:t xml:space="preserve"> </w:t>
      </w:r>
      <w:r w:rsidRPr="00D7530E">
        <w:rPr>
          <w:rFonts w:cs="Times New Roman"/>
          <w:szCs w:val="24"/>
          <w:shd w:val="clear" w:color="auto" w:fill="FFFFFF"/>
        </w:rPr>
        <w:t>cross-tolerance) – развитие толерантности к веществу, воздействию которого индивидуум ранее не подвергался, в результате приема другого вещества. Оба вещества, как правило, но не обязательно имеют схожее фармакологическое действие.</w:t>
      </w:r>
    </w:p>
    <w:p w:rsidR="00E934B5" w:rsidRPr="00D7530E" w:rsidRDefault="009A5541" w:rsidP="00E41383">
      <w:pPr>
        <w:spacing w:before="120" w:after="120"/>
        <w:ind w:firstLine="0"/>
      </w:pPr>
      <w:r w:rsidRPr="00D7530E">
        <w:rPr>
          <w:b/>
        </w:rPr>
        <w:t xml:space="preserve">Постинтоксикационный </w:t>
      </w:r>
      <w:r w:rsidR="00E934B5" w:rsidRPr="00D7530E">
        <w:rPr>
          <w:b/>
        </w:rPr>
        <w:t>(</w:t>
      </w:r>
      <w:r w:rsidRPr="00D7530E">
        <w:rPr>
          <w:b/>
        </w:rPr>
        <w:t>похмельный</w:t>
      </w:r>
      <w:r w:rsidR="00E934B5" w:rsidRPr="00D7530E">
        <w:rPr>
          <w:b/>
        </w:rPr>
        <w:t>) синдром</w:t>
      </w:r>
      <w:r w:rsidR="00023C5E" w:rsidRPr="00D7530E">
        <w:t xml:space="preserve"> (англ. – hangover) – это состояние, развивающееся после завершения алкогольной интоксикации, вне зависимости от тяжести и продолжительности последней. Проявления синдрома возможно и у здоровых людей после употребления больших доз алкоголя</w:t>
      </w:r>
      <w:r w:rsidR="00D9364D" w:rsidRPr="00D7530E">
        <w:t>.</w:t>
      </w:r>
    </w:p>
    <w:p w:rsidR="005531B1" w:rsidRPr="00D7530E" w:rsidRDefault="008B74A6" w:rsidP="00E41383">
      <w:pPr>
        <w:spacing w:before="120" w:after="120"/>
        <w:ind w:firstLine="0"/>
        <w:rPr>
          <w:szCs w:val="24"/>
        </w:rPr>
      </w:pPr>
      <w:r w:rsidRPr="00D7530E">
        <w:rPr>
          <w:b/>
          <w:color w:val="000000"/>
          <w:szCs w:val="24"/>
        </w:rPr>
        <w:t>Синдром зависимости от алкоголя</w:t>
      </w:r>
      <w:r w:rsidR="00312F95" w:rsidRPr="00D7530E">
        <w:rPr>
          <w:color w:val="000000"/>
          <w:szCs w:val="24"/>
        </w:rPr>
        <w:t xml:space="preserve"> (англ. – </w:t>
      </w:r>
      <w:r w:rsidR="00312F95" w:rsidRPr="00D7530E">
        <w:rPr>
          <w:color w:val="000000"/>
          <w:szCs w:val="24"/>
          <w:lang w:val="en-US"/>
        </w:rPr>
        <w:t>alcohol</w:t>
      </w:r>
      <w:r w:rsidR="00312F95" w:rsidRPr="00D7530E">
        <w:rPr>
          <w:color w:val="000000"/>
          <w:szCs w:val="24"/>
        </w:rPr>
        <w:t xml:space="preserve"> </w:t>
      </w:r>
      <w:r w:rsidR="00312F95" w:rsidRPr="00D7530E">
        <w:rPr>
          <w:color w:val="000000"/>
          <w:szCs w:val="24"/>
          <w:lang w:val="en-US"/>
        </w:rPr>
        <w:t>dependence</w:t>
      </w:r>
      <w:r w:rsidR="00312F95" w:rsidRPr="00D7530E">
        <w:rPr>
          <w:color w:val="000000"/>
          <w:szCs w:val="24"/>
        </w:rPr>
        <w:t xml:space="preserve"> </w:t>
      </w:r>
      <w:r w:rsidR="00312F95" w:rsidRPr="00D7530E">
        <w:rPr>
          <w:color w:val="000000"/>
          <w:szCs w:val="24"/>
          <w:lang w:val="en-US"/>
        </w:rPr>
        <w:t>syndrome</w:t>
      </w:r>
      <w:r w:rsidR="00312F95" w:rsidRPr="00D7530E">
        <w:rPr>
          <w:color w:val="000000"/>
          <w:szCs w:val="24"/>
        </w:rPr>
        <w:t>)</w:t>
      </w:r>
      <w:r w:rsidRPr="00D7530E">
        <w:rPr>
          <w:color w:val="000000"/>
          <w:szCs w:val="24"/>
        </w:rPr>
        <w:t xml:space="preserve"> </w:t>
      </w:r>
      <w:r w:rsidRPr="00D7530E">
        <w:t>–</w:t>
      </w:r>
      <w:r w:rsidRPr="00D7530E">
        <w:rPr>
          <w:color w:val="000000"/>
          <w:szCs w:val="24"/>
        </w:rPr>
        <w:t xml:space="preserve"> сочетание физиологических, поведенческих и когнитивных явлений, при которых употребление алкоголя занимает в системе ценностей больного ведущее место. Основной описательной характеристикой синдрома зависимости является желание (часто сильное, иногда непреодолимое) употреблять алкоголь. Имеются фактические данные о том, что </w:t>
      </w:r>
      <w:r w:rsidRPr="00D7530E">
        <w:rPr>
          <w:color w:val="000000"/>
          <w:szCs w:val="24"/>
        </w:rPr>
        <w:lastRenderedPageBreak/>
        <w:t>возвращение к употреблению алкоголя после периода воздержания приводит к более быстрому появлению других признаков этого синдрома, чем у лиц, не имеющих синдрома зависимости (определение по МКБ-10). Является хроническим, прогредиентным заболеванием, обусловленным действием алкоголя как наркотического вещества. Имеет свои характерные симптомы, особенности развития и течения, определенные исходы, которые определяются стойкими соматоневрологическими нарушениями и психической деградацией.</w:t>
      </w:r>
      <w:r w:rsidR="005531B1" w:rsidRPr="00D7530E">
        <w:rPr>
          <w:szCs w:val="24"/>
        </w:rPr>
        <w:t xml:space="preserve"> </w:t>
      </w:r>
    </w:p>
    <w:p w:rsidR="00C318BA" w:rsidRPr="00D7530E" w:rsidRDefault="00843F5C" w:rsidP="00E41383">
      <w:pPr>
        <w:spacing w:before="120" w:after="120"/>
        <w:ind w:firstLine="0"/>
      </w:pPr>
      <w:r w:rsidRPr="00D7530E">
        <w:rPr>
          <w:b/>
        </w:rPr>
        <w:t>С</w:t>
      </w:r>
      <w:r w:rsidR="0077375E" w:rsidRPr="00D7530E">
        <w:rPr>
          <w:b/>
        </w:rPr>
        <w:t>индром патологического влечения</w:t>
      </w:r>
      <w:r w:rsidR="0077375E" w:rsidRPr="00D7530E">
        <w:t xml:space="preserve"> </w:t>
      </w:r>
      <w:r w:rsidR="00C318BA" w:rsidRPr="00D7530E">
        <w:t xml:space="preserve">(психическая зависимость) </w:t>
      </w:r>
      <w:r w:rsidR="00312F95" w:rsidRPr="00D7530E">
        <w:rPr>
          <w:rFonts w:cs="Times New Roman"/>
          <w:szCs w:val="24"/>
        </w:rPr>
        <w:t xml:space="preserve">(англ. – </w:t>
      </w:r>
      <w:r w:rsidR="00312F95" w:rsidRPr="00D7530E">
        <w:rPr>
          <w:rFonts w:cs="Times New Roman"/>
          <w:szCs w:val="24"/>
          <w:lang w:val="en-US"/>
        </w:rPr>
        <w:t>alcohol</w:t>
      </w:r>
      <w:r w:rsidR="00312F95" w:rsidRPr="00D7530E">
        <w:rPr>
          <w:rFonts w:cs="Times New Roman"/>
          <w:szCs w:val="24"/>
        </w:rPr>
        <w:t xml:space="preserve"> </w:t>
      </w:r>
      <w:r w:rsidR="00312F95" w:rsidRPr="00D7530E">
        <w:rPr>
          <w:rFonts w:cs="Times New Roman"/>
          <w:szCs w:val="24"/>
          <w:lang w:val="en-US"/>
        </w:rPr>
        <w:t>craving</w:t>
      </w:r>
      <w:r w:rsidR="00312F95" w:rsidRPr="00D7530E">
        <w:rPr>
          <w:rFonts w:cs="Times New Roman"/>
          <w:szCs w:val="24"/>
        </w:rPr>
        <w:t xml:space="preserve">) </w:t>
      </w:r>
      <w:r w:rsidR="0077375E" w:rsidRPr="00D7530E">
        <w:t xml:space="preserve">– это </w:t>
      </w:r>
      <w:r w:rsidR="00C318BA" w:rsidRPr="00D7530E">
        <w:t>определенная (патологическая) психическая деятельность, имеющая следующие составляющие: идеаторную (мыслительную), поведенческую, аффективную (эмоциональную), вегетативную и сенсорную.</w:t>
      </w:r>
    </w:p>
    <w:p w:rsidR="00E934B5" w:rsidRPr="00D7530E" w:rsidRDefault="00E934B5" w:rsidP="00E41383">
      <w:pPr>
        <w:spacing w:before="120" w:after="120"/>
        <w:ind w:firstLine="0"/>
      </w:pPr>
      <w:r w:rsidRPr="00D7530E">
        <w:rPr>
          <w:b/>
        </w:rPr>
        <w:t xml:space="preserve">Скрининг </w:t>
      </w:r>
      <w:r w:rsidR="002D412E" w:rsidRPr="00D7530E">
        <w:t xml:space="preserve">(англ. – screening) </w:t>
      </w:r>
      <w:r w:rsidR="00C318BA" w:rsidRPr="00D7530E">
        <w:t>–</w:t>
      </w:r>
      <w:r w:rsidR="002D412E" w:rsidRPr="00D7530E">
        <w:t xml:space="preserve"> </w:t>
      </w:r>
      <w:r w:rsidR="00C318BA" w:rsidRPr="00D7530E">
        <w:t xml:space="preserve">это </w:t>
      </w:r>
      <w:r w:rsidRPr="00D7530E">
        <w:t>массовое обследование лиц, не считающих себя больными, для выявления скрыто протекающих заболеваний или других состояний (факторов риска будущих заболеваний). Обычно проводится с использованием дешевых, простых, неинвазивных диагностических процедур, имеющих высокую чувствительность.</w:t>
      </w:r>
    </w:p>
    <w:p w:rsidR="00662757" w:rsidRPr="00D7530E" w:rsidRDefault="00662757" w:rsidP="00E41383">
      <w:pPr>
        <w:spacing w:before="120" w:after="120"/>
        <w:ind w:firstLine="0"/>
        <w:rPr>
          <w:rFonts w:cs="Times New Roman"/>
          <w:szCs w:val="24"/>
          <w:shd w:val="clear" w:color="auto" w:fill="FFFFFF"/>
        </w:rPr>
      </w:pPr>
      <w:r w:rsidRPr="00D7530E">
        <w:rPr>
          <w:b/>
        </w:rPr>
        <w:t>Толерантность</w:t>
      </w:r>
      <w:r w:rsidRPr="00D7530E">
        <w:t xml:space="preserve"> (</w:t>
      </w:r>
      <w:r w:rsidR="00312F95" w:rsidRPr="00D7530E">
        <w:t xml:space="preserve">лат. – </w:t>
      </w:r>
      <w:r w:rsidR="00312F95" w:rsidRPr="00D7530E">
        <w:rPr>
          <w:lang w:val="en-US"/>
        </w:rPr>
        <w:t>tolerantia</w:t>
      </w:r>
      <w:r w:rsidR="00312F95" w:rsidRPr="00D7530E">
        <w:t>, «</w:t>
      </w:r>
      <w:r w:rsidRPr="00D7530E">
        <w:rPr>
          <w:rFonts w:cs="Times New Roman"/>
          <w:szCs w:val="24"/>
        </w:rPr>
        <w:t>выносливость</w:t>
      </w:r>
      <w:r w:rsidR="00312F95" w:rsidRPr="00D7530E">
        <w:rPr>
          <w:rFonts w:cs="Times New Roman"/>
          <w:szCs w:val="24"/>
        </w:rPr>
        <w:t>, способность переносить»</w:t>
      </w:r>
      <w:r w:rsidRPr="00D7530E">
        <w:rPr>
          <w:rFonts w:cs="Times New Roman"/>
          <w:szCs w:val="24"/>
        </w:rPr>
        <w:t xml:space="preserve">) </w:t>
      </w:r>
      <w:r w:rsidRPr="00D7530E">
        <w:t xml:space="preserve">– </w:t>
      </w:r>
      <w:r w:rsidRPr="00D7530E">
        <w:rPr>
          <w:rFonts w:cs="Times New Roman"/>
          <w:szCs w:val="24"/>
        </w:rPr>
        <w:t xml:space="preserve">прогрессирующее ослабление желаемого психотропного эффекта </w:t>
      </w:r>
      <w:r w:rsidR="008B74A6" w:rsidRPr="00D7530E">
        <w:rPr>
          <w:rFonts w:cs="Times New Roman"/>
          <w:szCs w:val="24"/>
        </w:rPr>
        <w:t>алкоголя</w:t>
      </w:r>
      <w:r w:rsidRPr="00D7530E">
        <w:rPr>
          <w:rFonts w:cs="Times New Roman"/>
          <w:szCs w:val="24"/>
        </w:rPr>
        <w:t xml:space="preserve"> (эйфория, успокоение, расслабление и др.), что заставляет больного повышать дозы</w:t>
      </w:r>
      <w:r w:rsidR="000259D5" w:rsidRPr="00D7530E">
        <w:rPr>
          <w:rFonts w:cs="Times New Roman"/>
          <w:szCs w:val="24"/>
        </w:rPr>
        <w:t xml:space="preserve"> </w:t>
      </w:r>
      <w:r w:rsidRPr="00D7530E">
        <w:rPr>
          <w:rFonts w:cs="Times New Roman"/>
          <w:szCs w:val="24"/>
        </w:rPr>
        <w:t xml:space="preserve">и учащать прием </w:t>
      </w:r>
      <w:r w:rsidR="008B74A6" w:rsidRPr="00D7530E">
        <w:rPr>
          <w:rFonts w:cs="Times New Roman"/>
          <w:szCs w:val="24"/>
        </w:rPr>
        <w:t>алкоголя</w:t>
      </w:r>
      <w:r w:rsidRPr="00D7530E">
        <w:rPr>
          <w:rFonts w:cs="Times New Roman"/>
          <w:szCs w:val="24"/>
        </w:rPr>
        <w:t xml:space="preserve">. В основе лежит физиологический механизм адаптации организма к токсическому действию </w:t>
      </w:r>
      <w:r w:rsidR="008B74A6" w:rsidRPr="00D7530E">
        <w:rPr>
          <w:rFonts w:cs="Times New Roman"/>
          <w:szCs w:val="24"/>
        </w:rPr>
        <w:t>алкоголя</w:t>
      </w:r>
      <w:r w:rsidRPr="00D7530E">
        <w:rPr>
          <w:rFonts w:cs="Times New Roman"/>
          <w:szCs w:val="24"/>
        </w:rPr>
        <w:t>.</w:t>
      </w:r>
      <w:r w:rsidR="000259D5" w:rsidRPr="00D7530E">
        <w:rPr>
          <w:rFonts w:cs="Times New Roman"/>
          <w:szCs w:val="24"/>
        </w:rPr>
        <w:t xml:space="preserve"> </w:t>
      </w:r>
    </w:p>
    <w:p w:rsidR="00E934B5" w:rsidRPr="00D7530E" w:rsidRDefault="00023C5E" w:rsidP="00E41383">
      <w:pPr>
        <w:spacing w:before="120" w:after="120"/>
        <w:ind w:firstLine="0"/>
      </w:pPr>
      <w:r w:rsidRPr="00D7530E">
        <w:rPr>
          <w:b/>
        </w:rPr>
        <w:t>Тремор</w:t>
      </w:r>
      <w:r w:rsidRPr="00D7530E">
        <w:t xml:space="preserve"> (лат.</w:t>
      </w:r>
      <w:r w:rsidR="00217CB1" w:rsidRPr="00D7530E">
        <w:t xml:space="preserve"> –</w:t>
      </w:r>
      <w:r w:rsidR="00263F1A" w:rsidRPr="00D7530E">
        <w:rPr>
          <w:rStyle w:val="apple-converted-space"/>
        </w:rPr>
        <w:t xml:space="preserve"> </w:t>
      </w:r>
      <w:r w:rsidRPr="00D7530E">
        <w:t>tremor, «дрожание»)</w:t>
      </w:r>
      <w:r w:rsidRPr="00D7530E">
        <w:rPr>
          <w:rStyle w:val="apple-converted-space"/>
        </w:rPr>
        <w:t xml:space="preserve"> – это </w:t>
      </w:r>
      <w:r w:rsidRPr="00D7530E">
        <w:t>ритмические, быстрые сокращения мышц туловища или</w:t>
      </w:r>
      <w:r w:rsidR="00D9364D" w:rsidRPr="00D7530E">
        <w:t xml:space="preserve"> </w:t>
      </w:r>
      <w:r w:rsidRPr="00D7530E">
        <w:t xml:space="preserve">конечностей непроизвольного характера. </w:t>
      </w:r>
    </w:p>
    <w:p w:rsidR="005F2A0C" w:rsidRPr="00D7530E" w:rsidRDefault="005F2A0C" w:rsidP="00F2143D">
      <w:pPr>
        <w:rPr>
          <w:rFonts w:eastAsiaTheme="majorEastAsia" w:cs="Times New Roman"/>
          <w:b/>
          <w:bCs/>
          <w:sz w:val="28"/>
          <w:szCs w:val="28"/>
        </w:rPr>
      </w:pPr>
      <w:r w:rsidRPr="00D7530E">
        <w:br w:type="page"/>
      </w:r>
    </w:p>
    <w:p w:rsidR="00432A95" w:rsidRPr="00D7530E" w:rsidRDefault="00181EC4" w:rsidP="007C1354">
      <w:pPr>
        <w:pStyle w:val="1"/>
        <w:spacing w:before="360" w:after="360"/>
        <w:rPr>
          <w:color w:val="auto"/>
        </w:rPr>
      </w:pPr>
      <w:bookmarkStart w:id="2" w:name="_Toc65165086"/>
      <w:r w:rsidRPr="00D7530E">
        <w:rPr>
          <w:color w:val="auto"/>
        </w:rPr>
        <w:lastRenderedPageBreak/>
        <w:t xml:space="preserve">1. </w:t>
      </w:r>
      <w:r w:rsidR="00B405CE" w:rsidRPr="00D7530E">
        <w:rPr>
          <w:color w:val="auto"/>
        </w:rPr>
        <w:t>Краткая информация</w:t>
      </w:r>
      <w:r w:rsidR="00F45CAF" w:rsidRPr="00D7530E">
        <w:rPr>
          <w:color w:val="auto"/>
        </w:rPr>
        <w:t xml:space="preserve"> по заболеванию или состоянию (группе заболеваний или состояний)</w:t>
      </w:r>
      <w:bookmarkEnd w:id="2"/>
    </w:p>
    <w:p w:rsidR="00432A95" w:rsidRPr="00D7530E" w:rsidRDefault="00181EC4" w:rsidP="007C1354">
      <w:pPr>
        <w:spacing w:before="240" w:after="240"/>
        <w:ind w:firstLine="0"/>
        <w:rPr>
          <w:u w:val="single"/>
        </w:rPr>
      </w:pPr>
      <w:r w:rsidRPr="00D7530E">
        <w:rPr>
          <w:b/>
          <w:u w:val="single"/>
        </w:rPr>
        <w:t>1.1</w:t>
      </w:r>
      <w:r w:rsidR="005C2AF4" w:rsidRPr="00D7530E">
        <w:rPr>
          <w:b/>
          <w:u w:val="single"/>
        </w:rPr>
        <w:t>.</w:t>
      </w:r>
      <w:r w:rsidRPr="00D7530E">
        <w:rPr>
          <w:b/>
          <w:u w:val="single"/>
        </w:rPr>
        <w:t xml:space="preserve"> </w:t>
      </w:r>
      <w:r w:rsidR="00B405CE" w:rsidRPr="00D7530E">
        <w:rPr>
          <w:b/>
          <w:u w:val="single"/>
        </w:rPr>
        <w:t>Определение</w:t>
      </w:r>
      <w:r w:rsidR="007976C6" w:rsidRPr="00D7530E">
        <w:rPr>
          <w:b/>
          <w:u w:val="single"/>
        </w:rPr>
        <w:t xml:space="preserve"> </w:t>
      </w:r>
      <w:r w:rsidR="00F45CAF" w:rsidRPr="00D7530E">
        <w:rPr>
          <w:b/>
          <w:u w:val="single"/>
        </w:rPr>
        <w:t>заболевания или состояния (группы заболеваний или состояний)</w:t>
      </w:r>
    </w:p>
    <w:p w:rsidR="004842FD" w:rsidRPr="00D7530E" w:rsidRDefault="0017345E" w:rsidP="004842FD">
      <w:pPr>
        <w:spacing w:before="120" w:after="120"/>
        <w:ind w:firstLine="0"/>
        <w:rPr>
          <w:color w:val="000000"/>
          <w:szCs w:val="24"/>
        </w:rPr>
      </w:pPr>
      <w:r w:rsidRPr="00D7530E">
        <w:rPr>
          <w:rFonts w:cs="Times New Roman"/>
          <w:szCs w:val="24"/>
        </w:rPr>
        <w:t>Алкогольное абстинентное состояние (далее – ААС)</w:t>
      </w:r>
      <w:r w:rsidR="00AF68DC" w:rsidRPr="00D7530E">
        <w:t xml:space="preserve"> </w:t>
      </w:r>
      <w:r w:rsidR="002D412E" w:rsidRPr="00D7530E">
        <w:t xml:space="preserve">– </w:t>
      </w:r>
      <w:r w:rsidR="007976C6" w:rsidRPr="00D7530E">
        <w:t>это</w:t>
      </w:r>
      <w:r w:rsidR="002D412E" w:rsidRPr="00D7530E">
        <w:t xml:space="preserve"> </w:t>
      </w:r>
      <w:r w:rsidR="00D9364D" w:rsidRPr="00D7530E">
        <w:t>группа сим</w:t>
      </w:r>
      <w:r w:rsidR="007976C6" w:rsidRPr="00D7530E">
        <w:t>птомов различного сочетания и степени тяже</w:t>
      </w:r>
      <w:r w:rsidR="00D9364D" w:rsidRPr="00D7530E">
        <w:t>сти,</w:t>
      </w:r>
      <w:r w:rsidR="00AF68DC" w:rsidRPr="00D7530E">
        <w:t xml:space="preserve"> </w:t>
      </w:r>
      <w:r w:rsidR="00D9364D" w:rsidRPr="00D7530E">
        <w:t>возникающих при полном пре</w:t>
      </w:r>
      <w:r w:rsidR="007976C6" w:rsidRPr="00D7530E">
        <w:t xml:space="preserve">кращении приёма или снижении дозы </w:t>
      </w:r>
      <w:r w:rsidR="004E70A0" w:rsidRPr="00D7530E">
        <w:t xml:space="preserve">алкоголя </w:t>
      </w:r>
      <w:r w:rsidR="007976C6" w:rsidRPr="00D7530E">
        <w:t xml:space="preserve">после неоднократного, обычно длительного и/или в высоких дозах </w:t>
      </w:r>
      <w:r w:rsidR="004E70A0" w:rsidRPr="00D7530E">
        <w:t xml:space="preserve">его </w:t>
      </w:r>
      <w:r w:rsidR="007976C6" w:rsidRPr="00D7530E">
        <w:t xml:space="preserve">употребления. </w:t>
      </w:r>
      <w:r w:rsidRPr="00D7530E">
        <w:rPr>
          <w:color w:val="000000"/>
          <w:szCs w:val="24"/>
        </w:rPr>
        <w:t>ААС</w:t>
      </w:r>
      <w:r w:rsidR="00273261" w:rsidRPr="00D7530E">
        <w:rPr>
          <w:color w:val="000000"/>
          <w:szCs w:val="24"/>
        </w:rPr>
        <w:t xml:space="preserve"> является одним из индикаторов синдрома зависимости</w:t>
      </w:r>
      <w:r w:rsidR="00A94108" w:rsidRPr="00D7530E">
        <w:rPr>
          <w:color w:val="000000"/>
          <w:szCs w:val="24"/>
        </w:rPr>
        <w:t xml:space="preserve"> от алкоголя (далее – СЗА)</w:t>
      </w:r>
      <w:r w:rsidR="00273261" w:rsidRPr="00D7530E">
        <w:rPr>
          <w:color w:val="000000"/>
          <w:szCs w:val="24"/>
        </w:rPr>
        <w:t>.</w:t>
      </w:r>
      <w:r w:rsidR="004842FD" w:rsidRPr="00D7530E">
        <w:rPr>
          <w:color w:val="000000"/>
          <w:szCs w:val="24"/>
        </w:rPr>
        <w:t xml:space="preserve"> </w:t>
      </w:r>
      <w:r w:rsidR="00A94108" w:rsidRPr="00D7530E">
        <w:rPr>
          <w:color w:val="000000"/>
          <w:szCs w:val="24"/>
        </w:rPr>
        <w:t>ААС</w:t>
      </w:r>
      <w:r w:rsidR="004842FD" w:rsidRPr="00D7530E">
        <w:rPr>
          <w:color w:val="000000"/>
          <w:szCs w:val="24"/>
        </w:rPr>
        <w:t xml:space="preserve"> возникает через </w:t>
      </w:r>
      <w:r w:rsidR="00634AE5" w:rsidRPr="00D7530E">
        <w:rPr>
          <w:color w:val="000000"/>
          <w:szCs w:val="24"/>
        </w:rPr>
        <w:t>несколько</w:t>
      </w:r>
      <w:r w:rsidR="004842FD" w:rsidRPr="00D7530E">
        <w:rPr>
          <w:color w:val="000000"/>
          <w:szCs w:val="24"/>
        </w:rPr>
        <w:t xml:space="preserve"> часов после прекращения употребления алкоголя и, если не осложняется, проходит </w:t>
      </w:r>
      <w:r w:rsidR="00D07C24" w:rsidRPr="00D7530E">
        <w:rPr>
          <w:color w:val="000000"/>
          <w:szCs w:val="24"/>
        </w:rPr>
        <w:t>за</w:t>
      </w:r>
      <w:r w:rsidR="004842FD" w:rsidRPr="00D7530E">
        <w:rPr>
          <w:color w:val="000000"/>
          <w:szCs w:val="24"/>
        </w:rPr>
        <w:t xml:space="preserve"> 2-5 дней. </w:t>
      </w:r>
      <w:r w:rsidRPr="00D7530E">
        <w:rPr>
          <w:color w:val="000000"/>
          <w:szCs w:val="24"/>
        </w:rPr>
        <w:t>ААС</w:t>
      </w:r>
      <w:r w:rsidR="004842FD" w:rsidRPr="00D7530E">
        <w:rPr>
          <w:color w:val="000000"/>
          <w:szCs w:val="24"/>
        </w:rPr>
        <w:t xml:space="preserve"> может осложняться большими судорожными припадками и</w:t>
      </w:r>
      <w:r w:rsidR="00A94108" w:rsidRPr="00D7530E">
        <w:rPr>
          <w:color w:val="000000"/>
          <w:szCs w:val="24"/>
        </w:rPr>
        <w:t>/или</w:t>
      </w:r>
      <w:r w:rsidR="004842FD" w:rsidRPr="00D7530E">
        <w:rPr>
          <w:color w:val="000000"/>
          <w:szCs w:val="24"/>
        </w:rPr>
        <w:t xml:space="preserve"> </w:t>
      </w:r>
      <w:r w:rsidR="00A94108" w:rsidRPr="00D7530E">
        <w:rPr>
          <w:color w:val="000000"/>
          <w:szCs w:val="24"/>
        </w:rPr>
        <w:t>психозом</w:t>
      </w:r>
      <w:r w:rsidR="004842FD" w:rsidRPr="00D7530E">
        <w:rPr>
          <w:color w:val="000000"/>
          <w:szCs w:val="24"/>
        </w:rPr>
        <w:t>.</w:t>
      </w:r>
    </w:p>
    <w:p w:rsidR="00CE7217" w:rsidRPr="00D7530E" w:rsidRDefault="00CE7217" w:rsidP="004842FD">
      <w:pPr>
        <w:spacing w:before="120" w:after="120"/>
        <w:ind w:firstLine="0"/>
        <w:rPr>
          <w:szCs w:val="24"/>
        </w:rPr>
      </w:pPr>
      <w:r w:rsidRPr="00D7530E">
        <w:rPr>
          <w:color w:val="000000"/>
          <w:szCs w:val="24"/>
        </w:rPr>
        <w:t>Синонимы:</w:t>
      </w:r>
      <w:r w:rsidRPr="00D7530E">
        <w:rPr>
          <w:rFonts w:cs="Times New Roman"/>
          <w:szCs w:val="24"/>
        </w:rPr>
        <w:t xml:space="preserve"> </w:t>
      </w:r>
      <w:r w:rsidR="00B25BF6" w:rsidRPr="00D7530E">
        <w:rPr>
          <w:rFonts w:cs="Times New Roman"/>
          <w:szCs w:val="24"/>
        </w:rPr>
        <w:t xml:space="preserve">синдром отмены алкоголя, </w:t>
      </w:r>
      <w:r w:rsidRPr="00D7530E">
        <w:rPr>
          <w:rFonts w:cs="Times New Roman"/>
          <w:szCs w:val="24"/>
        </w:rPr>
        <w:t xml:space="preserve">алкогольный абстинентный синдром, </w:t>
      </w:r>
      <w:r w:rsidRPr="00D7530E">
        <w:t>абстинентное состояние, вызванное употреблением алкоголя.</w:t>
      </w:r>
    </w:p>
    <w:p w:rsidR="00432A95" w:rsidRPr="00D7530E" w:rsidRDefault="00181EC4" w:rsidP="007C1354">
      <w:pPr>
        <w:pStyle w:val="af"/>
        <w:spacing w:after="240"/>
        <w:ind w:firstLine="0"/>
      </w:pPr>
      <w:r w:rsidRPr="00D7530E">
        <w:t>1.2</w:t>
      </w:r>
      <w:r w:rsidR="005C5EC4" w:rsidRPr="00D7530E">
        <w:t xml:space="preserve">. </w:t>
      </w:r>
      <w:r w:rsidR="00B405CE" w:rsidRPr="00D7530E">
        <w:t>Этиология и патогенез</w:t>
      </w:r>
      <w:r w:rsidR="005C5EC4" w:rsidRPr="00D7530E">
        <w:t xml:space="preserve"> </w:t>
      </w:r>
      <w:r w:rsidR="00F45CAF" w:rsidRPr="00D7530E">
        <w:t>заболевания или состояния (группы заболеваний или состояний)</w:t>
      </w:r>
    </w:p>
    <w:p w:rsidR="00C428CF" w:rsidRPr="00D7530E" w:rsidRDefault="0064760E" w:rsidP="007C1354">
      <w:pPr>
        <w:spacing w:before="120" w:after="120"/>
        <w:ind w:firstLine="0"/>
        <w:rPr>
          <w:rFonts w:cs="Times New Roman"/>
        </w:rPr>
      </w:pPr>
      <w:r w:rsidRPr="00D7530E">
        <w:t>Одн</w:t>
      </w:r>
      <w:r w:rsidR="004842FD" w:rsidRPr="00D7530E">
        <w:t xml:space="preserve">ократное употребление алкоголя </w:t>
      </w:r>
      <w:r w:rsidRPr="00D7530E">
        <w:t xml:space="preserve">активирует систему вознаграждения мозга </w:t>
      </w:r>
      <w:r w:rsidR="00F70E92" w:rsidRPr="00D7530E">
        <w:t>(</w:t>
      </w:r>
      <w:r w:rsidRPr="00D7530E">
        <w:t>система внутреннего подкрепления, система награды, reward system</w:t>
      </w:r>
      <w:r w:rsidR="00F70E92" w:rsidRPr="00D7530E">
        <w:t xml:space="preserve">) </w:t>
      </w:r>
      <w:r w:rsidRPr="00D7530E">
        <w:t xml:space="preserve">и, таким образом, вызывает положительные эмоции. При частом употреблении алкогольных напитков </w:t>
      </w:r>
      <w:r w:rsidR="00F70E92" w:rsidRPr="00D7530E">
        <w:t>эта система</w:t>
      </w:r>
      <w:r w:rsidRPr="00D7530E">
        <w:t xml:space="preserve"> становится все менее чувствительн</w:t>
      </w:r>
      <w:r w:rsidR="00F70E92" w:rsidRPr="00D7530E">
        <w:t>ой</w:t>
      </w:r>
      <w:r w:rsidRPr="00D7530E">
        <w:t xml:space="preserve"> к воздействию алкоголя. </w:t>
      </w:r>
      <w:r w:rsidR="00797987" w:rsidRPr="00D7530E">
        <w:t xml:space="preserve">Алкоголь, изначально потребляемый из-за его приятных эффектов, затем употребляется, по крайней мере, частично, чтобы избавиться от неприятных эффектов отмены (отрицательное подкрепление). При этом снижается мотивация к естественным вознаграждениям, в то время как мотивация к приему алкоголя значительно усиливается. </w:t>
      </w:r>
      <w:r w:rsidR="00B27271" w:rsidRPr="00D7530E">
        <w:t>Путь, ведущий от получения удовольствия от опьянения к зависимости, по-видимому</w:t>
      </w:r>
      <w:r w:rsidR="004842FD" w:rsidRPr="00D7530E">
        <w:t>,</w:t>
      </w:r>
      <w:r w:rsidR="00B27271" w:rsidRPr="00D7530E">
        <w:t xml:space="preserve"> проходит через феномены, связанные с явлениями автоматизма. Поведение, изначально мотивированное целью (потребление алкоголя, чтобы стать более раскованным, социальным, эйфоричным), впоследствии становится привычкой. </w:t>
      </w:r>
      <w:r w:rsidR="009E6D02" w:rsidRPr="00D7530E">
        <w:rPr>
          <w:rFonts w:cs="Times New Roman"/>
        </w:rPr>
        <w:t xml:space="preserve">Система вознаграждения мозга является дофаминергической. Алкоголь увеличивает активность </w:t>
      </w:r>
      <w:r w:rsidR="00E30E5B" w:rsidRPr="00D7530E">
        <w:rPr>
          <w:rFonts w:cs="Times New Roman"/>
        </w:rPr>
        <w:t xml:space="preserve">дофамина (далее </w:t>
      </w:r>
      <w:r w:rsidR="00E30E5B" w:rsidRPr="00D7530E">
        <w:t xml:space="preserve">– </w:t>
      </w:r>
      <w:r w:rsidR="00B27271" w:rsidRPr="00D7530E">
        <w:rPr>
          <w:rFonts w:cs="Times New Roman"/>
        </w:rPr>
        <w:t>ДА</w:t>
      </w:r>
      <w:r w:rsidR="00E30E5B" w:rsidRPr="00D7530E">
        <w:rPr>
          <w:rFonts w:cs="Times New Roman"/>
        </w:rPr>
        <w:t>)</w:t>
      </w:r>
      <w:r w:rsidR="009E6D02" w:rsidRPr="00D7530E">
        <w:rPr>
          <w:rFonts w:cs="Times New Roman"/>
        </w:rPr>
        <w:t xml:space="preserve"> нейронов вентральной тегментальной области </w:t>
      </w:r>
      <w:r w:rsidR="001A3B91" w:rsidRPr="00D7530E">
        <w:rPr>
          <w:rFonts w:cs="Times New Roman"/>
        </w:rPr>
        <w:t xml:space="preserve">напрямую </w:t>
      </w:r>
      <w:r w:rsidR="009E6D02" w:rsidRPr="00D7530E">
        <w:rPr>
          <w:rFonts w:cs="Times New Roman"/>
        </w:rPr>
        <w:t xml:space="preserve">и косвенно </w:t>
      </w:r>
      <w:r w:rsidR="00784149" w:rsidRPr="00D7530E">
        <w:t>–</w:t>
      </w:r>
      <w:r w:rsidR="001A3B91" w:rsidRPr="00D7530E">
        <w:rPr>
          <w:rFonts w:cs="Times New Roman"/>
        </w:rPr>
        <w:t xml:space="preserve"> </w:t>
      </w:r>
      <w:r w:rsidR="009E6D02" w:rsidRPr="00D7530E">
        <w:rPr>
          <w:rFonts w:cs="Times New Roman"/>
        </w:rPr>
        <w:t xml:space="preserve">через </w:t>
      </w:r>
      <w:r w:rsidR="000B1223" w:rsidRPr="00D7530E">
        <w:rPr>
          <w:rFonts w:cs="Times New Roman"/>
        </w:rPr>
        <w:t>повышение активности системы гамма-аминомасляной кислоты (</w:t>
      </w:r>
      <w:r w:rsidR="005C604A" w:rsidRPr="00D7530E">
        <w:rPr>
          <w:rFonts w:cs="Times New Roman"/>
        </w:rPr>
        <w:t xml:space="preserve">далее </w:t>
      </w:r>
      <w:r w:rsidR="005C604A" w:rsidRPr="00D7530E">
        <w:t xml:space="preserve">– </w:t>
      </w:r>
      <w:r w:rsidR="000B1223" w:rsidRPr="00D7530E">
        <w:rPr>
          <w:rFonts w:cs="Times New Roman"/>
        </w:rPr>
        <w:t>ГАМК)</w:t>
      </w:r>
      <w:r w:rsidR="009E6D02" w:rsidRPr="00D7530E">
        <w:rPr>
          <w:rFonts w:cs="Times New Roman"/>
        </w:rPr>
        <w:t xml:space="preserve"> и высвобождение эндогенных опиоидов.</w:t>
      </w:r>
      <w:r w:rsidR="000B1223" w:rsidRPr="00D7530E">
        <w:rPr>
          <w:rFonts w:cs="Times New Roman"/>
        </w:rPr>
        <w:t xml:space="preserve"> При развитии </w:t>
      </w:r>
      <w:r w:rsidR="00784149" w:rsidRPr="00D7530E">
        <w:rPr>
          <w:rFonts w:cs="Times New Roman"/>
        </w:rPr>
        <w:t>СЗА</w:t>
      </w:r>
      <w:r w:rsidR="000B1223" w:rsidRPr="00D7530E">
        <w:rPr>
          <w:rFonts w:cs="Times New Roman"/>
        </w:rPr>
        <w:t xml:space="preserve"> изменяется активность</w:t>
      </w:r>
      <w:r w:rsidR="00AF0A16" w:rsidRPr="00D7530E">
        <w:rPr>
          <w:rFonts w:cs="Times New Roman"/>
        </w:rPr>
        <w:t xml:space="preserve"> </w:t>
      </w:r>
      <w:r w:rsidR="000B1223" w:rsidRPr="00D7530E">
        <w:rPr>
          <w:rFonts w:cs="Times New Roman"/>
        </w:rPr>
        <w:t xml:space="preserve">нейронных сетей, играющих роль в настроении, включая стресс-реактивность (миндалина и гипоталамус) и </w:t>
      </w:r>
      <w:r w:rsidR="000B1223" w:rsidRPr="00D7530E">
        <w:rPr>
          <w:rFonts w:cs="Times New Roman"/>
        </w:rPr>
        <w:lastRenderedPageBreak/>
        <w:t>интероцепцию (островок и область поясной коры). В эти</w:t>
      </w:r>
      <w:r w:rsidR="00C428CF" w:rsidRPr="00D7530E">
        <w:rPr>
          <w:rFonts w:cs="Times New Roman"/>
        </w:rPr>
        <w:t xml:space="preserve"> процессы</w:t>
      </w:r>
      <w:r w:rsidR="000B1223" w:rsidRPr="00D7530E">
        <w:rPr>
          <w:rFonts w:cs="Times New Roman"/>
        </w:rPr>
        <w:t xml:space="preserve"> вовлечены несколько </w:t>
      </w:r>
      <w:r w:rsidR="00C428CF" w:rsidRPr="00D7530E">
        <w:rPr>
          <w:rFonts w:cs="Times New Roman"/>
        </w:rPr>
        <w:t>не</w:t>
      </w:r>
      <w:r w:rsidR="005208D2" w:rsidRPr="00D7530E">
        <w:rPr>
          <w:rFonts w:cs="Times New Roman"/>
        </w:rPr>
        <w:t>й</w:t>
      </w:r>
      <w:r w:rsidR="00C428CF" w:rsidRPr="00D7530E">
        <w:rPr>
          <w:rFonts w:cs="Times New Roman"/>
        </w:rPr>
        <w:t xml:space="preserve">ромедиаторных </w:t>
      </w:r>
      <w:r w:rsidR="000B1223" w:rsidRPr="00D7530E">
        <w:rPr>
          <w:rFonts w:cs="Times New Roman"/>
        </w:rPr>
        <w:t>систем, включая глутамат</w:t>
      </w:r>
      <w:r w:rsidR="00C428CF" w:rsidRPr="00D7530E">
        <w:rPr>
          <w:rFonts w:cs="Times New Roman"/>
        </w:rPr>
        <w:t>ную</w:t>
      </w:r>
      <w:r w:rsidR="000B1223" w:rsidRPr="00D7530E">
        <w:rPr>
          <w:rFonts w:cs="Times New Roman"/>
        </w:rPr>
        <w:t>, ГАМ</w:t>
      </w:r>
      <w:r w:rsidR="00C428CF" w:rsidRPr="00D7530E">
        <w:rPr>
          <w:rFonts w:cs="Times New Roman"/>
        </w:rPr>
        <w:t>К-ергическую, норадреналиновую, кортиколибериновую и опиоид</w:t>
      </w:r>
      <w:r w:rsidR="00F06266" w:rsidRPr="00D7530E">
        <w:rPr>
          <w:rFonts w:cs="Times New Roman"/>
        </w:rPr>
        <w:t>н</w:t>
      </w:r>
      <w:r w:rsidR="00C428CF" w:rsidRPr="00D7530E">
        <w:rPr>
          <w:rFonts w:cs="Times New Roman"/>
        </w:rPr>
        <w:t>ую</w:t>
      </w:r>
      <w:r w:rsidR="000B1223" w:rsidRPr="00D7530E">
        <w:rPr>
          <w:rFonts w:cs="Times New Roman"/>
        </w:rPr>
        <w:t>.</w:t>
      </w:r>
      <w:r w:rsidR="008329DB" w:rsidRPr="00D7530E">
        <w:rPr>
          <w:rFonts w:cs="Times New Roman"/>
        </w:rPr>
        <w:t xml:space="preserve"> </w:t>
      </w:r>
      <w:r w:rsidR="00797987" w:rsidRPr="00D7530E">
        <w:rPr>
          <w:rFonts w:cs="Times New Roman"/>
        </w:rPr>
        <w:t xml:space="preserve">В развитии </w:t>
      </w:r>
      <w:r w:rsidR="00231987" w:rsidRPr="00D7530E">
        <w:rPr>
          <w:rFonts w:cs="Times New Roman"/>
        </w:rPr>
        <w:t>ААС</w:t>
      </w:r>
      <w:r w:rsidR="00797987" w:rsidRPr="00D7530E">
        <w:rPr>
          <w:rFonts w:cs="Times New Roman"/>
        </w:rPr>
        <w:t xml:space="preserve"> важную роль играет вызванное длительным приемом алкоголя нарушение долговременной синаптической пластичности, т.е. изменение (увеличение или уменьшение) эффективности передачи в определенных синапсах. </w:t>
      </w:r>
      <w:r w:rsidR="00B27271" w:rsidRPr="00D7530E">
        <w:rPr>
          <w:rFonts w:cs="Times New Roman"/>
        </w:rPr>
        <w:t>В этих процессах задействованы в основном глутаматная и ГАМК-ергическая нейромедиаторные системы</w:t>
      </w:r>
      <w:r w:rsidR="00C428CF" w:rsidRPr="00D7530E">
        <w:rPr>
          <w:rFonts w:cs="Times New Roman"/>
        </w:rPr>
        <w:t xml:space="preserve">. </w:t>
      </w:r>
      <w:r w:rsidR="00231987" w:rsidRPr="00D7530E">
        <w:rPr>
          <w:rFonts w:cs="Times New Roman"/>
        </w:rPr>
        <w:t>ААС</w:t>
      </w:r>
      <w:r w:rsidR="00E76870" w:rsidRPr="00D7530E">
        <w:rPr>
          <w:rFonts w:cs="Times New Roman"/>
        </w:rPr>
        <w:t xml:space="preserve"> </w:t>
      </w:r>
      <w:r w:rsidR="00F06266" w:rsidRPr="00D7530E">
        <w:rPr>
          <w:rFonts w:cs="Times New Roman"/>
        </w:rPr>
        <w:t>связан</w:t>
      </w:r>
      <w:r w:rsidR="00B27271" w:rsidRPr="00D7530E">
        <w:rPr>
          <w:rFonts w:cs="Times New Roman"/>
        </w:rPr>
        <w:t xml:space="preserve"> с повышен</w:t>
      </w:r>
      <w:r w:rsidR="00E76870" w:rsidRPr="00D7530E">
        <w:rPr>
          <w:rFonts w:cs="Times New Roman"/>
        </w:rPr>
        <w:t>ием</w:t>
      </w:r>
      <w:r w:rsidR="00B27271" w:rsidRPr="00D7530E">
        <w:rPr>
          <w:rFonts w:cs="Times New Roman"/>
        </w:rPr>
        <w:t xml:space="preserve"> высвобождени</w:t>
      </w:r>
      <w:r w:rsidR="00E76870" w:rsidRPr="00D7530E">
        <w:rPr>
          <w:rFonts w:cs="Times New Roman"/>
        </w:rPr>
        <w:t>я</w:t>
      </w:r>
      <w:r w:rsidR="00B27271" w:rsidRPr="00D7530E">
        <w:rPr>
          <w:rFonts w:cs="Times New Roman"/>
        </w:rPr>
        <w:t xml:space="preserve"> </w:t>
      </w:r>
      <w:r w:rsidR="00F06266" w:rsidRPr="00D7530E">
        <w:rPr>
          <w:rFonts w:cs="Times New Roman"/>
        </w:rPr>
        <w:t>кортиколиберина</w:t>
      </w:r>
      <w:r w:rsidR="00B27271" w:rsidRPr="00D7530E">
        <w:rPr>
          <w:rFonts w:cs="Times New Roman"/>
        </w:rPr>
        <w:t xml:space="preserve"> в центральном ядре миндалины</w:t>
      </w:r>
      <w:r w:rsidR="00F06266" w:rsidRPr="00D7530E">
        <w:rPr>
          <w:rFonts w:cs="Times New Roman"/>
        </w:rPr>
        <w:t>, что</w:t>
      </w:r>
      <w:r w:rsidR="00784149" w:rsidRPr="00D7530E">
        <w:rPr>
          <w:rFonts w:cs="Times New Roman"/>
        </w:rPr>
        <w:t xml:space="preserve"> также</w:t>
      </w:r>
      <w:r w:rsidR="00F06266" w:rsidRPr="00D7530E">
        <w:rPr>
          <w:rFonts w:cs="Times New Roman"/>
        </w:rPr>
        <w:t xml:space="preserve"> приводит к активации стресс-реактивных систем и изменению эмоционального фона</w:t>
      </w:r>
      <w:r w:rsidR="008329DB" w:rsidRPr="00D7530E">
        <w:rPr>
          <w:rFonts w:cs="Times New Roman"/>
        </w:rPr>
        <w:t>.</w:t>
      </w:r>
      <w:r w:rsidR="00F06266" w:rsidRPr="00D7530E">
        <w:rPr>
          <w:rFonts w:cs="Times New Roman"/>
        </w:rPr>
        <w:t xml:space="preserve"> Кроме катехоламинов, ГАМК и глутамата </w:t>
      </w:r>
      <w:r w:rsidR="008329DB" w:rsidRPr="00D7530E">
        <w:rPr>
          <w:rFonts w:cs="Times New Roman"/>
        </w:rPr>
        <w:t xml:space="preserve">в развитии </w:t>
      </w:r>
      <w:r w:rsidR="00231987" w:rsidRPr="00D7530E">
        <w:rPr>
          <w:rFonts w:cs="Times New Roman"/>
        </w:rPr>
        <w:t>ААС</w:t>
      </w:r>
      <w:r w:rsidR="008329DB" w:rsidRPr="00D7530E">
        <w:rPr>
          <w:rFonts w:cs="Times New Roman"/>
        </w:rPr>
        <w:t xml:space="preserve"> задействованы системы нейропептидов (</w:t>
      </w:r>
      <w:r w:rsidR="00C428CF" w:rsidRPr="00D7530E">
        <w:rPr>
          <w:rFonts w:cs="Times New Roman"/>
        </w:rPr>
        <w:t xml:space="preserve">динорфин, нейропептид Y, </w:t>
      </w:r>
      <w:r w:rsidR="008329DB" w:rsidRPr="00D7530E">
        <w:rPr>
          <w:rFonts w:cs="Times New Roman"/>
        </w:rPr>
        <w:t>ноцицептин</w:t>
      </w:r>
      <w:r w:rsidR="001A3B91" w:rsidRPr="00D7530E">
        <w:rPr>
          <w:rFonts w:cs="Times New Roman"/>
        </w:rPr>
        <w:t>, вазопрессин</w:t>
      </w:r>
      <w:r w:rsidR="008329DB" w:rsidRPr="00D7530E">
        <w:rPr>
          <w:rFonts w:cs="Times New Roman"/>
        </w:rPr>
        <w:t xml:space="preserve">), </w:t>
      </w:r>
      <w:r w:rsidR="00C428CF" w:rsidRPr="00D7530E">
        <w:rPr>
          <w:rFonts w:cs="Times New Roman"/>
        </w:rPr>
        <w:t>эндоканнабиноид</w:t>
      </w:r>
      <w:r w:rsidR="008329DB" w:rsidRPr="00D7530E">
        <w:rPr>
          <w:rFonts w:cs="Times New Roman"/>
        </w:rPr>
        <w:t>ов</w:t>
      </w:r>
      <w:r w:rsidR="00C428CF" w:rsidRPr="00D7530E">
        <w:rPr>
          <w:rFonts w:cs="Times New Roman"/>
        </w:rPr>
        <w:t>, и</w:t>
      </w:r>
      <w:r w:rsidR="008329DB" w:rsidRPr="00D7530E">
        <w:rPr>
          <w:rFonts w:cs="Times New Roman"/>
        </w:rPr>
        <w:t>, возможно</w:t>
      </w:r>
      <w:r w:rsidR="001A3B91" w:rsidRPr="00D7530E">
        <w:rPr>
          <w:rFonts w:cs="Times New Roman"/>
        </w:rPr>
        <w:t>,</w:t>
      </w:r>
      <w:r w:rsidR="008329DB" w:rsidRPr="00D7530E">
        <w:rPr>
          <w:rFonts w:cs="Times New Roman"/>
        </w:rPr>
        <w:t xml:space="preserve"> другие [</w:t>
      </w:r>
      <w:r w:rsidR="00930581" w:rsidRPr="00D7530E">
        <w:rPr>
          <w:rFonts w:cs="Times New Roman"/>
        </w:rPr>
        <w:t>1;</w:t>
      </w:r>
      <w:r w:rsidR="00D60F1F" w:rsidRPr="00D7530E">
        <w:rPr>
          <w:rFonts w:cs="Times New Roman"/>
        </w:rPr>
        <w:t xml:space="preserve"> </w:t>
      </w:r>
      <w:r w:rsidR="00C46556" w:rsidRPr="00D7530E">
        <w:rPr>
          <w:rFonts w:cs="Times New Roman"/>
        </w:rPr>
        <w:t>2</w:t>
      </w:r>
      <w:r w:rsidR="00885D0E" w:rsidRPr="00D7530E">
        <w:rPr>
          <w:rFonts w:cs="Times New Roman"/>
        </w:rPr>
        <w:t>]</w:t>
      </w:r>
      <w:r w:rsidR="00FB6489" w:rsidRPr="00D7530E">
        <w:rPr>
          <w:rFonts w:cs="Times New Roman"/>
        </w:rPr>
        <w:t>.</w:t>
      </w:r>
    </w:p>
    <w:p w:rsidR="00432A95" w:rsidRPr="00D7530E" w:rsidRDefault="00181EC4" w:rsidP="007C1354">
      <w:pPr>
        <w:pStyle w:val="af"/>
        <w:spacing w:after="240"/>
        <w:ind w:firstLine="0"/>
      </w:pPr>
      <w:r w:rsidRPr="00D7530E">
        <w:t>1.3</w:t>
      </w:r>
      <w:r w:rsidR="008D6A15" w:rsidRPr="00D7530E">
        <w:t xml:space="preserve">. </w:t>
      </w:r>
      <w:r w:rsidR="0078510A" w:rsidRPr="00D7530E">
        <w:t>Эпидемиология</w:t>
      </w:r>
      <w:r w:rsidR="00F45CAF" w:rsidRPr="00D7530E">
        <w:rPr>
          <w:b w:val="0"/>
        </w:rPr>
        <w:t xml:space="preserve"> </w:t>
      </w:r>
      <w:r w:rsidR="00F45CAF" w:rsidRPr="00D7530E">
        <w:t>заболевания или состояния (группы заболеваний или состояний)</w:t>
      </w:r>
    </w:p>
    <w:p w:rsidR="00E30E5B" w:rsidRPr="00D7530E" w:rsidRDefault="0013055F" w:rsidP="00FB6489">
      <w:pPr>
        <w:spacing w:before="120" w:after="120"/>
        <w:ind w:firstLine="0"/>
      </w:pPr>
      <w:r w:rsidRPr="00D7530E">
        <w:t xml:space="preserve">Представление о распространенности </w:t>
      </w:r>
      <w:r w:rsidR="001D6C5B" w:rsidRPr="00D7530E">
        <w:t xml:space="preserve">ААС </w:t>
      </w:r>
      <w:r w:rsidRPr="00D7530E">
        <w:t>можно составить</w:t>
      </w:r>
      <w:r w:rsidR="006A17A2" w:rsidRPr="00D7530E">
        <w:t xml:space="preserve">, исходя из общей распространенности </w:t>
      </w:r>
      <w:r w:rsidR="00784149" w:rsidRPr="00D7530E">
        <w:t>СЗА</w:t>
      </w:r>
      <w:r w:rsidR="006A17A2" w:rsidRPr="00D7530E">
        <w:t xml:space="preserve">, так как </w:t>
      </w:r>
      <w:r w:rsidR="001D6C5B" w:rsidRPr="00D7530E">
        <w:t xml:space="preserve">ААС </w:t>
      </w:r>
      <w:r w:rsidRPr="00D7530E">
        <w:t>яв</w:t>
      </w:r>
      <w:r w:rsidR="006A17A2" w:rsidRPr="00D7530E">
        <w:t xml:space="preserve">ляется </w:t>
      </w:r>
      <w:r w:rsidR="00784149" w:rsidRPr="00D7530E">
        <w:t xml:space="preserve">его </w:t>
      </w:r>
      <w:r w:rsidR="006A17A2" w:rsidRPr="00D7530E">
        <w:t>облигатной, неотъемлемой частью</w:t>
      </w:r>
      <w:r w:rsidR="00347FA7" w:rsidRPr="00D7530E">
        <w:t xml:space="preserve">. </w:t>
      </w:r>
      <w:r w:rsidR="006A17A2" w:rsidRPr="00D7530E">
        <w:t xml:space="preserve">Считается, что </w:t>
      </w:r>
      <w:r w:rsidR="001D6C5B" w:rsidRPr="00D7530E">
        <w:t xml:space="preserve">ААС </w:t>
      </w:r>
      <w:r w:rsidR="001677FB" w:rsidRPr="00D7530E">
        <w:t>самая</w:t>
      </w:r>
      <w:r w:rsidR="006A17A2" w:rsidRPr="00D7530E">
        <w:t xml:space="preserve"> част</w:t>
      </w:r>
      <w:r w:rsidR="001677FB" w:rsidRPr="00D7530E">
        <w:t>ая</w:t>
      </w:r>
      <w:r w:rsidR="006A17A2" w:rsidRPr="00D7530E">
        <w:t xml:space="preserve"> причин</w:t>
      </w:r>
      <w:r w:rsidR="001677FB" w:rsidRPr="00D7530E">
        <w:t>а</w:t>
      </w:r>
      <w:r w:rsidR="006A17A2" w:rsidRPr="00D7530E">
        <w:t xml:space="preserve"> обращения за специализированной медицинской помощью,</w:t>
      </w:r>
      <w:r w:rsidR="00A31D02" w:rsidRPr="00D7530E">
        <w:t xml:space="preserve"> однако следует отметить, что точные эпидемиологические данные отсутствуют.</w:t>
      </w:r>
      <w:r w:rsidR="009A5541" w:rsidRPr="00D7530E">
        <w:t xml:space="preserve"> В 2019 г. специализированными учреждениями Минздрава России было зарегистрировано 1086397 больных СЗА, или 740,3 на 100 тыс. населения, что составило чуть более 66,8% от общего числа диспансерного контингента и 0,7% от общей численности населения. По сравнению с 2018 г. данный диспансерный контингент сократился на 6,8 процентных пункта </w:t>
      </w:r>
      <w:r w:rsidR="00C46556" w:rsidRPr="00D7530E">
        <w:rPr>
          <w:rFonts w:cs="Times New Roman"/>
        </w:rPr>
        <w:t>[3].</w:t>
      </w:r>
    </w:p>
    <w:p w:rsidR="0089251D" w:rsidRPr="00D7530E" w:rsidRDefault="005C604A" w:rsidP="00FB6489">
      <w:pPr>
        <w:spacing w:before="120" w:after="120"/>
        <w:ind w:firstLine="0"/>
      </w:pPr>
      <w:r w:rsidRPr="00D7530E">
        <w:rPr>
          <w:bCs/>
        </w:rPr>
        <w:t>Алкоголь –</w:t>
      </w:r>
      <w:r w:rsidR="00A31D02" w:rsidRPr="00D7530E">
        <w:rPr>
          <w:bCs/>
        </w:rPr>
        <w:t xml:space="preserve"> наиболее употребляемое</w:t>
      </w:r>
      <w:r w:rsidR="008B3D53" w:rsidRPr="00D7530E">
        <w:rPr>
          <w:bCs/>
        </w:rPr>
        <w:t xml:space="preserve"> </w:t>
      </w:r>
      <w:r w:rsidR="00784149" w:rsidRPr="00D7530E">
        <w:rPr>
          <w:bCs/>
        </w:rPr>
        <w:t xml:space="preserve">психоактивное вещество (далее – </w:t>
      </w:r>
      <w:r w:rsidR="008B3D53" w:rsidRPr="00D7530E">
        <w:rPr>
          <w:bCs/>
        </w:rPr>
        <w:t>ПАВ</w:t>
      </w:r>
      <w:r w:rsidR="00784149" w:rsidRPr="00D7530E">
        <w:rPr>
          <w:bCs/>
        </w:rPr>
        <w:t>)</w:t>
      </w:r>
      <w:r w:rsidR="008B3D53" w:rsidRPr="00D7530E">
        <w:rPr>
          <w:bCs/>
        </w:rPr>
        <w:t xml:space="preserve"> в мире, его </w:t>
      </w:r>
      <w:r w:rsidR="00AF68DC" w:rsidRPr="00D7530E">
        <w:rPr>
          <w:bCs/>
        </w:rPr>
        <w:t>использование</w:t>
      </w:r>
      <w:r w:rsidR="005274E6" w:rsidRPr="00D7530E">
        <w:t xml:space="preserve"> занимает особое место в перечне ведущих факторов риска популяционного здоровья человечества. </w:t>
      </w:r>
      <w:r w:rsidR="00165684" w:rsidRPr="00D7530E">
        <w:t>Так, п</w:t>
      </w:r>
      <w:r w:rsidR="00E21F40" w:rsidRPr="00D7530E">
        <w:t>отребление алкоголя является причиной 10,1% всех смертей и 10,8% всех утраченных лет здоровой жизни (</w:t>
      </w:r>
      <w:r w:rsidR="00C9664B" w:rsidRPr="00D7530E">
        <w:rPr>
          <w:rFonts w:cs="Times New Roman"/>
          <w:bCs/>
          <w:szCs w:val="24"/>
          <w:shd w:val="clear" w:color="auto" w:fill="FFFFFF"/>
          <w:lang w:val="en-US"/>
        </w:rPr>
        <w:t>disability</w:t>
      </w:r>
      <w:r w:rsidR="00C9664B" w:rsidRPr="00D7530E">
        <w:rPr>
          <w:rFonts w:cs="Times New Roman"/>
          <w:bCs/>
          <w:szCs w:val="24"/>
          <w:shd w:val="clear" w:color="auto" w:fill="FFFFFF"/>
        </w:rPr>
        <w:t>-</w:t>
      </w:r>
      <w:r w:rsidR="00C9664B" w:rsidRPr="00D7530E">
        <w:rPr>
          <w:rFonts w:cs="Times New Roman"/>
          <w:bCs/>
          <w:szCs w:val="24"/>
          <w:shd w:val="clear" w:color="auto" w:fill="FFFFFF"/>
          <w:lang w:val="en-US"/>
        </w:rPr>
        <w:t>adjusted</w:t>
      </w:r>
      <w:r w:rsidR="00C9664B" w:rsidRPr="00D7530E">
        <w:rPr>
          <w:rFonts w:cs="Times New Roman"/>
          <w:bCs/>
          <w:szCs w:val="24"/>
          <w:shd w:val="clear" w:color="auto" w:fill="FFFFFF"/>
        </w:rPr>
        <w:t xml:space="preserve"> </w:t>
      </w:r>
      <w:r w:rsidR="00C9664B" w:rsidRPr="00D7530E">
        <w:rPr>
          <w:rFonts w:cs="Times New Roman"/>
          <w:bCs/>
          <w:szCs w:val="24"/>
          <w:shd w:val="clear" w:color="auto" w:fill="FFFFFF"/>
          <w:lang w:val="en-US"/>
        </w:rPr>
        <w:t>life</w:t>
      </w:r>
      <w:r w:rsidR="00C9664B" w:rsidRPr="00D7530E">
        <w:rPr>
          <w:rFonts w:cs="Times New Roman"/>
          <w:bCs/>
          <w:szCs w:val="24"/>
          <w:shd w:val="clear" w:color="auto" w:fill="FFFFFF"/>
        </w:rPr>
        <w:t xml:space="preserve"> </w:t>
      </w:r>
      <w:r w:rsidR="00C9664B" w:rsidRPr="00D7530E">
        <w:rPr>
          <w:rFonts w:cs="Times New Roman"/>
          <w:bCs/>
          <w:szCs w:val="24"/>
          <w:shd w:val="clear" w:color="auto" w:fill="FFFFFF"/>
          <w:lang w:val="en-US"/>
        </w:rPr>
        <w:t>year</w:t>
      </w:r>
      <w:r w:rsidR="00C9664B" w:rsidRPr="00D7530E">
        <w:t xml:space="preserve"> (далее – индекс </w:t>
      </w:r>
      <w:r w:rsidR="00E21F40" w:rsidRPr="00D7530E">
        <w:t>DALY</w:t>
      </w:r>
      <w:r w:rsidR="00C9664B" w:rsidRPr="00D7530E">
        <w:t>))</w:t>
      </w:r>
      <w:r w:rsidR="00E21F40" w:rsidRPr="00D7530E">
        <w:t xml:space="preserve"> </w:t>
      </w:r>
      <w:r w:rsidR="00C9664B" w:rsidRPr="00D7530E">
        <w:t xml:space="preserve">в Европейском регионе Всемирной организации здравоохранения (далее – ВОЗ). </w:t>
      </w:r>
      <w:r w:rsidR="00E21F40" w:rsidRPr="00D7530E">
        <w:t>Из всех случаев смерти от умышленных травм</w:t>
      </w:r>
      <w:r w:rsidR="00165684" w:rsidRPr="00D7530E">
        <w:t xml:space="preserve"> – </w:t>
      </w:r>
      <w:r w:rsidR="00E21F40" w:rsidRPr="00D7530E">
        <w:t>убийства или самоубийства</w:t>
      </w:r>
      <w:r w:rsidR="00165684" w:rsidRPr="00D7530E">
        <w:t xml:space="preserve"> –</w:t>
      </w:r>
      <w:r w:rsidR="00E21F40" w:rsidRPr="00D7530E">
        <w:t xml:space="preserve"> 38,8% были обусловлены употреблением алкого</w:t>
      </w:r>
      <w:r w:rsidR="00C9664B" w:rsidRPr="00D7530E">
        <w:t>ля;</w:t>
      </w:r>
      <w:r w:rsidR="00E21F40" w:rsidRPr="00D7530E">
        <w:t xml:space="preserve"> 29,6% случаев смерти от неумышленных травм, полученных в результате дорожно-транспортных происшествий или падений, также были вызваны употреблением алкоголя. Потребление алкоголя обусловливает почти треть случаев смерти в результате болезней органов пищеварения, а также каждую 10-ую </w:t>
      </w:r>
      <w:r w:rsidR="00E21F40" w:rsidRPr="00D7530E">
        <w:lastRenderedPageBreak/>
        <w:t>смерть от сердечно-сосудистых заболеваний и каждую 16-ую смерть от онкологических заболеваний в Европейском регионе ВОЗ</w:t>
      </w:r>
      <w:r w:rsidR="0034122E" w:rsidRPr="00D7530E">
        <w:t xml:space="preserve"> [</w:t>
      </w:r>
      <w:r w:rsidR="00FB6489" w:rsidRPr="00D7530E">
        <w:t>4</w:t>
      </w:r>
      <w:r w:rsidR="0034122E" w:rsidRPr="00D7530E">
        <w:t>]</w:t>
      </w:r>
      <w:r w:rsidR="00FB6489" w:rsidRPr="00D7530E">
        <w:t>.</w:t>
      </w:r>
    </w:p>
    <w:p w:rsidR="00432A95" w:rsidRPr="00D7530E" w:rsidRDefault="00181EC4" w:rsidP="007C1354">
      <w:pPr>
        <w:pStyle w:val="af"/>
        <w:spacing w:after="240"/>
        <w:ind w:firstLine="0"/>
      </w:pPr>
      <w:r w:rsidRPr="00D7530E">
        <w:t>1.4</w:t>
      </w:r>
      <w:r w:rsidR="00E4026E" w:rsidRPr="00D7530E">
        <w:t xml:space="preserve">. </w:t>
      </w:r>
      <w:r w:rsidR="00F45CAF" w:rsidRPr="00D7530E">
        <w:t>Особенности к</w:t>
      </w:r>
      <w:r w:rsidR="00990719" w:rsidRPr="00D7530E">
        <w:t>одировани</w:t>
      </w:r>
      <w:r w:rsidR="00F45CAF" w:rsidRPr="00D7530E">
        <w:t>я</w:t>
      </w:r>
      <w:r w:rsidR="00990719" w:rsidRPr="00D7530E">
        <w:t xml:space="preserve"> </w:t>
      </w:r>
      <w:r w:rsidR="00F45CAF" w:rsidRPr="00D7530E">
        <w:t xml:space="preserve">заболевания или состояния (группы заболеваний или состояний) </w:t>
      </w:r>
      <w:r w:rsidR="00990719" w:rsidRPr="00D7530E">
        <w:t xml:space="preserve">по </w:t>
      </w:r>
      <w:r w:rsidR="00F45CAF" w:rsidRPr="00D7530E">
        <w:t>Международной статистической классификации болезней и проблем, связанных со здоровьем</w:t>
      </w:r>
      <w:r w:rsidR="009520B1" w:rsidRPr="00D7530E">
        <w:rPr>
          <w:rStyle w:val="aff2"/>
        </w:rPr>
        <w:footnoteReference w:id="2"/>
      </w:r>
    </w:p>
    <w:p w:rsidR="00B07F68" w:rsidRPr="00D7530E" w:rsidRDefault="00756859" w:rsidP="00756859">
      <w:pPr>
        <w:spacing w:before="120" w:after="120"/>
        <w:ind w:firstLine="0"/>
        <w:rPr>
          <w:rFonts w:cs="Times New Roman"/>
          <w:b/>
        </w:rPr>
      </w:pPr>
      <w:r w:rsidRPr="00D7530E">
        <w:rPr>
          <w:rFonts w:cs="Times New Roman"/>
          <w:b/>
        </w:rPr>
        <w:t>F10.3хх</w:t>
      </w:r>
      <w:r w:rsidRPr="00D7530E">
        <w:rPr>
          <w:b/>
        </w:rPr>
        <w:t xml:space="preserve"> – </w:t>
      </w:r>
      <w:r w:rsidR="0017345E" w:rsidRPr="00D7530E">
        <w:rPr>
          <w:b/>
        </w:rPr>
        <w:t>Алкогольное абстинентное состояние (синдром отмены алкоголя)</w:t>
      </w:r>
    </w:p>
    <w:p w:rsidR="00EC1FEB" w:rsidRPr="00D7530E" w:rsidRDefault="00EC1FEB" w:rsidP="00EC1FEB">
      <w:pPr>
        <w:spacing w:before="120" w:after="120"/>
        <w:ind w:firstLine="0"/>
        <w:rPr>
          <w:sz w:val="22"/>
        </w:rPr>
      </w:pPr>
      <w:r w:rsidRPr="00D7530E">
        <w:t>ААС является частью СЗ</w:t>
      </w:r>
      <w:r w:rsidR="0035083D" w:rsidRPr="00D7530E">
        <w:t>А</w:t>
      </w:r>
      <w:r w:rsidRPr="00D7530E">
        <w:t xml:space="preserve"> и кодируется </w:t>
      </w:r>
      <w:r w:rsidRPr="00D7530E">
        <w:rPr>
          <w:bCs/>
          <w:i/>
        </w:rPr>
        <w:t>самостоятельно</w:t>
      </w:r>
      <w:r w:rsidRPr="00D7530E">
        <w:t xml:space="preserve"> в том случае, когда синдром отмены является непосредственной причиной обращения к врачу-специалисту в случае выраженной тяжести расстройств. </w:t>
      </w:r>
      <w:r w:rsidRPr="00D7530E">
        <w:rPr>
          <w:rFonts w:cs="Times New Roman"/>
        </w:rPr>
        <w:t xml:space="preserve">ААС </w:t>
      </w:r>
      <w:r w:rsidRPr="00D7530E">
        <w:t>является одним из проявлений СЗ</w:t>
      </w:r>
      <w:r w:rsidR="0035083D" w:rsidRPr="00D7530E">
        <w:t>А</w:t>
      </w:r>
      <w:r w:rsidRPr="00D7530E">
        <w:t xml:space="preserve">, и этот последний диагноз также надо устанавливать. </w:t>
      </w:r>
    </w:p>
    <w:p w:rsidR="00CE2EC8" w:rsidRPr="00D7530E" w:rsidRDefault="00CE2EC8" w:rsidP="00756859">
      <w:pPr>
        <w:spacing w:before="120" w:after="120"/>
        <w:ind w:firstLine="0"/>
        <w:rPr>
          <w:rFonts w:eastAsia="Times New Roman"/>
        </w:rPr>
      </w:pPr>
      <w:r w:rsidRPr="00D7530E">
        <w:t xml:space="preserve">Диагноз </w:t>
      </w:r>
      <w:r w:rsidR="008174C6" w:rsidRPr="00D7530E">
        <w:t xml:space="preserve">ААС </w:t>
      </w:r>
      <w:r w:rsidRPr="00D7530E">
        <w:t>уточняется пятым знаком, указывающим на наличие или отсутствие осложнений:</w:t>
      </w:r>
    </w:p>
    <w:p w:rsidR="00CE2EC8" w:rsidRPr="00D7530E" w:rsidRDefault="00CE2EC8" w:rsidP="00756859">
      <w:pPr>
        <w:ind w:firstLine="0"/>
      </w:pPr>
      <w:r w:rsidRPr="00D7530E">
        <w:rPr>
          <w:b/>
          <w:bCs/>
          <w:lang w:val="en-US"/>
        </w:rPr>
        <w:t>F</w:t>
      </w:r>
      <w:r w:rsidRPr="00D7530E">
        <w:rPr>
          <w:b/>
          <w:bCs/>
        </w:rPr>
        <w:t xml:space="preserve">10.30 </w:t>
      </w:r>
      <w:r w:rsidRPr="00D7530E">
        <w:t>…неосложненное</w:t>
      </w:r>
    </w:p>
    <w:p w:rsidR="00CE2EC8" w:rsidRPr="00D7530E" w:rsidRDefault="00CE2EC8" w:rsidP="00756859">
      <w:pPr>
        <w:ind w:firstLine="0"/>
      </w:pPr>
      <w:r w:rsidRPr="00D7530E">
        <w:rPr>
          <w:b/>
          <w:bCs/>
          <w:lang w:val="en-US"/>
        </w:rPr>
        <w:t>F</w:t>
      </w:r>
      <w:r w:rsidRPr="00D7530E">
        <w:rPr>
          <w:b/>
          <w:bCs/>
        </w:rPr>
        <w:t>10.31</w:t>
      </w:r>
      <w:r w:rsidRPr="00D7530E">
        <w:t>…с судорожными припадками</w:t>
      </w:r>
    </w:p>
    <w:p w:rsidR="00CE2EC8" w:rsidRPr="00D7530E" w:rsidRDefault="00CE2EC8" w:rsidP="00756859">
      <w:pPr>
        <w:ind w:firstLine="0"/>
        <w:rPr>
          <w:rFonts w:cs="Times New Roman"/>
          <w:szCs w:val="24"/>
        </w:rPr>
      </w:pPr>
      <w:r w:rsidRPr="00D7530E">
        <w:rPr>
          <w:b/>
          <w:bCs/>
          <w:lang w:val="en-US"/>
        </w:rPr>
        <w:t>F</w:t>
      </w:r>
      <w:r w:rsidRPr="00D7530E">
        <w:rPr>
          <w:b/>
          <w:bCs/>
        </w:rPr>
        <w:t>10.39</w:t>
      </w:r>
      <w:r w:rsidRPr="00D7530E">
        <w:t>…БДУ (без дополнительных уточнений)</w:t>
      </w:r>
    </w:p>
    <w:p w:rsidR="00432A95" w:rsidRPr="00D7530E" w:rsidRDefault="001E7058" w:rsidP="007C1354">
      <w:pPr>
        <w:pStyle w:val="af"/>
        <w:spacing w:after="240"/>
        <w:ind w:firstLine="0"/>
      </w:pPr>
      <w:r w:rsidRPr="00D7530E">
        <w:t xml:space="preserve">1.5. </w:t>
      </w:r>
      <w:r w:rsidR="00990719" w:rsidRPr="00D7530E">
        <w:t>Классификация</w:t>
      </w:r>
      <w:r w:rsidR="00E16ADC" w:rsidRPr="00D7530E">
        <w:rPr>
          <w:b w:val="0"/>
        </w:rPr>
        <w:t xml:space="preserve"> </w:t>
      </w:r>
      <w:r w:rsidR="00E16ADC" w:rsidRPr="00D7530E">
        <w:t>заболевания или состояния (группы заболеваний или состояний)</w:t>
      </w:r>
    </w:p>
    <w:p w:rsidR="009B4879" w:rsidRPr="00D7530E" w:rsidRDefault="00EC1FEB" w:rsidP="00E30E5B">
      <w:pPr>
        <w:spacing w:before="120" w:after="120"/>
        <w:ind w:firstLine="0"/>
      </w:pPr>
      <w:r w:rsidRPr="00D7530E">
        <w:t>В отечественной клинической практике выделя</w:t>
      </w:r>
      <w:r w:rsidR="00303B92" w:rsidRPr="00D7530E">
        <w:t>ю</w:t>
      </w:r>
      <w:r w:rsidRPr="00D7530E">
        <w:t xml:space="preserve">т несколько клинических вариантов ААС в соответствии с преобладанием тех или иных нарушений. </w:t>
      </w:r>
    </w:p>
    <w:p w:rsidR="007B7313" w:rsidRPr="00D7530E" w:rsidRDefault="00EC1FEB" w:rsidP="00E30E5B">
      <w:pPr>
        <w:spacing w:before="120" w:after="120"/>
        <w:ind w:firstLine="0"/>
      </w:pPr>
      <w:r w:rsidRPr="00D7530E">
        <w:t>Базовый вариант</w:t>
      </w:r>
      <w:r w:rsidR="00DB311D" w:rsidRPr="00D7530E">
        <w:t xml:space="preserve"> (имеет место при любом случае ААС)</w:t>
      </w:r>
      <w:r w:rsidR="00303B92" w:rsidRPr="00D7530E">
        <w:t xml:space="preserve"> –</w:t>
      </w:r>
      <w:r w:rsidRPr="00D7530E">
        <w:t xml:space="preserve"> нейровегетативный </w:t>
      </w:r>
      <w:r w:rsidR="00DB311D" w:rsidRPr="00D7530E">
        <w:t xml:space="preserve">– </w:t>
      </w:r>
      <w:r w:rsidR="00303B92" w:rsidRPr="00D7530E">
        <w:t>представлен нарушениями сна, астенией</w:t>
      </w:r>
      <w:r w:rsidRPr="00D7530E">
        <w:t>, вялость</w:t>
      </w:r>
      <w:r w:rsidR="00303B92" w:rsidRPr="00D7530E">
        <w:t>ю</w:t>
      </w:r>
      <w:r w:rsidRPr="00D7530E">
        <w:t>, повышенн</w:t>
      </w:r>
      <w:r w:rsidR="00303B92" w:rsidRPr="00D7530E">
        <w:t>ой</w:t>
      </w:r>
      <w:r w:rsidRPr="00D7530E">
        <w:t xml:space="preserve"> потливость</w:t>
      </w:r>
      <w:r w:rsidR="00303B92" w:rsidRPr="00D7530E">
        <w:t>ю</w:t>
      </w:r>
      <w:r w:rsidRPr="00D7530E">
        <w:t>, отечность</w:t>
      </w:r>
      <w:r w:rsidR="00303B92" w:rsidRPr="00D7530E">
        <w:t>ю</w:t>
      </w:r>
      <w:r w:rsidRPr="00D7530E">
        <w:t xml:space="preserve"> лица, плох</w:t>
      </w:r>
      <w:r w:rsidR="00303B92" w:rsidRPr="00D7530E">
        <w:t>им</w:t>
      </w:r>
      <w:r w:rsidRPr="00D7530E">
        <w:t xml:space="preserve"> аппетит</w:t>
      </w:r>
      <w:r w:rsidR="00303B92" w:rsidRPr="00D7530E">
        <w:t>ом</w:t>
      </w:r>
      <w:r w:rsidRPr="00D7530E">
        <w:t>, жажд</w:t>
      </w:r>
      <w:r w:rsidR="00303B92" w:rsidRPr="00D7530E">
        <w:t>ой</w:t>
      </w:r>
      <w:r w:rsidRPr="00D7530E">
        <w:t>, сухость</w:t>
      </w:r>
      <w:r w:rsidR="00303B92" w:rsidRPr="00D7530E">
        <w:t>ю</w:t>
      </w:r>
      <w:r w:rsidRPr="00D7530E">
        <w:t xml:space="preserve"> во рту, повышен</w:t>
      </w:r>
      <w:r w:rsidR="00303B92" w:rsidRPr="00D7530E">
        <w:t>ным</w:t>
      </w:r>
      <w:r w:rsidRPr="00D7530E">
        <w:t xml:space="preserve"> или понижен</w:t>
      </w:r>
      <w:r w:rsidR="00303B92" w:rsidRPr="00D7530E">
        <w:t xml:space="preserve">ным </w:t>
      </w:r>
      <w:r w:rsidR="007B7313" w:rsidRPr="00D7530E">
        <w:t>артериальным</w:t>
      </w:r>
      <w:r w:rsidR="00303B92" w:rsidRPr="00D7530E">
        <w:t xml:space="preserve"> давлением (далее –</w:t>
      </w:r>
      <w:r w:rsidRPr="00D7530E">
        <w:t xml:space="preserve"> АД</w:t>
      </w:r>
      <w:r w:rsidR="007B7313" w:rsidRPr="00D7530E">
        <w:t>)</w:t>
      </w:r>
      <w:r w:rsidRPr="00D7530E">
        <w:t>, тахикарди</w:t>
      </w:r>
      <w:r w:rsidR="007B7313" w:rsidRPr="00D7530E">
        <w:t>ей</w:t>
      </w:r>
      <w:r w:rsidRPr="00D7530E">
        <w:t>, тремор</w:t>
      </w:r>
      <w:r w:rsidR="007B7313" w:rsidRPr="00D7530E">
        <w:t>ом</w:t>
      </w:r>
      <w:r w:rsidRPr="00D7530E">
        <w:t xml:space="preserve"> пальцев рук. </w:t>
      </w:r>
    </w:p>
    <w:p w:rsidR="007B7313" w:rsidRPr="00D7530E" w:rsidRDefault="007B7313" w:rsidP="00E30E5B">
      <w:pPr>
        <w:spacing w:before="120" w:after="120"/>
        <w:ind w:firstLine="0"/>
      </w:pPr>
      <w:r w:rsidRPr="00D7530E">
        <w:t>Церебральный вариант ААС характеризуется присоединением к нейровегетативным</w:t>
      </w:r>
      <w:r w:rsidR="00EC1FEB" w:rsidRPr="00D7530E">
        <w:t xml:space="preserve"> нарушения</w:t>
      </w:r>
      <w:r w:rsidRPr="00D7530E">
        <w:t>м</w:t>
      </w:r>
      <w:r w:rsidR="00EC1FEB" w:rsidRPr="00D7530E">
        <w:t xml:space="preserve"> </w:t>
      </w:r>
      <w:r w:rsidRPr="00D7530E">
        <w:t>сильной головной боли</w:t>
      </w:r>
      <w:r w:rsidR="00EC1FEB" w:rsidRPr="00D7530E">
        <w:t xml:space="preserve"> с тошнотой, головокружени</w:t>
      </w:r>
      <w:r w:rsidRPr="00D7530E">
        <w:t>й</w:t>
      </w:r>
      <w:r w:rsidR="00EC1FEB" w:rsidRPr="00D7530E">
        <w:t>, гиперакузи</w:t>
      </w:r>
      <w:r w:rsidRPr="00D7530E">
        <w:t>й</w:t>
      </w:r>
      <w:r w:rsidR="00EC1FEB" w:rsidRPr="00D7530E">
        <w:t>, обморок</w:t>
      </w:r>
      <w:r w:rsidRPr="00D7530E">
        <w:t>ов,</w:t>
      </w:r>
      <w:r w:rsidR="00EC1FEB" w:rsidRPr="00D7530E">
        <w:t xml:space="preserve"> эпилептиформны</w:t>
      </w:r>
      <w:r w:rsidRPr="00D7530E">
        <w:t>х</w:t>
      </w:r>
      <w:r w:rsidR="00EC1FEB" w:rsidRPr="00D7530E">
        <w:t xml:space="preserve"> припадк</w:t>
      </w:r>
      <w:r w:rsidRPr="00D7530E">
        <w:t>ов</w:t>
      </w:r>
      <w:r w:rsidR="00EC1FEB" w:rsidRPr="00D7530E">
        <w:t xml:space="preserve">. </w:t>
      </w:r>
    </w:p>
    <w:p w:rsidR="007B7313" w:rsidRPr="00D7530E" w:rsidRDefault="007B7313" w:rsidP="00E30E5B">
      <w:pPr>
        <w:spacing w:before="120" w:after="120"/>
        <w:ind w:firstLine="0"/>
      </w:pPr>
      <w:r w:rsidRPr="00D7530E">
        <w:lastRenderedPageBreak/>
        <w:t>П</w:t>
      </w:r>
      <w:r w:rsidR="00EC1FEB" w:rsidRPr="00D7530E">
        <w:t>реоблада</w:t>
      </w:r>
      <w:r w:rsidRPr="00D7530E">
        <w:t>ние</w:t>
      </w:r>
      <w:r w:rsidR="00EC1FEB" w:rsidRPr="00D7530E">
        <w:t xml:space="preserve"> бол</w:t>
      </w:r>
      <w:r w:rsidRPr="00D7530E">
        <w:t>ей</w:t>
      </w:r>
      <w:r w:rsidR="00EC1FEB" w:rsidRPr="00D7530E">
        <w:t xml:space="preserve"> в животе, тошнот</w:t>
      </w:r>
      <w:r w:rsidRPr="00D7530E">
        <w:t>ы, рвоты</w:t>
      </w:r>
      <w:r w:rsidR="00EC1FEB" w:rsidRPr="00D7530E">
        <w:t>, метеоризм</w:t>
      </w:r>
      <w:r w:rsidRPr="00D7530E">
        <w:t>а</w:t>
      </w:r>
      <w:r w:rsidR="00EC1FEB" w:rsidRPr="00D7530E">
        <w:t>, жидк</w:t>
      </w:r>
      <w:r w:rsidRPr="00D7530E">
        <w:t>ого</w:t>
      </w:r>
      <w:r w:rsidR="00EC1FEB" w:rsidRPr="00D7530E">
        <w:t xml:space="preserve"> стул</w:t>
      </w:r>
      <w:r w:rsidRPr="00D7530E">
        <w:t>а</w:t>
      </w:r>
      <w:r w:rsidR="00EC1FEB" w:rsidRPr="00D7530E">
        <w:t>, субиктеричност</w:t>
      </w:r>
      <w:r w:rsidRPr="00D7530E">
        <w:t>и</w:t>
      </w:r>
      <w:r w:rsidR="00EC1FEB" w:rsidRPr="00D7530E">
        <w:t xml:space="preserve"> склер, сердечн</w:t>
      </w:r>
      <w:r w:rsidRPr="00D7530E">
        <w:t>ой</w:t>
      </w:r>
      <w:r w:rsidR="00EC1FEB" w:rsidRPr="00D7530E">
        <w:t xml:space="preserve"> аритми</w:t>
      </w:r>
      <w:r w:rsidRPr="00D7530E">
        <w:t>и</w:t>
      </w:r>
      <w:r w:rsidR="00EC1FEB" w:rsidRPr="00D7530E">
        <w:t>, одышк</w:t>
      </w:r>
      <w:r w:rsidRPr="00D7530E">
        <w:t>и характерно для</w:t>
      </w:r>
      <w:r w:rsidR="00EC1FEB" w:rsidRPr="00D7530E">
        <w:t xml:space="preserve"> висцеральн</w:t>
      </w:r>
      <w:r w:rsidRPr="00D7530E">
        <w:t>ого</w:t>
      </w:r>
      <w:r w:rsidR="00EC1FEB" w:rsidRPr="00D7530E">
        <w:t xml:space="preserve"> (или соматическ</w:t>
      </w:r>
      <w:r w:rsidRPr="00D7530E">
        <w:t>ого</w:t>
      </w:r>
      <w:r w:rsidR="00EC1FEB" w:rsidRPr="00D7530E">
        <w:t>) вариант</w:t>
      </w:r>
      <w:r w:rsidRPr="00D7530E">
        <w:t>а</w:t>
      </w:r>
      <w:r w:rsidR="00EC1FEB" w:rsidRPr="00D7530E">
        <w:t xml:space="preserve"> ААС. </w:t>
      </w:r>
    </w:p>
    <w:p w:rsidR="00CB3394" w:rsidRPr="00D7530E" w:rsidRDefault="00EC1FEB" w:rsidP="00CB3394">
      <w:pPr>
        <w:spacing w:before="120" w:after="120"/>
        <w:ind w:firstLine="0"/>
      </w:pPr>
      <w:r w:rsidRPr="00D7530E">
        <w:t>Наличие значительно выраженных психических расстройств</w:t>
      </w:r>
      <w:r w:rsidR="007B7313" w:rsidRPr="00D7530E">
        <w:t>,</w:t>
      </w:r>
      <w:r w:rsidRPr="00D7530E">
        <w:t xml:space="preserve"> таких как суицидальные мысли и поведение, тревога, страх, подавленность, дисфория, идеи отношения и виновности, тотальная бессонница, гипнагогические галлюцинации, слуховые и зрительные иллюзорные обманы, яркие приключенческие сновидения, просоночные состояния с временной дезориентировкой в окружающем</w:t>
      </w:r>
      <w:r w:rsidR="007B7313" w:rsidRPr="00D7530E">
        <w:t>,</w:t>
      </w:r>
      <w:r w:rsidRPr="00D7530E">
        <w:t xml:space="preserve"> </w:t>
      </w:r>
      <w:r w:rsidR="007B7313" w:rsidRPr="00D7530E">
        <w:t>определяет</w:t>
      </w:r>
      <w:r w:rsidRPr="00D7530E">
        <w:t xml:space="preserve"> психопатологический вариант ААС</w:t>
      </w:r>
      <w:r w:rsidR="00E139C4" w:rsidRPr="00D7530E">
        <w:t xml:space="preserve"> [5].</w:t>
      </w:r>
    </w:p>
    <w:p w:rsidR="001677FB" w:rsidRPr="00D7530E" w:rsidRDefault="001677FB" w:rsidP="00CB3394">
      <w:pPr>
        <w:spacing w:before="120" w:after="120"/>
        <w:ind w:firstLine="0"/>
      </w:pPr>
      <w:r w:rsidRPr="00D7530E">
        <w:t xml:space="preserve">В зависимости от </w:t>
      </w:r>
      <w:r w:rsidRPr="00D7530E">
        <w:rPr>
          <w:szCs w:val="24"/>
        </w:rPr>
        <w:t>степени</w:t>
      </w:r>
      <w:r w:rsidRPr="00D7530E">
        <w:t xml:space="preserve"> выраженности клинических проявлений ААС</w:t>
      </w:r>
      <w:r w:rsidRPr="00D7530E">
        <w:rPr>
          <w:szCs w:val="24"/>
        </w:rPr>
        <w:t xml:space="preserve"> выделяют три варианта тяжести его </w:t>
      </w:r>
      <w:r w:rsidRPr="00D7530E">
        <w:t xml:space="preserve">протекания – легкий, средний и тяжелый. Степень тяжести ААС объективизируется при помощи </w:t>
      </w:r>
      <w:r w:rsidRPr="00D7530E">
        <w:rPr>
          <w:iCs/>
        </w:rPr>
        <w:t xml:space="preserve">шкалы </w:t>
      </w:r>
      <w:r w:rsidRPr="00D7530E">
        <w:rPr>
          <w:rFonts w:cs="Times New Roman"/>
          <w:bCs/>
          <w:szCs w:val="24"/>
          <w:shd w:val="clear" w:color="auto" w:fill="FFFFFF"/>
        </w:rPr>
        <w:t xml:space="preserve">оценки состояния отмены алкоголя – </w:t>
      </w:r>
      <w:r w:rsidRPr="00D7530E">
        <w:rPr>
          <w:rFonts w:cs="Times New Roman"/>
          <w:bCs/>
          <w:szCs w:val="24"/>
          <w:shd w:val="clear" w:color="auto" w:fill="FFFFFF"/>
          <w:lang w:val="en-US"/>
        </w:rPr>
        <w:t>Clinical</w:t>
      </w:r>
      <w:r w:rsidRPr="00D7530E">
        <w:rPr>
          <w:rStyle w:val="apple-converted-space"/>
          <w:szCs w:val="24"/>
          <w:shd w:val="clear" w:color="auto" w:fill="FFFFFF"/>
        </w:rPr>
        <w:t xml:space="preserve"> </w:t>
      </w:r>
      <w:r w:rsidRPr="00D7530E">
        <w:rPr>
          <w:rFonts w:cs="Times New Roman"/>
          <w:bCs/>
          <w:szCs w:val="24"/>
          <w:shd w:val="clear" w:color="auto" w:fill="FFFFFF"/>
          <w:lang w:val="en-US"/>
        </w:rPr>
        <w:t>Institute</w:t>
      </w:r>
      <w:r w:rsidRPr="00D7530E">
        <w:rPr>
          <w:rStyle w:val="apple-converted-space"/>
          <w:szCs w:val="24"/>
          <w:shd w:val="clear" w:color="auto" w:fill="FFFFFF"/>
        </w:rPr>
        <w:t xml:space="preserve"> </w:t>
      </w:r>
      <w:r w:rsidRPr="00D7530E">
        <w:rPr>
          <w:rFonts w:cs="Times New Roman"/>
          <w:bCs/>
          <w:szCs w:val="24"/>
          <w:shd w:val="clear" w:color="auto" w:fill="FFFFFF"/>
          <w:lang w:val="en-US"/>
        </w:rPr>
        <w:t>Withdrawal</w:t>
      </w:r>
      <w:r w:rsidRPr="00D7530E">
        <w:rPr>
          <w:rFonts w:cs="Times New Roman"/>
          <w:bCs/>
          <w:szCs w:val="24"/>
          <w:shd w:val="clear" w:color="auto" w:fill="FFFFFF"/>
        </w:rPr>
        <w:t xml:space="preserve"> </w:t>
      </w:r>
      <w:r w:rsidRPr="00D7530E">
        <w:rPr>
          <w:rFonts w:cs="Times New Roman"/>
          <w:bCs/>
          <w:szCs w:val="24"/>
          <w:shd w:val="clear" w:color="auto" w:fill="FFFFFF"/>
          <w:lang w:val="en-US"/>
        </w:rPr>
        <w:t>Assessment</w:t>
      </w:r>
      <w:r w:rsidRPr="00D7530E">
        <w:rPr>
          <w:rStyle w:val="apple-converted-space"/>
          <w:szCs w:val="24"/>
          <w:shd w:val="clear" w:color="auto" w:fill="FFFFFF"/>
        </w:rPr>
        <w:t xml:space="preserve"> </w:t>
      </w:r>
      <w:r w:rsidRPr="00D7530E">
        <w:rPr>
          <w:rFonts w:cs="Times New Roman"/>
          <w:szCs w:val="24"/>
          <w:shd w:val="clear" w:color="auto" w:fill="FFFFFF"/>
          <w:lang w:val="en-US"/>
        </w:rPr>
        <w:t>for</w:t>
      </w:r>
      <w:r w:rsidRPr="00D7530E">
        <w:rPr>
          <w:rFonts w:cs="Times New Roman"/>
          <w:szCs w:val="24"/>
          <w:shd w:val="clear" w:color="auto" w:fill="FFFFFF"/>
        </w:rPr>
        <w:t xml:space="preserve"> </w:t>
      </w:r>
      <w:r w:rsidRPr="00D7530E">
        <w:rPr>
          <w:rFonts w:cs="Times New Roman"/>
          <w:szCs w:val="24"/>
          <w:shd w:val="clear" w:color="auto" w:fill="FFFFFF"/>
          <w:lang w:val="en-US"/>
        </w:rPr>
        <w:t>Alcohol</w:t>
      </w:r>
      <w:r w:rsidRPr="00D7530E">
        <w:rPr>
          <w:rStyle w:val="apple-converted-space"/>
          <w:szCs w:val="24"/>
          <w:shd w:val="clear" w:color="auto" w:fill="FFFFFF"/>
        </w:rPr>
        <w:t xml:space="preserve"> </w:t>
      </w:r>
      <w:r w:rsidRPr="00D7530E">
        <w:rPr>
          <w:rFonts w:cs="Times New Roman"/>
          <w:bCs/>
          <w:szCs w:val="24"/>
          <w:shd w:val="clear" w:color="auto" w:fill="FFFFFF"/>
          <w:lang w:val="en-US"/>
        </w:rPr>
        <w:t>scale</w:t>
      </w:r>
      <w:r w:rsidRPr="00D7530E">
        <w:rPr>
          <w:rFonts w:cs="Times New Roman"/>
          <w:bCs/>
          <w:szCs w:val="24"/>
          <w:shd w:val="clear" w:color="auto" w:fill="FFFFFF"/>
        </w:rPr>
        <w:t xml:space="preserve">, </w:t>
      </w:r>
      <w:r w:rsidRPr="00D7530E">
        <w:rPr>
          <w:rFonts w:cs="Times New Roman"/>
          <w:bCs/>
          <w:szCs w:val="24"/>
          <w:shd w:val="clear" w:color="auto" w:fill="FFFFFF"/>
          <w:lang w:val="en-US"/>
        </w:rPr>
        <w:t>Revised</w:t>
      </w:r>
      <w:r w:rsidRPr="00D7530E">
        <w:rPr>
          <w:rFonts w:cs="Times New Roman"/>
          <w:bCs/>
          <w:szCs w:val="24"/>
          <w:shd w:val="clear" w:color="auto" w:fill="FFFFFF"/>
        </w:rPr>
        <w:t xml:space="preserve"> </w:t>
      </w:r>
      <w:r w:rsidRPr="00D7530E">
        <w:rPr>
          <w:iCs/>
        </w:rPr>
        <w:t xml:space="preserve">(далее – </w:t>
      </w:r>
      <w:r w:rsidRPr="00D7530E">
        <w:rPr>
          <w:iCs/>
          <w:lang w:val="en-US"/>
        </w:rPr>
        <w:t>CIWA</w:t>
      </w:r>
      <w:r w:rsidRPr="00D7530E">
        <w:rPr>
          <w:iCs/>
        </w:rPr>
        <w:t>-</w:t>
      </w:r>
      <w:r w:rsidRPr="00D7530E">
        <w:rPr>
          <w:iCs/>
          <w:lang w:val="en-US"/>
        </w:rPr>
        <w:t>Ar</w:t>
      </w:r>
      <w:r w:rsidRPr="00D7530E">
        <w:rPr>
          <w:iCs/>
        </w:rPr>
        <w:t xml:space="preserve"> – </w:t>
      </w:r>
      <w:r w:rsidRPr="00D7530E">
        <w:rPr>
          <w:rFonts w:cs="Times New Roman"/>
          <w:bCs/>
          <w:szCs w:val="24"/>
          <w:shd w:val="clear" w:color="auto" w:fill="FFFFFF"/>
        </w:rPr>
        <w:t>Шкала оценки состояния отмены алкоголя Клинического института фонда исследования зависимостей, пересмотренная)</w:t>
      </w:r>
      <w:r w:rsidRPr="00D7530E">
        <w:t xml:space="preserve"> [5].</w:t>
      </w:r>
    </w:p>
    <w:p w:rsidR="00E16ADC" w:rsidRPr="00D7530E" w:rsidRDefault="00E16ADC" w:rsidP="00784149">
      <w:pPr>
        <w:pStyle w:val="af"/>
        <w:spacing w:after="240"/>
        <w:ind w:firstLine="0"/>
      </w:pPr>
      <w:r w:rsidRPr="00D7530E">
        <w:t>1.</w:t>
      </w:r>
      <w:r w:rsidR="002E6520" w:rsidRPr="00D7530E">
        <w:t>6</w:t>
      </w:r>
      <w:r w:rsidRPr="00D7530E">
        <w:t>. Клиническая картина</w:t>
      </w:r>
      <w:r w:rsidRPr="00D7530E">
        <w:rPr>
          <w:b w:val="0"/>
        </w:rPr>
        <w:t xml:space="preserve"> </w:t>
      </w:r>
      <w:r w:rsidRPr="00D7530E">
        <w:t>заболевания или состояния (группы заболеваний или состояний)</w:t>
      </w:r>
    </w:p>
    <w:p w:rsidR="00E16331" w:rsidRPr="00D7530E" w:rsidRDefault="002D2110" w:rsidP="00E16331">
      <w:pPr>
        <w:spacing w:before="120" w:after="120"/>
        <w:ind w:firstLine="0"/>
      </w:pPr>
      <w:r w:rsidRPr="00D7530E">
        <w:t>ААС – тяжелое психофизическое состояние, возникающее только у больных СЗА.</w:t>
      </w:r>
      <w:r w:rsidRPr="00D7530E">
        <w:rPr>
          <w:i/>
        </w:rPr>
        <w:t xml:space="preserve"> </w:t>
      </w:r>
      <w:r w:rsidR="00E16331" w:rsidRPr="00D7530E">
        <w:t>ААС включает многочисленные расстройства соматовегетативного, неврологического и психопатологического спектров. Расстройства соматовегетативного и неврологического спектра</w:t>
      </w:r>
      <w:r w:rsidR="005F094C" w:rsidRPr="00D7530E">
        <w:t xml:space="preserve">: </w:t>
      </w:r>
      <w:r w:rsidR="005F094C" w:rsidRPr="00D7530E">
        <w:rPr>
          <w:color w:val="000000"/>
          <w:szCs w:val="24"/>
        </w:rPr>
        <w:t>головная боль, головокружение, астения, чувство разбитости, жажда, обложенность языка, тошнота, вздутие живота, жидкий стул, повышение артериального давления (далее – АД), тахикардия, неприятные ощущения или боли в области сердца, повышенная потливость –</w:t>
      </w:r>
      <w:r w:rsidR="005F094C" w:rsidRPr="00D7530E">
        <w:t xml:space="preserve"> </w:t>
      </w:r>
      <w:r w:rsidR="00E16331" w:rsidRPr="00D7530E">
        <w:t>являются неспецифичными, то есть могут наблюдаться и при других состояниях, например, постинтоксикационном состоянии</w:t>
      </w:r>
      <w:r w:rsidR="005F094C" w:rsidRPr="00D7530E">
        <w:t xml:space="preserve"> </w:t>
      </w:r>
      <w:r w:rsidR="00E16331" w:rsidRPr="00D7530E">
        <w:t xml:space="preserve">[5; 6]. </w:t>
      </w:r>
    </w:p>
    <w:p w:rsidR="00E16331" w:rsidRPr="00D7530E" w:rsidRDefault="00E16331" w:rsidP="00E16331">
      <w:pPr>
        <w:spacing w:before="120" w:after="120"/>
        <w:ind w:firstLine="0"/>
      </w:pPr>
      <w:r w:rsidRPr="00D7530E">
        <w:t xml:space="preserve">Основное отличие ААС и </w:t>
      </w:r>
      <w:r w:rsidR="009A5541" w:rsidRPr="00D7530E">
        <w:t xml:space="preserve">постинтоксикационного </w:t>
      </w:r>
      <w:r w:rsidRPr="00D7530E">
        <w:t>(</w:t>
      </w:r>
      <w:r w:rsidR="009A5541" w:rsidRPr="00D7530E">
        <w:t>похмельного</w:t>
      </w:r>
      <w:r w:rsidRPr="00D7530E">
        <w:t xml:space="preserve">) состояния – это наличие признаков вторичного патологического влечения к алкоголю (далее – ПВА), которое бывает только у больных со сформированным СЗА, обостряясь под влиянием алкогольной интоксикации. К этим признакам относятся: сильное желание употребить алкоголь (опохмелиться), сопровождающееся психопатологическими расстройствами в виде внутренней напряжённости, раздражительности, дисфории, подавленности и др. Данные проявления нозологически специфичны [5]. </w:t>
      </w:r>
    </w:p>
    <w:p w:rsidR="00E16331" w:rsidRPr="00D7530E" w:rsidRDefault="00E16331" w:rsidP="00E16331">
      <w:pPr>
        <w:spacing w:before="120" w:after="120"/>
        <w:ind w:firstLine="0"/>
      </w:pPr>
      <w:r w:rsidRPr="00D7530E">
        <w:lastRenderedPageBreak/>
        <w:t>Промежуточное положение между нозологически специфичными и неспецифичными расстройствами занимают те нарушения, которые связаны преимущественно с хронической алкогольной интоксикацией (далее – ХАИ) центральной нервной системы (далее – ЦНС) и потому лишь относительно специфичны для больных с СЗА. Среди них – прерывистый, поверхностный, тревожный сон; яркие, беспокойные, пугающие сновидения; идеи отношения и виновности; гиперакузия; отдельные слуховые и зрительные обманы; гипнагогические галлюцинации; крупный тремор всего тела или рук, век, языка; нистагм, потливость, тахикардия, эпилептические припадки и др.</w:t>
      </w:r>
    </w:p>
    <w:p w:rsidR="00E16331" w:rsidRPr="00D7530E" w:rsidRDefault="00E16331" w:rsidP="00E16331">
      <w:pPr>
        <w:spacing w:before="120" w:after="120"/>
        <w:ind w:firstLine="0"/>
      </w:pPr>
      <w:r w:rsidRPr="00D7530E">
        <w:t>ААС всегда сопровождается появлением или усилением имевшихся когнитивных нарушений, страдают внимание, память, мышление, темп интеллектуальных процессов [6].</w:t>
      </w:r>
    </w:p>
    <w:p w:rsidR="00C04DC5" w:rsidRPr="00D7530E" w:rsidRDefault="00C04DC5" w:rsidP="00C04DC5">
      <w:pPr>
        <w:spacing w:before="120" w:after="120"/>
        <w:ind w:firstLine="0"/>
      </w:pPr>
      <w:r w:rsidRPr="00D7530E">
        <w:t>Таким образом, ААС состоит, в основном, из двух частей –</w:t>
      </w:r>
      <w:r w:rsidR="00C8426D" w:rsidRPr="00D7530E">
        <w:t xml:space="preserve"> </w:t>
      </w:r>
      <w:r w:rsidRPr="00D7530E">
        <w:t>признаков ПВА, которые несут в себе нозологическую специфичность, и разнообразных неспецифичных или малоспецифичных расстройств, возникающих в результате токсического действия алкоголя</w:t>
      </w:r>
      <w:r w:rsidR="00C8426D" w:rsidRPr="00D7530E">
        <w:t>,</w:t>
      </w:r>
      <w:r w:rsidRPr="00D7530E">
        <w:t xml:space="preserve"> сочетани</w:t>
      </w:r>
      <w:r w:rsidR="00C8426D" w:rsidRPr="00D7530E">
        <w:t>е которых</w:t>
      </w:r>
      <w:r w:rsidRPr="00D7530E">
        <w:t xml:space="preserve"> определя</w:t>
      </w:r>
      <w:r w:rsidR="00C8426D" w:rsidRPr="00D7530E">
        <w:t>ет</w:t>
      </w:r>
      <w:r w:rsidRPr="00D7530E">
        <w:t xml:space="preserve"> индивидуальные особенности ААС у конкретного больного [5]. </w:t>
      </w:r>
    </w:p>
    <w:p w:rsidR="00E02980" w:rsidRPr="00D7530E" w:rsidRDefault="00C04DC5" w:rsidP="00E16331">
      <w:pPr>
        <w:spacing w:before="120" w:after="120"/>
        <w:ind w:firstLine="0"/>
      </w:pPr>
      <w:r w:rsidRPr="00D7530E">
        <w:t>Течение и тяжесть клинических проявлений ААС зависят от следующих факторов: длительности и стадии СЗА; толерантности к алкоголю; длительности предшествующего употребления алкоголя; преморбидных личностных черт; актуального соматического и неврологического статуса больного</w:t>
      </w:r>
      <w:r w:rsidR="00C8426D" w:rsidRPr="00D7530E">
        <w:t xml:space="preserve"> </w:t>
      </w:r>
      <w:r w:rsidRPr="00D7530E">
        <w:t>[5]</w:t>
      </w:r>
      <w:r w:rsidR="00E16331" w:rsidRPr="00D7530E">
        <w:t>.</w:t>
      </w:r>
      <w:r w:rsidR="00EC1FEB" w:rsidRPr="00D7530E">
        <w:t xml:space="preserve"> </w:t>
      </w:r>
    </w:p>
    <w:p w:rsidR="00BF3CB7" w:rsidRPr="00D7530E" w:rsidRDefault="009F2B31" w:rsidP="004E7C04">
      <w:pPr>
        <w:spacing w:before="120" w:after="120"/>
        <w:ind w:firstLine="0"/>
      </w:pPr>
      <w:r w:rsidRPr="00D7530E">
        <w:t>ААС по мере развития СЗ</w:t>
      </w:r>
      <w:r w:rsidR="0091467D" w:rsidRPr="00D7530E">
        <w:t>А</w:t>
      </w:r>
      <w:r w:rsidRPr="00D7530E">
        <w:t xml:space="preserve"> возникает через уменьшающиеся отрезки времени: вначале через 8-</w:t>
      </w:r>
      <w:r w:rsidR="00C04DC5" w:rsidRPr="00D7530E">
        <w:t>24</w:t>
      </w:r>
      <w:r w:rsidR="00634AE5" w:rsidRPr="00D7530E">
        <w:t xml:space="preserve"> час</w:t>
      </w:r>
      <w:r w:rsidR="000C4968" w:rsidRPr="00D7530E">
        <w:t>а</w:t>
      </w:r>
      <w:r w:rsidR="00634AE5" w:rsidRPr="00D7530E">
        <w:t xml:space="preserve">, </w:t>
      </w:r>
      <w:r w:rsidR="00C04DC5" w:rsidRPr="00D7530E">
        <w:t>минимально</w:t>
      </w:r>
      <w:r w:rsidR="00634AE5" w:rsidRPr="00D7530E">
        <w:t xml:space="preserve"> – через 2 часа после употребления алкоголя. Чем короче этот латентный промежуток, тем тяжелее состояние. Длительность существования ААС составляет вначале 1-2 суток, в дальнейшем увеличивается до 3-4 дней (средняя длительность) и достигает иногда максимума – 6-10 дней </w:t>
      </w:r>
      <w:r w:rsidR="00E139C4" w:rsidRPr="00D7530E">
        <w:t>[5</w:t>
      </w:r>
      <w:r w:rsidR="00DB5B7B" w:rsidRPr="00D7530E">
        <w:t>;</w:t>
      </w:r>
      <w:r w:rsidR="00E139C4" w:rsidRPr="00D7530E">
        <w:t xml:space="preserve"> 6]</w:t>
      </w:r>
      <w:r w:rsidR="00EC1FEB" w:rsidRPr="00D7530E">
        <w:t>.</w:t>
      </w:r>
    </w:p>
    <w:p w:rsidR="00432A95" w:rsidRPr="00D7530E" w:rsidRDefault="00181EC4" w:rsidP="007C1354">
      <w:pPr>
        <w:pStyle w:val="1"/>
        <w:spacing w:before="360" w:after="360"/>
        <w:rPr>
          <w:color w:val="auto"/>
        </w:rPr>
      </w:pPr>
      <w:bookmarkStart w:id="3" w:name="_Toc65165087"/>
      <w:r w:rsidRPr="00D7530E">
        <w:rPr>
          <w:color w:val="auto"/>
        </w:rPr>
        <w:t>2. Диагностика</w:t>
      </w:r>
      <w:r w:rsidR="00E16ADC" w:rsidRPr="00D7530E">
        <w:rPr>
          <w:color w:val="auto"/>
        </w:rPr>
        <w:t xml:space="preserve"> заболевания или состояния (группы заболеваний или сос</w:t>
      </w:r>
      <w:r w:rsidR="002E6520" w:rsidRPr="00D7530E">
        <w:rPr>
          <w:color w:val="auto"/>
        </w:rPr>
        <w:t xml:space="preserve">тояний), медицинские показания </w:t>
      </w:r>
      <w:r w:rsidR="00E16ADC" w:rsidRPr="00D7530E">
        <w:rPr>
          <w:color w:val="auto"/>
        </w:rPr>
        <w:t>и противопоказания к применению методов диагностики</w:t>
      </w:r>
      <w:bookmarkEnd w:id="3"/>
    </w:p>
    <w:p w:rsidR="00432A95" w:rsidRPr="00D7530E" w:rsidRDefault="001313FC" w:rsidP="00E30E5B">
      <w:pPr>
        <w:spacing w:before="200" w:after="200"/>
        <w:ind w:firstLine="0"/>
        <w:rPr>
          <w:i/>
        </w:rPr>
      </w:pPr>
      <w:r w:rsidRPr="00D7530E">
        <w:rPr>
          <w:i/>
        </w:rPr>
        <w:t>Основное значение при постановке диагноза ААС имеет клиническая диагностика, состоящая из сбора жалоб</w:t>
      </w:r>
      <w:r w:rsidR="00F66B33" w:rsidRPr="00D7530E">
        <w:rPr>
          <w:i/>
        </w:rPr>
        <w:t xml:space="preserve">, </w:t>
      </w:r>
      <w:r w:rsidRPr="00D7530E">
        <w:rPr>
          <w:i/>
        </w:rPr>
        <w:t xml:space="preserve">анамнеза и анализа полученных данных. </w:t>
      </w:r>
      <w:r w:rsidR="00AE6373" w:rsidRPr="00D7530E">
        <w:rPr>
          <w:i/>
        </w:rPr>
        <w:t>Остальные виды диагностики играют второстепенную роль</w:t>
      </w:r>
      <w:r w:rsidR="00DB5B7B" w:rsidRPr="00D7530E">
        <w:rPr>
          <w:i/>
        </w:rPr>
        <w:t xml:space="preserve"> [5-</w:t>
      </w:r>
      <w:r w:rsidR="005F094C" w:rsidRPr="00D7530E">
        <w:rPr>
          <w:i/>
        </w:rPr>
        <w:t>10</w:t>
      </w:r>
      <w:r w:rsidR="00DB5B7B" w:rsidRPr="00D7530E">
        <w:rPr>
          <w:i/>
        </w:rPr>
        <w:t>]</w:t>
      </w:r>
      <w:r w:rsidR="00AE6373" w:rsidRPr="00D7530E">
        <w:rPr>
          <w:i/>
        </w:rPr>
        <w:t xml:space="preserve">. </w:t>
      </w:r>
    </w:p>
    <w:p w:rsidR="00432A95" w:rsidRPr="00D7530E" w:rsidRDefault="00181EC4" w:rsidP="007C1354">
      <w:pPr>
        <w:spacing w:before="240" w:after="240"/>
        <w:ind w:firstLine="0"/>
        <w:rPr>
          <w:b/>
          <w:u w:val="single"/>
        </w:rPr>
      </w:pPr>
      <w:r w:rsidRPr="00D7530E">
        <w:rPr>
          <w:b/>
          <w:u w:val="single"/>
        </w:rPr>
        <w:lastRenderedPageBreak/>
        <w:t xml:space="preserve">2.1 </w:t>
      </w:r>
      <w:r w:rsidR="006108C9" w:rsidRPr="00D7530E">
        <w:rPr>
          <w:b/>
          <w:u w:val="single"/>
        </w:rPr>
        <w:t>Жалобы и анамнез</w:t>
      </w:r>
      <w:r w:rsidR="00F541B8" w:rsidRPr="00D7530E">
        <w:rPr>
          <w:b/>
          <w:u w:val="single"/>
        </w:rPr>
        <w:t xml:space="preserve"> </w:t>
      </w:r>
    </w:p>
    <w:p w:rsidR="007F2620" w:rsidRPr="00D7530E" w:rsidRDefault="003F200E" w:rsidP="000C33BE">
      <w:pPr>
        <w:pStyle w:val="af"/>
        <w:numPr>
          <w:ilvl w:val="0"/>
          <w:numId w:val="8"/>
        </w:numPr>
        <w:tabs>
          <w:tab w:val="left" w:pos="284"/>
        </w:tabs>
        <w:spacing w:before="0" w:after="200"/>
        <w:ind w:left="0" w:firstLine="0"/>
        <w:rPr>
          <w:b w:val="0"/>
          <w:u w:val="none"/>
        </w:rPr>
      </w:pPr>
      <w:r w:rsidRPr="00D7530E">
        <w:rPr>
          <w:b w:val="0"/>
          <w:u w:val="none"/>
        </w:rPr>
        <w:t>Рекомендуется</w:t>
      </w:r>
      <w:r w:rsidR="003B15D6" w:rsidRPr="00D7530E">
        <w:rPr>
          <w:b w:val="0"/>
          <w:u w:val="none"/>
        </w:rPr>
        <w:t xml:space="preserve"> у всех пациентов с подозрением на ААС </w:t>
      </w:r>
      <w:r w:rsidR="00DB5B7B" w:rsidRPr="00D7530E">
        <w:rPr>
          <w:b w:val="0"/>
          <w:u w:val="none"/>
        </w:rPr>
        <w:t>для верификации диагноза при выяснении жалоб и сборе анамнеза обращать внимание на ниже перечисленные диагностические критерии ААС</w:t>
      </w:r>
      <w:r w:rsidR="005F094C" w:rsidRPr="00D7530E">
        <w:rPr>
          <w:b w:val="0"/>
          <w:u w:val="none"/>
        </w:rPr>
        <w:t xml:space="preserve"> [8]:</w:t>
      </w:r>
      <w:r w:rsidR="00DB5B7B" w:rsidRPr="00D7530E">
        <w:rPr>
          <w:b w:val="0"/>
          <w:u w:val="none"/>
        </w:rPr>
        <w:t xml:space="preserve"> </w:t>
      </w:r>
    </w:p>
    <w:p w:rsidR="00DB5B7B" w:rsidRPr="00D7530E" w:rsidRDefault="00DB5B7B" w:rsidP="000C33BE">
      <w:pPr>
        <w:tabs>
          <w:tab w:val="left" w:pos="284"/>
          <w:tab w:val="left" w:pos="567"/>
        </w:tabs>
        <w:spacing w:before="120" w:after="120"/>
        <w:ind w:left="284" w:firstLine="0"/>
      </w:pPr>
      <w:r w:rsidRPr="00D7530E">
        <w:t>1. Прекращение длительного умеренного или сильного употребления алкоголя или снижение потребляемого количества, вслед за которым наблюдается не менее трех из следующих признаков:</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rPr>
          <w:rFonts w:cs="Times New Roman"/>
          <w:szCs w:val="24"/>
        </w:rPr>
        <w:t>страстное желание принять алкоголь;</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t>чувство недомогания или слабости;</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rPr>
          <w:rFonts w:eastAsia="Times New Roman" w:cs="Times New Roman"/>
          <w:szCs w:val="24"/>
        </w:rPr>
        <w:t>гиперактивность вегетативной нервной системы (далее – ВНС): потливость, тахикардия &gt;100 уд</w:t>
      </w:r>
      <w:r w:rsidR="005F094C" w:rsidRPr="00D7530E">
        <w:rPr>
          <w:rFonts w:eastAsia="Times New Roman" w:cs="Times New Roman"/>
          <w:szCs w:val="24"/>
        </w:rPr>
        <w:t xml:space="preserve">аров в </w:t>
      </w:r>
      <w:r w:rsidRPr="00D7530E">
        <w:rPr>
          <w:rFonts w:eastAsia="Times New Roman" w:cs="Times New Roman"/>
          <w:szCs w:val="24"/>
        </w:rPr>
        <w:t>мин</w:t>
      </w:r>
      <w:r w:rsidR="005F094C" w:rsidRPr="00D7530E">
        <w:rPr>
          <w:rFonts w:eastAsia="Times New Roman" w:cs="Times New Roman"/>
          <w:szCs w:val="24"/>
        </w:rPr>
        <w:t>уту</w:t>
      </w:r>
      <w:r w:rsidRPr="00D7530E">
        <w:rPr>
          <w:rFonts w:eastAsia="Times New Roman" w:cs="Times New Roman"/>
          <w:szCs w:val="24"/>
        </w:rPr>
        <w:t xml:space="preserve">, </w:t>
      </w:r>
      <w:r w:rsidRPr="00D7530E">
        <w:rPr>
          <w:rFonts w:cs="Times New Roman"/>
          <w:szCs w:val="24"/>
        </w:rPr>
        <w:t>повышенное АД, отсутствие аппетита, головная боль, др.</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rPr>
          <w:rFonts w:cs="Times New Roman"/>
          <w:szCs w:val="24"/>
        </w:rPr>
        <w:t>тревога;</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rPr>
          <w:rFonts w:cs="Times New Roman"/>
          <w:szCs w:val="24"/>
        </w:rPr>
        <w:t>тошнота или рвота;</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rPr>
          <w:rFonts w:cs="Times New Roman"/>
          <w:szCs w:val="24"/>
        </w:rPr>
        <w:t>тремор пальцев вытянутых рук/языка/век;</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rPr>
          <w:rFonts w:cs="Times New Roman"/>
          <w:szCs w:val="24"/>
        </w:rPr>
        <w:t>расстройства сна (бессонница), беспокойные и устрашающие сновидения;</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rPr>
          <w:rFonts w:cs="Times New Roman"/>
          <w:szCs w:val="24"/>
        </w:rPr>
        <w:t>психомоторное возбуждение;</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rPr>
          <w:rFonts w:cs="Times New Roman"/>
          <w:szCs w:val="24"/>
        </w:rPr>
        <w:t>генерализованные тонико-клонические судороги;</w:t>
      </w:r>
    </w:p>
    <w:p w:rsidR="00DB5B7B" w:rsidRPr="00D7530E" w:rsidRDefault="00DB5B7B" w:rsidP="000C33BE">
      <w:pPr>
        <w:pStyle w:val="aa"/>
        <w:numPr>
          <w:ilvl w:val="0"/>
          <w:numId w:val="14"/>
        </w:numPr>
        <w:tabs>
          <w:tab w:val="left" w:pos="567"/>
        </w:tabs>
        <w:spacing w:before="120" w:after="120"/>
        <w:ind w:left="284" w:firstLine="0"/>
        <w:rPr>
          <w:rFonts w:cs="Times New Roman"/>
          <w:szCs w:val="24"/>
        </w:rPr>
      </w:pPr>
      <w:r w:rsidRPr="00D7530E">
        <w:rPr>
          <w:rFonts w:cs="Times New Roman"/>
          <w:szCs w:val="24"/>
        </w:rPr>
        <w:t>транзиторные зрительные, тактильные или слуховые галлюцинации, или иллюзии.</w:t>
      </w:r>
    </w:p>
    <w:p w:rsidR="00DB5B7B" w:rsidRPr="00D7530E" w:rsidRDefault="00DB5B7B" w:rsidP="000C33BE">
      <w:pPr>
        <w:tabs>
          <w:tab w:val="left" w:pos="567"/>
        </w:tabs>
        <w:spacing w:before="120" w:after="120"/>
        <w:ind w:left="284" w:firstLine="0"/>
      </w:pPr>
      <w:r w:rsidRPr="00D7530E">
        <w:t>2. Отсутствие связи с каким-либо соматическим или другим психическим расстройством.</w:t>
      </w:r>
    </w:p>
    <w:p w:rsidR="00DB5B7B" w:rsidRPr="00D7530E" w:rsidRDefault="00DB5B7B" w:rsidP="000C33BE">
      <w:pPr>
        <w:tabs>
          <w:tab w:val="left" w:pos="567"/>
        </w:tabs>
        <w:ind w:left="284" w:firstLine="0"/>
      </w:pPr>
      <w:r w:rsidRPr="00D7530E">
        <w:t>3. Облегчение симптоматики после приема алкоголя или другого вещества, имеющего с ним перекрестную толерантность</w:t>
      </w:r>
      <w:r w:rsidRPr="00D7530E">
        <w:rPr>
          <w:rStyle w:val="aff2"/>
        </w:rPr>
        <w:footnoteReference w:id="3"/>
      </w:r>
      <w:r w:rsidRPr="00D7530E">
        <w:t>.</w:t>
      </w:r>
    </w:p>
    <w:p w:rsidR="00646E0A" w:rsidRPr="00D7530E" w:rsidRDefault="00231987" w:rsidP="00E30E5B">
      <w:pPr>
        <w:spacing w:before="200" w:after="200"/>
        <w:ind w:firstLine="0"/>
        <w:rPr>
          <w:b/>
        </w:rPr>
      </w:pPr>
      <w:r w:rsidRPr="00D7530E">
        <w:rPr>
          <w:b/>
        </w:rPr>
        <w:t>Уровень убедительности рекомендаций С (Уровень достоверности доказательств 5)</w:t>
      </w:r>
      <w:r w:rsidR="002D0D65" w:rsidRPr="00D7530E">
        <w:rPr>
          <w:b/>
        </w:rPr>
        <w:t>.</w:t>
      </w:r>
    </w:p>
    <w:p w:rsidR="00C83731" w:rsidRPr="00D7530E" w:rsidRDefault="00650DB5" w:rsidP="00E30E5B">
      <w:pPr>
        <w:spacing w:before="120" w:after="120"/>
        <w:ind w:firstLine="0"/>
        <w:rPr>
          <w:i/>
        </w:rPr>
      </w:pPr>
      <w:r w:rsidRPr="00D7530E">
        <w:rPr>
          <w:b/>
        </w:rPr>
        <w:t>Комментарии:</w:t>
      </w:r>
      <w:r w:rsidR="0055672C" w:rsidRPr="00D7530E">
        <w:t xml:space="preserve"> </w:t>
      </w:r>
      <w:r w:rsidR="00382AC3" w:rsidRPr="00D7530E">
        <w:rPr>
          <w:i/>
        </w:rPr>
        <w:t>Дл</w:t>
      </w:r>
      <w:r w:rsidR="00DB5B7B" w:rsidRPr="00D7530E">
        <w:rPr>
          <w:i/>
        </w:rPr>
        <w:t xml:space="preserve">я верификации диагноза </w:t>
      </w:r>
      <w:r w:rsidR="00382AC3" w:rsidRPr="00D7530E">
        <w:rPr>
          <w:i/>
        </w:rPr>
        <w:t xml:space="preserve">ААС </w:t>
      </w:r>
      <w:r w:rsidR="00DB5B7B" w:rsidRPr="00D7530E">
        <w:rPr>
          <w:i/>
        </w:rPr>
        <w:t xml:space="preserve">при сборе анамнеза </w:t>
      </w:r>
      <w:r w:rsidR="00382AC3" w:rsidRPr="00D7530E">
        <w:rPr>
          <w:i/>
        </w:rPr>
        <w:t xml:space="preserve">необходимо </w:t>
      </w:r>
      <w:r w:rsidR="00DB5B7B" w:rsidRPr="00D7530E">
        <w:rPr>
          <w:i/>
        </w:rPr>
        <w:t xml:space="preserve">обращать </w:t>
      </w:r>
      <w:r w:rsidR="003658D9" w:rsidRPr="00D7530E">
        <w:rPr>
          <w:i/>
        </w:rPr>
        <w:t xml:space="preserve">особое </w:t>
      </w:r>
      <w:r w:rsidR="00DB5B7B" w:rsidRPr="00D7530E">
        <w:rPr>
          <w:i/>
        </w:rPr>
        <w:t>внимание на соблюдение следующих условий: явно установленное недавнее прекращение или уменьшение употребления алкоголя после многократного и</w:t>
      </w:r>
      <w:r w:rsidR="0055672C" w:rsidRPr="00D7530E">
        <w:rPr>
          <w:i/>
        </w:rPr>
        <w:t>/или</w:t>
      </w:r>
      <w:r w:rsidR="00DB5B7B" w:rsidRPr="00D7530E">
        <w:rPr>
          <w:i/>
        </w:rPr>
        <w:t xml:space="preserve"> длительного употребления его в высоких дозах и отсутствие связи между имеющимися симптомами и каким-либо другим заболеванием или психическим и поведенческим расстройством.</w:t>
      </w:r>
      <w:r w:rsidR="003658D9" w:rsidRPr="00D7530E">
        <w:rPr>
          <w:i/>
        </w:rPr>
        <w:t xml:space="preserve"> </w:t>
      </w:r>
      <w:r w:rsidR="00D30A1A" w:rsidRPr="00D7530E">
        <w:rPr>
          <w:i/>
        </w:rPr>
        <w:t xml:space="preserve">Диагноз ААС предполагает </w:t>
      </w:r>
      <w:r w:rsidR="003658D9" w:rsidRPr="00D7530E">
        <w:rPr>
          <w:i/>
        </w:rPr>
        <w:t xml:space="preserve">помимо </w:t>
      </w:r>
      <w:r w:rsidR="00D30A1A" w:rsidRPr="00D7530E">
        <w:rPr>
          <w:i/>
        </w:rPr>
        <w:t>наличи</w:t>
      </w:r>
      <w:r w:rsidR="003658D9" w:rsidRPr="00D7530E">
        <w:rPr>
          <w:i/>
        </w:rPr>
        <w:t>я</w:t>
      </w:r>
      <w:r w:rsidR="00D30A1A" w:rsidRPr="00D7530E">
        <w:rPr>
          <w:i/>
        </w:rPr>
        <w:t xml:space="preserve"> данных о </w:t>
      </w:r>
      <w:r w:rsidR="00AE6373" w:rsidRPr="00D7530E">
        <w:rPr>
          <w:i/>
        </w:rPr>
        <w:t xml:space="preserve">частом и/или </w:t>
      </w:r>
      <w:r w:rsidR="00AE6373" w:rsidRPr="00D7530E">
        <w:rPr>
          <w:i/>
        </w:rPr>
        <w:lastRenderedPageBreak/>
        <w:t>интенсивном употреблении алкоголя</w:t>
      </w:r>
      <w:r w:rsidR="00D30A1A" w:rsidRPr="00D7530E">
        <w:rPr>
          <w:i/>
        </w:rPr>
        <w:t xml:space="preserve"> временн</w:t>
      </w:r>
      <w:r w:rsidR="003658D9" w:rsidRPr="00D7530E">
        <w:rPr>
          <w:i/>
        </w:rPr>
        <w:t>ую зависимость</w:t>
      </w:r>
      <w:r w:rsidR="00D30A1A" w:rsidRPr="00D7530E">
        <w:rPr>
          <w:i/>
        </w:rPr>
        <w:t xml:space="preserve"> между прекращением (или сокращением) употребления алкоголя и появлением симптомов. Когда симптомы</w:t>
      </w:r>
      <w:r w:rsidR="00AE6373" w:rsidRPr="00D7530E">
        <w:rPr>
          <w:i/>
        </w:rPr>
        <w:t>,</w:t>
      </w:r>
      <w:r w:rsidR="00D30A1A" w:rsidRPr="00D7530E">
        <w:rPr>
          <w:i/>
        </w:rPr>
        <w:t xml:space="preserve"> </w:t>
      </w:r>
      <w:r w:rsidR="00AE6373" w:rsidRPr="00D7530E">
        <w:rPr>
          <w:i/>
        </w:rPr>
        <w:t xml:space="preserve">которые могут напоминать состояние отмены, </w:t>
      </w:r>
      <w:r w:rsidR="00D30A1A" w:rsidRPr="00D7530E">
        <w:rPr>
          <w:i/>
        </w:rPr>
        <w:t>появляются</w:t>
      </w:r>
      <w:r w:rsidR="0055672C" w:rsidRPr="00D7530E">
        <w:rPr>
          <w:i/>
        </w:rPr>
        <w:t xml:space="preserve">, например, </w:t>
      </w:r>
      <w:r w:rsidR="00D30A1A" w:rsidRPr="00D7530E">
        <w:rPr>
          <w:i/>
        </w:rPr>
        <w:t xml:space="preserve"> через 2 недели после полного прекращения употребления алкоголя, диагноз </w:t>
      </w:r>
      <w:r w:rsidR="00AE6373" w:rsidRPr="00D7530E">
        <w:rPr>
          <w:i/>
        </w:rPr>
        <w:t>ААС</w:t>
      </w:r>
      <w:r w:rsidR="00D30A1A" w:rsidRPr="00D7530E">
        <w:rPr>
          <w:i/>
        </w:rPr>
        <w:t xml:space="preserve"> становится несостоятельным</w:t>
      </w:r>
      <w:r w:rsidR="00D31877" w:rsidRPr="00D7530E">
        <w:rPr>
          <w:i/>
        </w:rPr>
        <w:t xml:space="preserve"> </w:t>
      </w:r>
      <w:r w:rsidR="00D31877" w:rsidRPr="00D7530E">
        <w:rPr>
          <w:i/>
          <w:iCs/>
        </w:rPr>
        <w:t>[7]</w:t>
      </w:r>
      <w:r w:rsidR="00D30A1A" w:rsidRPr="00D7530E">
        <w:rPr>
          <w:i/>
        </w:rPr>
        <w:t>.</w:t>
      </w:r>
    </w:p>
    <w:p w:rsidR="00650DB5" w:rsidRPr="00D7530E" w:rsidRDefault="00315AF6" w:rsidP="002C6B3A">
      <w:pPr>
        <w:pStyle w:val="aa"/>
        <w:numPr>
          <w:ilvl w:val="0"/>
          <w:numId w:val="8"/>
        </w:numPr>
        <w:tabs>
          <w:tab w:val="left" w:pos="284"/>
        </w:tabs>
        <w:spacing w:before="200" w:after="200"/>
        <w:ind w:left="0" w:firstLine="0"/>
        <w:contextualSpacing w:val="0"/>
        <w:rPr>
          <w:rFonts w:eastAsiaTheme="majorEastAsia" w:cs="Times New Roman"/>
          <w:szCs w:val="24"/>
        </w:rPr>
      </w:pPr>
      <w:r w:rsidRPr="00D7530E">
        <w:t>Рекомендуется</w:t>
      </w:r>
      <w:r w:rsidR="00B07B1A" w:rsidRPr="00D7530E">
        <w:t xml:space="preserve"> </w:t>
      </w:r>
      <w:r w:rsidR="003B15D6" w:rsidRPr="00D7530E">
        <w:t xml:space="preserve">у всех пациентов с диагнозом ААС </w:t>
      </w:r>
      <w:r w:rsidR="00E82003" w:rsidRPr="00D7530E">
        <w:t>с целью оценки тяжести ААС, динамики состояния пациента и безопасности проводимой терапии испо</w:t>
      </w:r>
      <w:r w:rsidR="00E82003" w:rsidRPr="00D7530E">
        <w:rPr>
          <w:iCs/>
        </w:rPr>
        <w:t xml:space="preserve">льзовать шкалу </w:t>
      </w:r>
      <w:r w:rsidR="00E82003" w:rsidRPr="00D7530E">
        <w:rPr>
          <w:iCs/>
          <w:lang w:val="en-US"/>
        </w:rPr>
        <w:t>CIWA</w:t>
      </w:r>
      <w:r w:rsidR="00E82003" w:rsidRPr="00D7530E">
        <w:rPr>
          <w:iCs/>
        </w:rPr>
        <w:t>-</w:t>
      </w:r>
      <w:r w:rsidR="00E82003" w:rsidRPr="00D7530E">
        <w:rPr>
          <w:iCs/>
          <w:lang w:val="en-US"/>
        </w:rPr>
        <w:t>Ar</w:t>
      </w:r>
      <w:r w:rsidR="002760D3" w:rsidRPr="00D7530E">
        <w:rPr>
          <w:rFonts w:cs="Times New Roman"/>
          <w:bCs/>
          <w:szCs w:val="24"/>
          <w:shd w:val="clear" w:color="auto" w:fill="FFFFFF"/>
        </w:rPr>
        <w:t xml:space="preserve"> </w:t>
      </w:r>
      <w:r w:rsidR="00CC51B6" w:rsidRPr="00D7530E">
        <w:rPr>
          <w:iCs/>
        </w:rPr>
        <w:t>[</w:t>
      </w:r>
      <w:r w:rsidR="00FB6489" w:rsidRPr="00D7530E">
        <w:rPr>
          <w:iCs/>
        </w:rPr>
        <w:t>1</w:t>
      </w:r>
      <w:r w:rsidR="00957894" w:rsidRPr="00D7530E">
        <w:rPr>
          <w:iCs/>
        </w:rPr>
        <w:t>1</w:t>
      </w:r>
      <w:r w:rsidR="0026762C" w:rsidRPr="00D7530E">
        <w:rPr>
          <w:iCs/>
        </w:rPr>
        <w:t>; 12</w:t>
      </w:r>
      <w:r w:rsidR="00846C74" w:rsidRPr="00D7530E">
        <w:rPr>
          <w:iCs/>
        </w:rPr>
        <w:t>; 13</w:t>
      </w:r>
      <w:r w:rsidR="00CC51B6" w:rsidRPr="00D7530E">
        <w:rPr>
          <w:iCs/>
        </w:rPr>
        <w:t>].</w:t>
      </w:r>
      <w:r w:rsidR="002760D3" w:rsidRPr="00D7530E">
        <w:rPr>
          <w:iCs/>
        </w:rPr>
        <w:t xml:space="preserve"> </w:t>
      </w:r>
    </w:p>
    <w:p w:rsidR="00646E0A" w:rsidRPr="00D7530E" w:rsidRDefault="003B15D6" w:rsidP="00E503B6">
      <w:pPr>
        <w:spacing w:before="200" w:after="200"/>
        <w:ind w:firstLine="0"/>
        <w:rPr>
          <w:b/>
        </w:rPr>
      </w:pPr>
      <w:r w:rsidRPr="00D7530E">
        <w:rPr>
          <w:b/>
        </w:rPr>
        <w:t>Уровень убедительности рекомендаций С (Уровень достоверности доказательств 5)</w:t>
      </w:r>
      <w:r w:rsidR="002D0D65" w:rsidRPr="00D7530E">
        <w:rPr>
          <w:b/>
        </w:rPr>
        <w:t>.</w:t>
      </w:r>
    </w:p>
    <w:p w:rsidR="00432A95" w:rsidRPr="00D7530E" w:rsidRDefault="00650DB5" w:rsidP="00E503B6">
      <w:pPr>
        <w:spacing w:before="120" w:after="120"/>
        <w:ind w:firstLine="0"/>
        <w:rPr>
          <w:i/>
          <w:iCs/>
        </w:rPr>
      </w:pPr>
      <w:r w:rsidRPr="00D7530E">
        <w:rPr>
          <w:b/>
        </w:rPr>
        <w:t xml:space="preserve">Комментарии: </w:t>
      </w:r>
      <w:r w:rsidR="00023C5E" w:rsidRPr="00D7530E">
        <w:rPr>
          <w:i/>
          <w:iCs/>
        </w:rPr>
        <w:t xml:space="preserve">Шкала включает 10 частых симптомов </w:t>
      </w:r>
      <w:r w:rsidR="00981ADC" w:rsidRPr="00D7530E">
        <w:rPr>
          <w:i/>
          <w:iCs/>
        </w:rPr>
        <w:t>ААС</w:t>
      </w:r>
      <w:r w:rsidR="007F1289" w:rsidRPr="00D7530E">
        <w:rPr>
          <w:i/>
          <w:iCs/>
        </w:rPr>
        <w:t xml:space="preserve"> (Прил</w:t>
      </w:r>
      <w:r w:rsidR="005C2AF4" w:rsidRPr="00D7530E">
        <w:rPr>
          <w:i/>
          <w:iCs/>
        </w:rPr>
        <w:t>о</w:t>
      </w:r>
      <w:r w:rsidR="007F1289" w:rsidRPr="00D7530E">
        <w:rPr>
          <w:i/>
          <w:iCs/>
        </w:rPr>
        <w:t>жение Г)</w:t>
      </w:r>
      <w:r w:rsidR="00023C5E" w:rsidRPr="00D7530E">
        <w:rPr>
          <w:i/>
          <w:iCs/>
        </w:rPr>
        <w:t xml:space="preserve">. Проведение оценки по шкале занимает около 5 минут. Баллы от 0 до </w:t>
      </w:r>
      <w:r w:rsidR="0026762C" w:rsidRPr="00D7530E">
        <w:rPr>
          <w:i/>
          <w:iCs/>
        </w:rPr>
        <w:t>8</w:t>
      </w:r>
      <w:r w:rsidR="00023C5E" w:rsidRPr="00D7530E">
        <w:rPr>
          <w:i/>
          <w:iCs/>
        </w:rPr>
        <w:t xml:space="preserve"> свидетельствуют об отсутствии или низкой тяжести </w:t>
      </w:r>
      <w:r w:rsidR="00981ADC" w:rsidRPr="00D7530E">
        <w:rPr>
          <w:i/>
          <w:iCs/>
        </w:rPr>
        <w:t>ААС</w:t>
      </w:r>
      <w:r w:rsidR="00023C5E" w:rsidRPr="00D7530E">
        <w:rPr>
          <w:i/>
          <w:iCs/>
        </w:rPr>
        <w:t>, которая, как правило, не требует активного м</w:t>
      </w:r>
      <w:r w:rsidR="00315AF6" w:rsidRPr="00D7530E">
        <w:rPr>
          <w:i/>
          <w:iCs/>
        </w:rPr>
        <w:t xml:space="preserve">едикаментозного вмешательства. </w:t>
      </w:r>
      <w:r w:rsidR="0026762C" w:rsidRPr="00D7530E">
        <w:rPr>
          <w:i/>
          <w:iCs/>
        </w:rPr>
        <w:t>9</w:t>
      </w:r>
      <w:r w:rsidR="00023C5E" w:rsidRPr="00D7530E">
        <w:rPr>
          <w:i/>
          <w:iCs/>
        </w:rPr>
        <w:t>-1</w:t>
      </w:r>
      <w:r w:rsidR="0026762C" w:rsidRPr="00D7530E">
        <w:rPr>
          <w:i/>
          <w:iCs/>
        </w:rPr>
        <w:t>5</w:t>
      </w:r>
      <w:r w:rsidR="00023C5E" w:rsidRPr="00D7530E">
        <w:rPr>
          <w:i/>
          <w:iCs/>
        </w:rPr>
        <w:t xml:space="preserve"> баллов свидетельствуют о средне</w:t>
      </w:r>
      <w:r w:rsidR="00C12129" w:rsidRPr="00D7530E">
        <w:rPr>
          <w:i/>
          <w:iCs/>
        </w:rPr>
        <w:t>й</w:t>
      </w:r>
      <w:r w:rsidR="00023C5E" w:rsidRPr="00D7530E">
        <w:rPr>
          <w:i/>
          <w:iCs/>
        </w:rPr>
        <w:t xml:space="preserve"> тяжести (выраженная активность </w:t>
      </w:r>
      <w:r w:rsidR="004B5CF5" w:rsidRPr="00D7530E">
        <w:rPr>
          <w:i/>
          <w:iCs/>
        </w:rPr>
        <w:t>ВНС</w:t>
      </w:r>
      <w:r w:rsidR="00023C5E" w:rsidRPr="00D7530E">
        <w:rPr>
          <w:i/>
          <w:iCs/>
        </w:rPr>
        <w:t xml:space="preserve">). </w:t>
      </w:r>
      <w:r w:rsidR="0026762C" w:rsidRPr="00D7530E">
        <w:rPr>
          <w:i/>
          <w:iCs/>
        </w:rPr>
        <w:t>16</w:t>
      </w:r>
      <w:r w:rsidR="00023C5E" w:rsidRPr="00D7530E">
        <w:rPr>
          <w:i/>
          <w:iCs/>
        </w:rPr>
        <w:t xml:space="preserve"> и более баллов говорят о тяжёлом </w:t>
      </w:r>
      <w:r w:rsidR="00B91362" w:rsidRPr="00D7530E">
        <w:rPr>
          <w:i/>
          <w:iCs/>
        </w:rPr>
        <w:t>ААС</w:t>
      </w:r>
      <w:r w:rsidR="00023C5E" w:rsidRPr="00D7530E">
        <w:rPr>
          <w:i/>
          <w:iCs/>
        </w:rPr>
        <w:t xml:space="preserve"> и угрожающем делирии [</w:t>
      </w:r>
      <w:r w:rsidR="00FB6489" w:rsidRPr="00D7530E">
        <w:rPr>
          <w:i/>
          <w:iCs/>
          <w:szCs w:val="24"/>
        </w:rPr>
        <w:t>1</w:t>
      </w:r>
      <w:r w:rsidR="00846C74" w:rsidRPr="00D7530E">
        <w:rPr>
          <w:i/>
          <w:iCs/>
          <w:szCs w:val="24"/>
        </w:rPr>
        <w:t>3</w:t>
      </w:r>
      <w:r w:rsidR="00315AF6" w:rsidRPr="00D7530E">
        <w:rPr>
          <w:i/>
          <w:iCs/>
        </w:rPr>
        <w:t>].</w:t>
      </w:r>
      <w:r w:rsidR="000259D5" w:rsidRPr="00D7530E">
        <w:rPr>
          <w:i/>
          <w:iCs/>
        </w:rPr>
        <w:t xml:space="preserve"> </w:t>
      </w:r>
    </w:p>
    <w:p w:rsidR="0068672E" w:rsidRPr="00D7530E" w:rsidRDefault="0055210C" w:rsidP="00E503B6">
      <w:pPr>
        <w:spacing w:before="120" w:after="120"/>
        <w:ind w:firstLine="0"/>
        <w:rPr>
          <w:i/>
          <w:iCs/>
        </w:rPr>
      </w:pPr>
      <w:r w:rsidRPr="00D7530E">
        <w:rPr>
          <w:i/>
          <w:szCs w:val="24"/>
          <w:shd w:val="clear" w:color="auto" w:fill="FFFFFF"/>
        </w:rPr>
        <w:t xml:space="preserve">Шкала является </w:t>
      </w:r>
      <w:r w:rsidR="007F1289" w:rsidRPr="00D7530E">
        <w:rPr>
          <w:i/>
          <w:szCs w:val="24"/>
          <w:shd w:val="clear" w:color="auto" w:fill="FFFFFF"/>
        </w:rPr>
        <w:t>инструментом объективи</w:t>
      </w:r>
      <w:r w:rsidRPr="00D7530E">
        <w:rPr>
          <w:i/>
          <w:szCs w:val="24"/>
          <w:shd w:val="clear" w:color="auto" w:fill="FFFFFF"/>
        </w:rPr>
        <w:t xml:space="preserve">зации </w:t>
      </w:r>
      <w:r w:rsidR="00E82003" w:rsidRPr="00D7530E">
        <w:rPr>
          <w:i/>
          <w:iCs/>
        </w:rPr>
        <w:t>тяжести</w:t>
      </w:r>
      <w:r w:rsidR="006F467A" w:rsidRPr="00D7530E">
        <w:rPr>
          <w:i/>
          <w:iCs/>
        </w:rPr>
        <w:t xml:space="preserve"> </w:t>
      </w:r>
      <w:r w:rsidR="001313FC" w:rsidRPr="00D7530E">
        <w:rPr>
          <w:i/>
          <w:iCs/>
        </w:rPr>
        <w:t>ААС</w:t>
      </w:r>
      <w:r w:rsidR="00E82003" w:rsidRPr="00D7530E">
        <w:rPr>
          <w:i/>
          <w:iCs/>
        </w:rPr>
        <w:t xml:space="preserve"> в динамике, поэтому</w:t>
      </w:r>
      <w:r w:rsidR="00023C5E" w:rsidRPr="00D7530E">
        <w:rPr>
          <w:i/>
          <w:iCs/>
        </w:rPr>
        <w:t xml:space="preserve"> </w:t>
      </w:r>
      <w:r w:rsidR="00471305" w:rsidRPr="00D7530E">
        <w:rPr>
          <w:i/>
          <w:iCs/>
        </w:rPr>
        <w:t xml:space="preserve">может эффективно использоваться для </w:t>
      </w:r>
      <w:r w:rsidR="00023C5E" w:rsidRPr="00D7530E">
        <w:rPr>
          <w:i/>
          <w:iCs/>
        </w:rPr>
        <w:t>коррекции терапии.</w:t>
      </w:r>
      <w:r w:rsidR="000259D5" w:rsidRPr="00D7530E">
        <w:rPr>
          <w:i/>
          <w:iCs/>
        </w:rPr>
        <w:t xml:space="preserve"> </w:t>
      </w:r>
      <w:r w:rsidRPr="00D7530E">
        <w:rPr>
          <w:i/>
          <w:iCs/>
        </w:rPr>
        <w:t xml:space="preserve">Сохранение высоких баллов </w:t>
      </w:r>
      <w:r w:rsidR="00E82003" w:rsidRPr="00D7530E">
        <w:rPr>
          <w:i/>
          <w:iCs/>
        </w:rPr>
        <w:t xml:space="preserve">по шкале </w:t>
      </w:r>
      <w:r w:rsidR="00E82003" w:rsidRPr="00D7530E">
        <w:rPr>
          <w:i/>
          <w:iCs/>
          <w:lang w:val="en-US"/>
        </w:rPr>
        <w:t>CIWA</w:t>
      </w:r>
      <w:r w:rsidR="00E82003" w:rsidRPr="00D7530E">
        <w:rPr>
          <w:i/>
          <w:iCs/>
        </w:rPr>
        <w:t>-</w:t>
      </w:r>
      <w:r w:rsidR="00E82003" w:rsidRPr="00D7530E">
        <w:rPr>
          <w:i/>
          <w:iCs/>
          <w:lang w:val="en-US"/>
        </w:rPr>
        <w:t>Ar</w:t>
      </w:r>
      <w:r w:rsidR="00E82003" w:rsidRPr="00D7530E">
        <w:rPr>
          <w:i/>
          <w:iCs/>
        </w:rPr>
        <w:t xml:space="preserve"> </w:t>
      </w:r>
      <w:r w:rsidRPr="00D7530E">
        <w:rPr>
          <w:i/>
          <w:iCs/>
        </w:rPr>
        <w:t xml:space="preserve">при применении адекватных доз бензодиазепинов свидетельствует о наличии </w:t>
      </w:r>
      <w:r w:rsidR="00E82003" w:rsidRPr="00D7530E">
        <w:rPr>
          <w:i/>
          <w:iCs/>
        </w:rPr>
        <w:t xml:space="preserve">у пациента </w:t>
      </w:r>
      <w:r w:rsidRPr="00D7530E">
        <w:rPr>
          <w:i/>
          <w:iCs/>
        </w:rPr>
        <w:t>сопутствующей органической патологии [</w:t>
      </w:r>
      <w:r w:rsidR="00FB6489" w:rsidRPr="00D7530E">
        <w:rPr>
          <w:i/>
          <w:iCs/>
          <w:szCs w:val="24"/>
        </w:rPr>
        <w:t>1</w:t>
      </w:r>
      <w:r w:rsidR="00846C74" w:rsidRPr="00D7530E">
        <w:rPr>
          <w:i/>
          <w:iCs/>
          <w:szCs w:val="24"/>
        </w:rPr>
        <w:t>4</w:t>
      </w:r>
      <w:r w:rsidRPr="00D7530E">
        <w:rPr>
          <w:i/>
          <w:iCs/>
        </w:rPr>
        <w:t>].</w:t>
      </w:r>
    </w:p>
    <w:p w:rsidR="00432A95" w:rsidRPr="00D7530E" w:rsidRDefault="005E6333" w:rsidP="007C1354">
      <w:pPr>
        <w:pStyle w:val="af"/>
        <w:spacing w:after="240"/>
        <w:ind w:firstLine="0"/>
      </w:pPr>
      <w:r w:rsidRPr="00D7530E">
        <w:t>2.2</w:t>
      </w:r>
      <w:r w:rsidR="009270DA" w:rsidRPr="00D7530E">
        <w:t xml:space="preserve">. </w:t>
      </w:r>
      <w:r w:rsidRPr="00D7530E">
        <w:t>Физикальное обследование</w:t>
      </w:r>
    </w:p>
    <w:p w:rsidR="00B07B1A" w:rsidRPr="00D7530E" w:rsidRDefault="001313FC" w:rsidP="00754468">
      <w:pPr>
        <w:spacing w:before="120" w:after="120"/>
        <w:ind w:firstLine="0"/>
        <w:rPr>
          <w:i/>
        </w:rPr>
      </w:pPr>
      <w:r w:rsidRPr="00D7530E">
        <w:rPr>
          <w:i/>
        </w:rPr>
        <w:t xml:space="preserve">Несмотря на то, что данные физикального обследования не являются специфическими при ААС, тем не менее, тщательное медицинское обследование является подтверждающим дополнением к клинической диагностике, а также позволяет создать ориентиры в определении тяжести состояния. </w:t>
      </w:r>
    </w:p>
    <w:p w:rsidR="0068672E" w:rsidRPr="00D7530E" w:rsidRDefault="007A04AA" w:rsidP="00754468">
      <w:pPr>
        <w:pStyle w:val="aa"/>
        <w:numPr>
          <w:ilvl w:val="0"/>
          <w:numId w:val="8"/>
        </w:numPr>
        <w:tabs>
          <w:tab w:val="left" w:pos="284"/>
        </w:tabs>
        <w:spacing w:before="200" w:after="200"/>
        <w:ind w:left="0" w:firstLine="0"/>
        <w:contextualSpacing w:val="0"/>
      </w:pPr>
      <w:r w:rsidRPr="00D7530E">
        <w:t>Рекомендуется</w:t>
      </w:r>
      <w:r w:rsidR="00573FBB" w:rsidRPr="00D7530E">
        <w:t xml:space="preserve"> </w:t>
      </w:r>
      <w:r w:rsidR="002E22DD" w:rsidRPr="00D7530E">
        <w:t xml:space="preserve">у </w:t>
      </w:r>
      <w:r w:rsidR="00834CBD" w:rsidRPr="00D7530E">
        <w:t xml:space="preserve">всех пациентов с диагнозом ААС </w:t>
      </w:r>
      <w:r w:rsidR="002E22DD" w:rsidRPr="00D7530E">
        <w:t xml:space="preserve">с целью оценки </w:t>
      </w:r>
      <w:r w:rsidR="0055672C" w:rsidRPr="00D7530E">
        <w:t xml:space="preserve">его </w:t>
      </w:r>
      <w:r w:rsidR="002E22DD" w:rsidRPr="00D7530E">
        <w:t xml:space="preserve">тяжести ААС, динамики состояния пациента и безопасности проводимой терапии </w:t>
      </w:r>
      <w:r w:rsidR="00573FBB" w:rsidRPr="00D7530E">
        <w:t>обследо</w:t>
      </w:r>
      <w:r w:rsidR="00315AF6" w:rsidRPr="00D7530E">
        <w:t>ва</w:t>
      </w:r>
      <w:r w:rsidR="000523E6" w:rsidRPr="00D7530E">
        <w:t>ть</w:t>
      </w:r>
      <w:r w:rsidR="00315AF6" w:rsidRPr="00D7530E">
        <w:t xml:space="preserve"> соматическо</w:t>
      </w:r>
      <w:r w:rsidR="000523E6" w:rsidRPr="00D7530E">
        <w:t>е состояние</w:t>
      </w:r>
      <w:r w:rsidR="00315AF6" w:rsidRPr="00D7530E">
        <w:t xml:space="preserve">: </w:t>
      </w:r>
      <w:r w:rsidR="00B07B1A" w:rsidRPr="00D7530E">
        <w:t>кожны</w:t>
      </w:r>
      <w:r w:rsidR="002E22DD" w:rsidRPr="00D7530E">
        <w:t>е</w:t>
      </w:r>
      <w:r w:rsidR="00B07B1A" w:rsidRPr="00D7530E">
        <w:t xml:space="preserve"> покров</w:t>
      </w:r>
      <w:r w:rsidR="002E22DD" w:rsidRPr="00D7530E">
        <w:t>ы</w:t>
      </w:r>
      <w:r w:rsidR="00CF555A" w:rsidRPr="00D7530E">
        <w:t xml:space="preserve"> и видимые слизистые</w:t>
      </w:r>
      <w:r w:rsidR="00B07B1A" w:rsidRPr="00D7530E">
        <w:t>, скл</w:t>
      </w:r>
      <w:r w:rsidRPr="00D7530E">
        <w:t>ер</w:t>
      </w:r>
      <w:r w:rsidR="002E22DD" w:rsidRPr="00D7530E">
        <w:t>ы</w:t>
      </w:r>
      <w:r w:rsidRPr="00D7530E">
        <w:t>, мышечн</w:t>
      </w:r>
      <w:r w:rsidR="002E22DD" w:rsidRPr="00D7530E">
        <w:t>ый</w:t>
      </w:r>
      <w:r w:rsidRPr="00D7530E">
        <w:t xml:space="preserve"> тонус, </w:t>
      </w:r>
      <w:r w:rsidR="002E22DD" w:rsidRPr="00D7530E">
        <w:t xml:space="preserve">провести </w:t>
      </w:r>
      <w:r w:rsidRPr="00D7530E">
        <w:t>пальпаци</w:t>
      </w:r>
      <w:r w:rsidR="002E22DD" w:rsidRPr="00D7530E">
        <w:t>ю</w:t>
      </w:r>
      <w:r w:rsidRPr="00D7530E">
        <w:t xml:space="preserve"> и </w:t>
      </w:r>
      <w:r w:rsidR="00B07B1A" w:rsidRPr="00D7530E">
        <w:t>перкусси</w:t>
      </w:r>
      <w:r w:rsidR="002E22DD" w:rsidRPr="00D7530E">
        <w:t>ю</w:t>
      </w:r>
      <w:r w:rsidR="00B07B1A" w:rsidRPr="00D7530E">
        <w:t xml:space="preserve"> печени, почек, аускультаци</w:t>
      </w:r>
      <w:r w:rsidR="002E22DD" w:rsidRPr="00D7530E">
        <w:t>ю</w:t>
      </w:r>
      <w:r w:rsidR="00B07B1A" w:rsidRPr="00D7530E">
        <w:t xml:space="preserve"> сердца, измер</w:t>
      </w:r>
      <w:r w:rsidR="002E22DD" w:rsidRPr="00D7530E">
        <w:t>ить</w:t>
      </w:r>
      <w:r w:rsidR="00B07B1A" w:rsidRPr="00D7530E">
        <w:t xml:space="preserve"> АД, ЧСС</w:t>
      </w:r>
      <w:r w:rsidR="00EF4D80" w:rsidRPr="00D7530E">
        <w:t xml:space="preserve">, </w:t>
      </w:r>
      <w:r w:rsidR="001671F4" w:rsidRPr="00D7530E">
        <w:t>частоту дыхательных движений</w:t>
      </w:r>
      <w:r w:rsidR="005E65F4" w:rsidRPr="00D7530E">
        <w:t xml:space="preserve"> (далее – ЧДД)</w:t>
      </w:r>
      <w:r w:rsidR="00502915" w:rsidRPr="00D7530E">
        <w:t>, температуру тела</w:t>
      </w:r>
      <w:r w:rsidR="00D04CAC" w:rsidRPr="00D7530E">
        <w:t xml:space="preserve"> </w:t>
      </w:r>
      <w:r w:rsidR="00CC51B6" w:rsidRPr="00D7530E">
        <w:t>[</w:t>
      </w:r>
      <w:r w:rsidR="00846C74" w:rsidRPr="00D7530E">
        <w:t>9</w:t>
      </w:r>
      <w:r w:rsidR="00CC51B6" w:rsidRPr="00D7530E">
        <w:t>].</w:t>
      </w:r>
    </w:p>
    <w:p w:rsidR="00CC6B23" w:rsidRPr="00D7530E" w:rsidRDefault="00834CBD" w:rsidP="009A494E">
      <w:pPr>
        <w:spacing w:before="200" w:after="200"/>
        <w:ind w:firstLine="0"/>
      </w:pPr>
      <w:r w:rsidRPr="00D7530E">
        <w:rPr>
          <w:b/>
        </w:rPr>
        <w:t>Уровень убедительности рекомендаций С (Уровень достоверности доказательств 5</w:t>
      </w:r>
      <w:r w:rsidRPr="00D7530E">
        <w:t>)</w:t>
      </w:r>
      <w:r w:rsidR="002D0D65" w:rsidRPr="00D7530E">
        <w:t>.</w:t>
      </w:r>
    </w:p>
    <w:p w:rsidR="007811A4" w:rsidRPr="00D7530E" w:rsidRDefault="007811A4" w:rsidP="007811A4">
      <w:pPr>
        <w:spacing w:before="120" w:after="120"/>
        <w:ind w:firstLine="0"/>
      </w:pPr>
      <w:r w:rsidRPr="00D7530E">
        <w:rPr>
          <w:b/>
        </w:rPr>
        <w:lastRenderedPageBreak/>
        <w:t xml:space="preserve">Комментарии: </w:t>
      </w:r>
      <w:r w:rsidRPr="00D7530E">
        <w:rPr>
          <w:i/>
        </w:rPr>
        <w:t>Физикальное обследование проводится до начала терапии, а также в процессе лечения.</w:t>
      </w:r>
      <w:r w:rsidRPr="00D7530E">
        <w:rPr>
          <w:i/>
          <w:szCs w:val="24"/>
          <w:shd w:val="clear" w:color="auto" w:fill="FFFFFF"/>
        </w:rPr>
        <w:t xml:space="preserve"> </w:t>
      </w:r>
      <w:r w:rsidR="005E65F4" w:rsidRPr="00D7530E">
        <w:rPr>
          <w:i/>
          <w:szCs w:val="24"/>
          <w:shd w:val="clear" w:color="auto" w:fill="FFFFFF"/>
        </w:rPr>
        <w:t>Н</w:t>
      </w:r>
      <w:r w:rsidRPr="00D7530E">
        <w:rPr>
          <w:i/>
          <w:szCs w:val="24"/>
          <w:shd w:val="clear" w:color="auto" w:fill="FFFFFF"/>
        </w:rPr>
        <w:t>еобходимо контролировать состояние пациента в динамике для того, чтобы вовремя диагностировать соматическую</w:t>
      </w:r>
      <w:r w:rsidR="000C4968" w:rsidRPr="00D7530E">
        <w:rPr>
          <w:i/>
          <w:szCs w:val="24"/>
          <w:shd w:val="clear" w:color="auto" w:fill="FFFFFF"/>
        </w:rPr>
        <w:t xml:space="preserve"> патологию</w:t>
      </w:r>
      <w:r w:rsidRPr="00D7530E">
        <w:rPr>
          <w:i/>
          <w:szCs w:val="24"/>
          <w:shd w:val="clear" w:color="auto" w:fill="FFFFFF"/>
        </w:rPr>
        <w:t>, которая может возникнуть впоследствии.</w:t>
      </w:r>
    </w:p>
    <w:p w:rsidR="00C12129" w:rsidRPr="00D7530E" w:rsidRDefault="007A04AA" w:rsidP="00754468">
      <w:pPr>
        <w:pStyle w:val="aa"/>
        <w:numPr>
          <w:ilvl w:val="0"/>
          <w:numId w:val="9"/>
        </w:numPr>
        <w:tabs>
          <w:tab w:val="left" w:pos="284"/>
        </w:tabs>
        <w:spacing w:before="200" w:after="200"/>
        <w:ind w:left="0" w:firstLine="0"/>
        <w:contextualSpacing w:val="0"/>
      </w:pPr>
      <w:r w:rsidRPr="00D7530E">
        <w:t>Рекомендуется</w:t>
      </w:r>
      <w:r w:rsidR="00573FBB" w:rsidRPr="00D7530E">
        <w:t xml:space="preserve"> </w:t>
      </w:r>
      <w:r w:rsidR="002E22DD" w:rsidRPr="00D7530E">
        <w:t xml:space="preserve">у </w:t>
      </w:r>
      <w:r w:rsidR="00997675" w:rsidRPr="00D7530E">
        <w:t xml:space="preserve">всех пациентов с диагнозом ААС </w:t>
      </w:r>
      <w:r w:rsidR="002E22DD" w:rsidRPr="00D7530E">
        <w:t>с целью оценки тяжести ААС, динамики состояния пациента и безопасности проводимой терапии обследовать неврологическое состояние:</w:t>
      </w:r>
      <w:r w:rsidR="00720D2C" w:rsidRPr="00D7530E">
        <w:t xml:space="preserve"> </w:t>
      </w:r>
      <w:r w:rsidR="00B07B1A" w:rsidRPr="00D7530E">
        <w:t>реакци</w:t>
      </w:r>
      <w:r w:rsidR="002E22DD" w:rsidRPr="00D7530E">
        <w:t>ю</w:t>
      </w:r>
      <w:r w:rsidR="00B07B1A" w:rsidRPr="00D7530E">
        <w:t xml:space="preserve"> зрачков, </w:t>
      </w:r>
      <w:r w:rsidR="002E22DD" w:rsidRPr="00D7530E">
        <w:t xml:space="preserve">наличие или отсутствие </w:t>
      </w:r>
      <w:r w:rsidR="00B07B1A" w:rsidRPr="00D7530E">
        <w:t>нистагм</w:t>
      </w:r>
      <w:r w:rsidR="002E22DD" w:rsidRPr="00D7530E">
        <w:t>а</w:t>
      </w:r>
      <w:r w:rsidR="00B07B1A" w:rsidRPr="00D7530E">
        <w:t xml:space="preserve">, </w:t>
      </w:r>
      <w:r w:rsidR="00B045A5" w:rsidRPr="00D7530E">
        <w:t>тремор</w:t>
      </w:r>
      <w:r w:rsidR="002E22DD" w:rsidRPr="00D7530E">
        <w:t>а</w:t>
      </w:r>
      <w:r w:rsidR="00B045A5" w:rsidRPr="00D7530E">
        <w:t xml:space="preserve">, </w:t>
      </w:r>
      <w:r w:rsidR="00B07B1A" w:rsidRPr="00D7530E">
        <w:t>состояни</w:t>
      </w:r>
      <w:r w:rsidR="002E22DD" w:rsidRPr="00D7530E">
        <w:t>е</w:t>
      </w:r>
      <w:r w:rsidR="00B07B1A" w:rsidRPr="00D7530E">
        <w:t xml:space="preserve"> периферической нервной системы</w:t>
      </w:r>
      <w:r w:rsidR="00096177" w:rsidRPr="00D7530E">
        <w:t xml:space="preserve"> (далее – ПНС)</w:t>
      </w:r>
      <w:r w:rsidR="00B07B1A" w:rsidRPr="00D7530E">
        <w:t xml:space="preserve"> (</w:t>
      </w:r>
      <w:r w:rsidR="00B045A5" w:rsidRPr="00D7530E">
        <w:t>тактильн</w:t>
      </w:r>
      <w:r w:rsidR="002E22DD" w:rsidRPr="00D7530E">
        <w:t>ую</w:t>
      </w:r>
      <w:r w:rsidR="00B045A5" w:rsidRPr="00D7530E">
        <w:t xml:space="preserve"> и болев</w:t>
      </w:r>
      <w:r w:rsidR="002E22DD" w:rsidRPr="00D7530E">
        <w:t>ую</w:t>
      </w:r>
      <w:r w:rsidR="00B045A5" w:rsidRPr="00D7530E">
        <w:t xml:space="preserve"> чувствительность)</w:t>
      </w:r>
      <w:r w:rsidR="00573FBB" w:rsidRPr="00D7530E">
        <w:t>,</w:t>
      </w:r>
      <w:r w:rsidR="00B045A5" w:rsidRPr="00D7530E">
        <w:t xml:space="preserve"> статическ</w:t>
      </w:r>
      <w:r w:rsidR="002E22DD" w:rsidRPr="00D7530E">
        <w:t>ую</w:t>
      </w:r>
      <w:r w:rsidR="00B045A5" w:rsidRPr="00D7530E">
        <w:t xml:space="preserve"> и динамическ</w:t>
      </w:r>
      <w:r w:rsidR="002E22DD" w:rsidRPr="00D7530E">
        <w:t>ую</w:t>
      </w:r>
      <w:r w:rsidR="00B045A5" w:rsidRPr="00D7530E">
        <w:t xml:space="preserve"> координаци</w:t>
      </w:r>
      <w:r w:rsidR="002E22DD" w:rsidRPr="00D7530E">
        <w:t>ю</w:t>
      </w:r>
      <w:r w:rsidR="00CE26F4" w:rsidRPr="00D7530E">
        <w:t xml:space="preserve"> </w:t>
      </w:r>
      <w:r w:rsidR="00ED127E" w:rsidRPr="00D7530E">
        <w:t>[</w:t>
      </w:r>
      <w:r w:rsidR="00846C74" w:rsidRPr="00D7530E">
        <w:t>9</w:t>
      </w:r>
      <w:r w:rsidR="00CC51B6" w:rsidRPr="00D7530E">
        <w:t>].</w:t>
      </w:r>
    </w:p>
    <w:p w:rsidR="00754468" w:rsidRPr="00D7530E" w:rsidRDefault="00754468" w:rsidP="00754468">
      <w:pPr>
        <w:spacing w:before="200" w:after="200"/>
        <w:ind w:firstLine="0"/>
        <w:rPr>
          <w:b/>
        </w:rPr>
      </w:pPr>
      <w:r w:rsidRPr="00D7530E">
        <w:rPr>
          <w:b/>
        </w:rPr>
        <w:t>Уровень убедительности рекомендаций С (Уровень достоверности доказательств 5).</w:t>
      </w:r>
    </w:p>
    <w:p w:rsidR="00960321" w:rsidRPr="00D7530E" w:rsidRDefault="00D46AD6" w:rsidP="00754468">
      <w:pPr>
        <w:pStyle w:val="aa"/>
        <w:tabs>
          <w:tab w:val="left" w:pos="284"/>
        </w:tabs>
        <w:spacing w:before="120" w:after="120"/>
        <w:ind w:left="0" w:firstLine="0"/>
        <w:contextualSpacing w:val="0"/>
      </w:pPr>
      <w:r w:rsidRPr="00D7530E">
        <w:rPr>
          <w:b/>
        </w:rPr>
        <w:t>Комментарии:</w:t>
      </w:r>
      <w:r w:rsidRPr="00D7530E">
        <w:t xml:space="preserve"> </w:t>
      </w:r>
      <w:r w:rsidR="007811A4" w:rsidRPr="00D7530E">
        <w:rPr>
          <w:i/>
        </w:rPr>
        <w:t xml:space="preserve">Неврологическое обследование проводится до начала терапии, а также в процессе проводимого лечения. </w:t>
      </w:r>
      <w:r w:rsidR="005E65F4" w:rsidRPr="00D7530E">
        <w:rPr>
          <w:i/>
          <w:szCs w:val="24"/>
          <w:shd w:val="clear" w:color="auto" w:fill="FFFFFF"/>
        </w:rPr>
        <w:t>Н</w:t>
      </w:r>
      <w:r w:rsidR="00960321" w:rsidRPr="00D7530E">
        <w:rPr>
          <w:i/>
          <w:szCs w:val="24"/>
          <w:shd w:val="clear" w:color="auto" w:fill="FFFFFF"/>
        </w:rPr>
        <w:t>еобходимо контролировать состояние пациента в динамике для того, чтобы вовремя диагностировать неврологическую патологию, которая может возникнуть впоследствии.</w:t>
      </w:r>
    </w:p>
    <w:p w:rsidR="00432A95" w:rsidRPr="00D7530E" w:rsidRDefault="009270DA" w:rsidP="007C1354">
      <w:pPr>
        <w:pStyle w:val="af"/>
        <w:spacing w:after="240"/>
        <w:ind w:firstLine="0"/>
      </w:pPr>
      <w:r w:rsidRPr="00D7530E">
        <w:t xml:space="preserve">2.3. </w:t>
      </w:r>
      <w:r w:rsidR="005E6333" w:rsidRPr="00D7530E">
        <w:t>Лабораторн</w:t>
      </w:r>
      <w:r w:rsidR="00E16ADC" w:rsidRPr="00D7530E">
        <w:t>ые</w:t>
      </w:r>
      <w:r w:rsidR="005E6333" w:rsidRPr="00D7530E">
        <w:t xml:space="preserve"> диагности</w:t>
      </w:r>
      <w:r w:rsidR="00E16ADC" w:rsidRPr="00D7530E">
        <w:t>чес</w:t>
      </w:r>
      <w:r w:rsidR="005E6333" w:rsidRPr="00D7530E">
        <w:t>к</w:t>
      </w:r>
      <w:r w:rsidR="00E16ADC" w:rsidRPr="00D7530E">
        <w:t>ие исследования</w:t>
      </w:r>
    </w:p>
    <w:p w:rsidR="00F10D72" w:rsidRPr="00D7530E" w:rsidRDefault="00C306CC" w:rsidP="009A494E">
      <w:pPr>
        <w:spacing w:before="120" w:after="120"/>
        <w:ind w:firstLine="0"/>
        <w:rPr>
          <w:i/>
        </w:rPr>
      </w:pPr>
      <w:r w:rsidRPr="00D7530E">
        <w:rPr>
          <w:i/>
        </w:rPr>
        <w:t>Данные л</w:t>
      </w:r>
      <w:r w:rsidR="001313FC" w:rsidRPr="00D7530E">
        <w:rPr>
          <w:i/>
        </w:rPr>
        <w:t>абораторны</w:t>
      </w:r>
      <w:r w:rsidRPr="00D7530E">
        <w:rPr>
          <w:i/>
        </w:rPr>
        <w:t>х</w:t>
      </w:r>
      <w:r w:rsidR="001313FC" w:rsidRPr="00D7530E">
        <w:rPr>
          <w:i/>
        </w:rPr>
        <w:t xml:space="preserve"> </w:t>
      </w:r>
      <w:r w:rsidRPr="00D7530E">
        <w:rPr>
          <w:i/>
        </w:rPr>
        <w:t>исследований</w:t>
      </w:r>
      <w:r w:rsidR="001313FC" w:rsidRPr="00D7530E">
        <w:rPr>
          <w:i/>
        </w:rPr>
        <w:t xml:space="preserve"> </w:t>
      </w:r>
      <w:r w:rsidRPr="00D7530E">
        <w:rPr>
          <w:i/>
        </w:rPr>
        <w:t xml:space="preserve">позволяют </w:t>
      </w:r>
      <w:r w:rsidR="00957A17" w:rsidRPr="00D7530E">
        <w:rPr>
          <w:i/>
        </w:rPr>
        <w:t>объективн</w:t>
      </w:r>
      <w:r w:rsidRPr="00D7530E">
        <w:rPr>
          <w:i/>
        </w:rPr>
        <w:t xml:space="preserve">о оценить состояние пациента </w:t>
      </w:r>
      <w:r w:rsidR="00957A17" w:rsidRPr="00D7530E">
        <w:rPr>
          <w:i/>
        </w:rPr>
        <w:t xml:space="preserve">в дополнение к классической клинической диагностике. </w:t>
      </w:r>
      <w:r w:rsidRPr="00D7530E">
        <w:rPr>
          <w:i/>
        </w:rPr>
        <w:t xml:space="preserve">Проведение </w:t>
      </w:r>
      <w:r w:rsidR="00957A17" w:rsidRPr="00D7530E">
        <w:rPr>
          <w:i/>
        </w:rPr>
        <w:t>лабораторной диагностик</w:t>
      </w:r>
      <w:r w:rsidRPr="00D7530E">
        <w:rPr>
          <w:i/>
        </w:rPr>
        <w:t>и</w:t>
      </w:r>
      <w:r w:rsidR="00957A17" w:rsidRPr="00D7530E">
        <w:rPr>
          <w:i/>
        </w:rPr>
        <w:t xml:space="preserve"> </w:t>
      </w:r>
      <w:r w:rsidRPr="00D7530E">
        <w:rPr>
          <w:i/>
        </w:rPr>
        <w:t xml:space="preserve">также </w:t>
      </w:r>
      <w:r w:rsidR="00957A17" w:rsidRPr="00D7530E">
        <w:rPr>
          <w:i/>
        </w:rPr>
        <w:t>необходимо</w:t>
      </w:r>
      <w:r w:rsidRPr="00D7530E">
        <w:rPr>
          <w:i/>
        </w:rPr>
        <w:t xml:space="preserve"> для </w:t>
      </w:r>
      <w:r w:rsidR="00957A17" w:rsidRPr="00D7530E">
        <w:rPr>
          <w:i/>
        </w:rPr>
        <w:t xml:space="preserve">подтверждения состояния ХАИ. </w:t>
      </w:r>
    </w:p>
    <w:p w:rsidR="003E2875" w:rsidRPr="00D7530E" w:rsidRDefault="0017788C" w:rsidP="000C33BE">
      <w:pPr>
        <w:pStyle w:val="aa"/>
        <w:numPr>
          <w:ilvl w:val="0"/>
          <w:numId w:val="5"/>
        </w:numPr>
        <w:tabs>
          <w:tab w:val="clear" w:pos="360"/>
          <w:tab w:val="num" w:pos="284"/>
        </w:tabs>
        <w:spacing w:before="200" w:after="120"/>
        <w:ind w:left="0" w:firstLine="0"/>
        <w:contextualSpacing w:val="0"/>
        <w:rPr>
          <w:rFonts w:eastAsia="Times New Roman" w:cs="Times New Roman"/>
          <w:szCs w:val="24"/>
        </w:rPr>
      </w:pPr>
      <w:r w:rsidRPr="00D7530E">
        <w:t xml:space="preserve">Рекомендуется всем пациентам с ААС </w:t>
      </w:r>
      <w:r w:rsidR="00622352" w:rsidRPr="00D7530E">
        <w:rPr>
          <w:szCs w:val="24"/>
        </w:rPr>
        <w:t xml:space="preserve">до начала лечения </w:t>
      </w:r>
      <w:r w:rsidR="00622352" w:rsidRPr="00D7530E">
        <w:t>проведение лабораторных методов исследования</w:t>
      </w:r>
      <w:r w:rsidR="00622352" w:rsidRPr="00D7530E">
        <w:rPr>
          <w:szCs w:val="24"/>
        </w:rPr>
        <w:t xml:space="preserve"> для исключения острой сопутствующей патологии, </w:t>
      </w:r>
      <w:r w:rsidRPr="00D7530E">
        <w:t xml:space="preserve">оценки возможных осложнений терапии и косвенного подтверждения ХАИ </w:t>
      </w:r>
      <w:r w:rsidR="00CC51B6" w:rsidRPr="00D7530E">
        <w:t>[</w:t>
      </w:r>
      <w:r w:rsidR="00846C74" w:rsidRPr="00D7530E">
        <w:rPr>
          <w:rFonts w:cs="Times New Roman"/>
          <w:szCs w:val="24"/>
        </w:rPr>
        <w:t>9</w:t>
      </w:r>
      <w:r w:rsidR="00FB6489" w:rsidRPr="00D7530E">
        <w:rPr>
          <w:rFonts w:cs="Times New Roman"/>
          <w:szCs w:val="24"/>
        </w:rPr>
        <w:t>;</w:t>
      </w:r>
      <w:r w:rsidR="00E243D7" w:rsidRPr="00D7530E">
        <w:t xml:space="preserve"> </w:t>
      </w:r>
      <w:r w:rsidR="00FB6489" w:rsidRPr="00D7530E">
        <w:rPr>
          <w:szCs w:val="24"/>
        </w:rPr>
        <w:t>1</w:t>
      </w:r>
      <w:r w:rsidR="00846C74" w:rsidRPr="00D7530E">
        <w:rPr>
          <w:szCs w:val="24"/>
        </w:rPr>
        <w:t>5</w:t>
      </w:r>
      <w:r w:rsidR="00622352" w:rsidRPr="00D7530E">
        <w:rPr>
          <w:szCs w:val="24"/>
        </w:rPr>
        <w:t>-2</w:t>
      </w:r>
      <w:r w:rsidR="002C2E87" w:rsidRPr="00D7530E">
        <w:rPr>
          <w:szCs w:val="24"/>
        </w:rPr>
        <w:t>9</w:t>
      </w:r>
      <w:r w:rsidR="00CC51B6" w:rsidRPr="00D7530E">
        <w:t>]</w:t>
      </w:r>
      <w:r w:rsidR="00806966" w:rsidRPr="00D7530E">
        <w:t>:</w:t>
      </w:r>
      <w:r w:rsidR="00CE26F4" w:rsidRPr="00D7530E">
        <w:t xml:space="preserve"> </w:t>
      </w:r>
    </w:p>
    <w:p w:rsidR="0017788C" w:rsidRPr="00D7530E" w:rsidRDefault="000C33BE" w:rsidP="000C33BE">
      <w:pPr>
        <w:pStyle w:val="aa"/>
        <w:tabs>
          <w:tab w:val="left" w:pos="567"/>
        </w:tabs>
        <w:spacing w:before="120" w:after="120"/>
        <w:ind w:left="284" w:firstLine="0"/>
        <w:contextualSpacing w:val="0"/>
      </w:pPr>
      <w:r w:rsidRPr="00D7530E">
        <w:t xml:space="preserve">1. </w:t>
      </w:r>
      <w:r w:rsidR="0017788C" w:rsidRPr="00D7530E">
        <w:t>анализ крови биохимический общетерапевт</w:t>
      </w:r>
      <w:r w:rsidR="00622352" w:rsidRPr="00D7530E">
        <w:t xml:space="preserve">ический </w:t>
      </w:r>
      <w:r w:rsidR="00E450DC" w:rsidRPr="00D7530E">
        <w:t>(</w:t>
      </w:r>
      <w:r w:rsidR="00E450DC" w:rsidRPr="00D7530E">
        <w:rPr>
          <w:rFonts w:eastAsia="Times New Roman"/>
          <w:szCs w:val="24"/>
          <w:lang w:eastAsia="ru-RU"/>
        </w:rPr>
        <w:t xml:space="preserve">общий белок, </w:t>
      </w:r>
      <w:r w:rsidR="00E450DC" w:rsidRPr="00D7530E">
        <w:t xml:space="preserve">гамма-глютамилтрансфераза (далее – гамма-ГТ), аланинаминотрансфераза (далее – АлАТ), аспартатаминотрансфераза (далее – АсАТ), </w:t>
      </w:r>
      <w:r w:rsidR="00E450DC" w:rsidRPr="00D7530E">
        <w:rPr>
          <w:rFonts w:eastAsia="Times New Roman" w:cs="Times New Roman"/>
          <w:lang w:eastAsia="ru-RU"/>
        </w:rPr>
        <w:t xml:space="preserve">общий билирубин, </w:t>
      </w:r>
      <w:r w:rsidR="00E450DC" w:rsidRPr="00D7530E">
        <w:rPr>
          <w:rFonts w:eastAsia="Times New Roman"/>
          <w:szCs w:val="24"/>
          <w:lang w:eastAsia="ru-RU"/>
        </w:rPr>
        <w:t>прямой билирубин, альбумин, глюкоза, общий холестерин</w:t>
      </w:r>
      <w:r w:rsidR="00E450DC" w:rsidRPr="00D7530E">
        <w:t>, мочевина, креатинин);</w:t>
      </w:r>
    </w:p>
    <w:p w:rsidR="0017788C" w:rsidRPr="00D7530E" w:rsidRDefault="0017788C" w:rsidP="000C33BE">
      <w:pPr>
        <w:pStyle w:val="aa"/>
        <w:tabs>
          <w:tab w:val="left" w:pos="567"/>
        </w:tabs>
        <w:spacing w:before="120" w:after="120"/>
        <w:ind w:left="284" w:firstLine="0"/>
        <w:contextualSpacing w:val="0"/>
      </w:pPr>
      <w:r w:rsidRPr="00D7530E">
        <w:t xml:space="preserve">2. общий (клинический) анализ крови (общий анализ, лейкоцитарная формула, СОЭ); </w:t>
      </w:r>
    </w:p>
    <w:p w:rsidR="0017788C" w:rsidRPr="00D7530E" w:rsidRDefault="0017788C" w:rsidP="000C33BE">
      <w:pPr>
        <w:pStyle w:val="aa"/>
        <w:tabs>
          <w:tab w:val="left" w:pos="567"/>
        </w:tabs>
        <w:spacing w:before="120" w:after="120"/>
        <w:ind w:left="284" w:firstLine="0"/>
        <w:contextualSpacing w:val="0"/>
        <w:rPr>
          <w:rFonts w:eastAsia="Times New Roman" w:cs="Times New Roman"/>
          <w:szCs w:val="24"/>
        </w:rPr>
      </w:pPr>
      <w:r w:rsidRPr="00D7530E">
        <w:t>3. анализ мочи общий (</w:t>
      </w:r>
      <w:r w:rsidR="00E450DC" w:rsidRPr="00D7530E">
        <w:t>цвет, прозрачность, плотность, белок, глюкоза, билирубин, уробилиноген, кетоновые тела, соли, клеточные элементы, цилиндры</w:t>
      </w:r>
      <w:r w:rsidRPr="00D7530E">
        <w:t>).</w:t>
      </w:r>
    </w:p>
    <w:p w:rsidR="005A375E" w:rsidRPr="00D7530E" w:rsidRDefault="00834CBD" w:rsidP="009A494E">
      <w:pPr>
        <w:pStyle w:val="aa"/>
        <w:spacing w:before="200" w:after="200"/>
        <w:ind w:left="0" w:firstLine="0"/>
        <w:contextualSpacing w:val="0"/>
        <w:rPr>
          <w:b/>
        </w:rPr>
      </w:pPr>
      <w:r w:rsidRPr="00D7530E">
        <w:rPr>
          <w:b/>
        </w:rPr>
        <w:t>Уровень убедительности рекомендаций С (Уровень достоверности доказательств 5)</w:t>
      </w:r>
      <w:r w:rsidR="002D0D65" w:rsidRPr="00D7530E">
        <w:rPr>
          <w:b/>
        </w:rPr>
        <w:t>.</w:t>
      </w:r>
    </w:p>
    <w:p w:rsidR="00622352" w:rsidRPr="00D7530E" w:rsidRDefault="00023C5E" w:rsidP="00372EFB">
      <w:pPr>
        <w:ind w:firstLine="0"/>
        <w:rPr>
          <w:i/>
        </w:rPr>
      </w:pPr>
      <w:r w:rsidRPr="00D7530E">
        <w:rPr>
          <w:b/>
        </w:rPr>
        <w:lastRenderedPageBreak/>
        <w:t>Комментарии:</w:t>
      </w:r>
      <w:r w:rsidRPr="00D7530E">
        <w:t xml:space="preserve"> </w:t>
      </w:r>
      <w:r w:rsidR="00806966" w:rsidRPr="00D7530E">
        <w:rPr>
          <w:i/>
        </w:rPr>
        <w:t>Выполнение данных анализов важно для определения статуса</w:t>
      </w:r>
      <w:r w:rsidR="00D21E19" w:rsidRPr="00D7530E">
        <w:rPr>
          <w:i/>
        </w:rPr>
        <w:t xml:space="preserve"> общего соматического здоровья и </w:t>
      </w:r>
      <w:r w:rsidR="00806966" w:rsidRPr="00D7530E">
        <w:rPr>
          <w:i/>
        </w:rPr>
        <w:t>исключ</w:t>
      </w:r>
      <w:r w:rsidR="00D21E19" w:rsidRPr="00D7530E">
        <w:rPr>
          <w:i/>
        </w:rPr>
        <w:t>ения</w:t>
      </w:r>
      <w:r w:rsidR="00806966" w:rsidRPr="00D7530E">
        <w:rPr>
          <w:i/>
        </w:rPr>
        <w:t xml:space="preserve"> </w:t>
      </w:r>
      <w:r w:rsidR="00D21E19" w:rsidRPr="00D7530E">
        <w:rPr>
          <w:i/>
        </w:rPr>
        <w:t xml:space="preserve">как </w:t>
      </w:r>
      <w:r w:rsidR="00806966" w:rsidRPr="00D7530E">
        <w:rPr>
          <w:i/>
        </w:rPr>
        <w:t>остры</w:t>
      </w:r>
      <w:r w:rsidR="00D21E19" w:rsidRPr="00D7530E">
        <w:rPr>
          <w:i/>
        </w:rPr>
        <w:t>х</w:t>
      </w:r>
      <w:r w:rsidR="00806966" w:rsidRPr="00D7530E">
        <w:rPr>
          <w:i/>
        </w:rPr>
        <w:t xml:space="preserve"> состояни</w:t>
      </w:r>
      <w:r w:rsidR="00D21E19" w:rsidRPr="00D7530E">
        <w:rPr>
          <w:i/>
        </w:rPr>
        <w:t>й</w:t>
      </w:r>
      <w:r w:rsidR="00806966" w:rsidRPr="00D7530E">
        <w:rPr>
          <w:i/>
        </w:rPr>
        <w:t>, требующи</w:t>
      </w:r>
      <w:r w:rsidR="00D21E19" w:rsidRPr="00D7530E">
        <w:rPr>
          <w:i/>
        </w:rPr>
        <w:t>х</w:t>
      </w:r>
      <w:r w:rsidR="00806966" w:rsidRPr="00D7530E">
        <w:rPr>
          <w:i/>
        </w:rPr>
        <w:t xml:space="preserve"> оказания специализированной медицинской помощи, так</w:t>
      </w:r>
      <w:r w:rsidR="00D21E19" w:rsidRPr="00D7530E">
        <w:rPr>
          <w:i/>
        </w:rPr>
        <w:t xml:space="preserve"> и</w:t>
      </w:r>
      <w:r w:rsidR="00806966" w:rsidRPr="00D7530E">
        <w:rPr>
          <w:i/>
        </w:rPr>
        <w:t xml:space="preserve"> </w:t>
      </w:r>
      <w:r w:rsidR="00806966" w:rsidRPr="00D7530E">
        <w:rPr>
          <w:rFonts w:eastAsia="Cambria"/>
          <w:i/>
        </w:rPr>
        <w:t>скрыт</w:t>
      </w:r>
      <w:r w:rsidR="00D21E19" w:rsidRPr="00D7530E">
        <w:rPr>
          <w:rFonts w:eastAsia="Cambria"/>
          <w:i/>
        </w:rPr>
        <w:t>ой</w:t>
      </w:r>
      <w:r w:rsidR="00806966" w:rsidRPr="00D7530E">
        <w:rPr>
          <w:rFonts w:eastAsia="Cambria"/>
          <w:i/>
        </w:rPr>
        <w:t xml:space="preserve"> органн</w:t>
      </w:r>
      <w:r w:rsidR="00D21E19" w:rsidRPr="00D7530E">
        <w:rPr>
          <w:rFonts w:eastAsia="Cambria"/>
          <w:i/>
        </w:rPr>
        <w:t>ой</w:t>
      </w:r>
      <w:r w:rsidR="00806966" w:rsidRPr="00D7530E">
        <w:rPr>
          <w:rFonts w:eastAsia="Cambria"/>
          <w:i/>
        </w:rPr>
        <w:t xml:space="preserve"> патологи</w:t>
      </w:r>
      <w:r w:rsidR="00D21E19" w:rsidRPr="00D7530E">
        <w:rPr>
          <w:rFonts w:eastAsia="Cambria"/>
          <w:i/>
        </w:rPr>
        <w:t>и</w:t>
      </w:r>
      <w:r w:rsidR="00806966" w:rsidRPr="00D7530E">
        <w:rPr>
          <w:rFonts w:eastAsia="Cambria"/>
          <w:i/>
        </w:rPr>
        <w:t xml:space="preserve">, </w:t>
      </w:r>
      <w:r w:rsidR="00D21E19" w:rsidRPr="00D7530E">
        <w:rPr>
          <w:rFonts w:eastAsia="Cambria"/>
          <w:i/>
        </w:rPr>
        <w:t>которая может усугубить течение ААС</w:t>
      </w:r>
      <w:r w:rsidR="00806966" w:rsidRPr="00D7530E">
        <w:rPr>
          <w:rFonts w:eastAsia="Cambria"/>
          <w:i/>
        </w:rPr>
        <w:t xml:space="preserve"> [9]</w:t>
      </w:r>
      <w:r w:rsidR="00806966" w:rsidRPr="00D7530E">
        <w:rPr>
          <w:i/>
        </w:rPr>
        <w:t>. Как правило, выполнение рутинных лабораторных анализов проводится до начала назначения терапии.</w:t>
      </w:r>
      <w:r w:rsidR="00622352" w:rsidRPr="00D7530E">
        <w:rPr>
          <w:i/>
        </w:rPr>
        <w:t xml:space="preserve"> </w:t>
      </w:r>
    </w:p>
    <w:p w:rsidR="00CF4712" w:rsidRPr="00D7530E" w:rsidRDefault="00666EFA" w:rsidP="00666EFA">
      <w:pPr>
        <w:spacing w:before="120" w:after="120"/>
        <w:ind w:firstLine="0"/>
        <w:rPr>
          <w:rFonts w:ascii="Calibri" w:hAnsi="Calibri" w:cs="Calibri"/>
          <w:i/>
          <w:sz w:val="22"/>
        </w:rPr>
      </w:pPr>
      <w:r w:rsidRPr="00D7530E">
        <w:rPr>
          <w:i/>
        </w:rPr>
        <w:t xml:space="preserve">Состояние ХАИ при проведении рутинных лабораторных методов исследования в большинстве случаев помогают идентифицировать непрямые биомаркеры: АсАТ, АлАТ, гамма-ГТ, углевод-дефицитный трансферрин (далее – </w:t>
      </w:r>
      <w:r w:rsidRPr="00D7530E">
        <w:rPr>
          <w:i/>
          <w:lang w:val="en-US"/>
        </w:rPr>
        <w:t>CDT</w:t>
      </w:r>
      <w:r w:rsidRPr="00D7530E">
        <w:rPr>
          <w:i/>
        </w:rPr>
        <w:t xml:space="preserve">) и </w:t>
      </w:r>
      <w:r w:rsidR="00887403" w:rsidRPr="00D7530E">
        <w:rPr>
          <w:i/>
        </w:rPr>
        <w:t xml:space="preserve">средний объем одного эритроцита (далее – </w:t>
      </w:r>
      <w:r w:rsidRPr="00D7530E">
        <w:rPr>
          <w:i/>
          <w:lang w:val="en-US"/>
        </w:rPr>
        <w:t>MCV</w:t>
      </w:r>
      <w:r w:rsidR="00887403" w:rsidRPr="00D7530E">
        <w:rPr>
          <w:i/>
        </w:rPr>
        <w:t>)</w:t>
      </w:r>
      <w:r w:rsidRPr="00D7530E">
        <w:rPr>
          <w:i/>
        </w:rPr>
        <w:t>,</w:t>
      </w:r>
      <w:r w:rsidR="00887403" w:rsidRPr="00D7530E">
        <w:rPr>
          <w:i/>
        </w:rPr>
        <w:t xml:space="preserve"> </w:t>
      </w:r>
      <w:r w:rsidRPr="00D7530E">
        <w:rPr>
          <w:i/>
        </w:rPr>
        <w:t>содержание которых повышается в ответ на рост частоты и дозы употребления алкоголя.</w:t>
      </w:r>
      <w:r w:rsidR="00887403" w:rsidRPr="00D7530E">
        <w:rPr>
          <w:i/>
        </w:rPr>
        <w:t xml:space="preserve"> </w:t>
      </w:r>
      <w:r w:rsidRPr="00D7530E">
        <w:rPr>
          <w:i/>
        </w:rPr>
        <w:t>Однако все непрямые биомаркеры имею</w:t>
      </w:r>
      <w:r w:rsidR="00887403" w:rsidRPr="00D7530E">
        <w:rPr>
          <w:i/>
        </w:rPr>
        <w:t>т</w:t>
      </w:r>
      <w:r w:rsidRPr="00D7530E">
        <w:rPr>
          <w:i/>
        </w:rPr>
        <w:t xml:space="preserve"> широкий разброс показателей чувствительности/специфичности. Так,</w:t>
      </w:r>
      <w:r w:rsidR="00887403" w:rsidRPr="00D7530E">
        <w:rPr>
          <w:i/>
        </w:rPr>
        <w:t xml:space="preserve"> </w:t>
      </w:r>
      <w:r w:rsidRPr="00D7530E">
        <w:rPr>
          <w:i/>
        </w:rPr>
        <w:t>АсАт имеет чувствительность/</w:t>
      </w:r>
      <w:r w:rsidR="00887403" w:rsidRPr="00D7530E">
        <w:rPr>
          <w:i/>
        </w:rPr>
        <w:t xml:space="preserve"> </w:t>
      </w:r>
      <w:r w:rsidRPr="00D7530E">
        <w:rPr>
          <w:i/>
        </w:rPr>
        <w:t xml:space="preserve">специфичность </w:t>
      </w:r>
      <w:r w:rsidR="00CD4323" w:rsidRPr="00D7530E">
        <w:rPr>
          <w:i/>
        </w:rPr>
        <w:t>20</w:t>
      </w:r>
      <w:r w:rsidRPr="00D7530E">
        <w:rPr>
          <w:i/>
        </w:rPr>
        <w:t>-</w:t>
      </w:r>
      <w:r w:rsidR="00CD4323" w:rsidRPr="00D7530E">
        <w:rPr>
          <w:i/>
        </w:rPr>
        <w:t>80</w:t>
      </w:r>
      <w:r w:rsidRPr="00D7530E">
        <w:rPr>
          <w:i/>
        </w:rPr>
        <w:t>%/</w:t>
      </w:r>
      <w:r w:rsidR="00CD4323" w:rsidRPr="00D7530E">
        <w:rPr>
          <w:i/>
        </w:rPr>
        <w:t>50</w:t>
      </w:r>
      <w:r w:rsidRPr="00D7530E">
        <w:rPr>
          <w:i/>
        </w:rPr>
        <w:t>-</w:t>
      </w:r>
      <w:r w:rsidR="00CD4323" w:rsidRPr="00D7530E">
        <w:rPr>
          <w:i/>
        </w:rPr>
        <w:t>95</w:t>
      </w:r>
      <w:r w:rsidRPr="00D7530E">
        <w:rPr>
          <w:i/>
        </w:rPr>
        <w:t xml:space="preserve">%; АлАт – 18-58%/50-57%; гаммаГТ – </w:t>
      </w:r>
      <w:r w:rsidR="00CD4323" w:rsidRPr="00D7530E">
        <w:rPr>
          <w:i/>
        </w:rPr>
        <w:t>40</w:t>
      </w:r>
      <w:r w:rsidRPr="00D7530E">
        <w:rPr>
          <w:i/>
        </w:rPr>
        <w:t>-</w:t>
      </w:r>
      <w:r w:rsidR="00CD4323" w:rsidRPr="00D7530E">
        <w:rPr>
          <w:i/>
        </w:rPr>
        <w:t>60</w:t>
      </w:r>
      <w:r w:rsidRPr="00D7530E">
        <w:rPr>
          <w:i/>
        </w:rPr>
        <w:t>%/</w:t>
      </w:r>
      <w:r w:rsidR="00CD4323" w:rsidRPr="00D7530E">
        <w:rPr>
          <w:i/>
        </w:rPr>
        <w:t>80</w:t>
      </w:r>
      <w:r w:rsidRPr="00D7530E">
        <w:rPr>
          <w:i/>
        </w:rPr>
        <w:t>-9</w:t>
      </w:r>
      <w:r w:rsidR="00CD4323" w:rsidRPr="00D7530E">
        <w:rPr>
          <w:i/>
        </w:rPr>
        <w:t>0</w:t>
      </w:r>
      <w:r w:rsidRPr="00D7530E">
        <w:rPr>
          <w:i/>
        </w:rPr>
        <w:t>%;</w:t>
      </w:r>
      <w:r w:rsidR="00887403" w:rsidRPr="00D7530E">
        <w:rPr>
          <w:i/>
        </w:rPr>
        <w:t xml:space="preserve"> </w:t>
      </w:r>
      <w:r w:rsidRPr="00D7530E">
        <w:rPr>
          <w:i/>
          <w:lang w:val="en-US"/>
        </w:rPr>
        <w:t>CDT</w:t>
      </w:r>
      <w:r w:rsidR="00887403" w:rsidRPr="00D7530E">
        <w:rPr>
          <w:i/>
        </w:rPr>
        <w:t xml:space="preserve"> </w:t>
      </w:r>
      <w:r w:rsidRPr="00D7530E">
        <w:rPr>
          <w:i/>
        </w:rPr>
        <w:t xml:space="preserve">– </w:t>
      </w:r>
      <w:r w:rsidR="00CD4323" w:rsidRPr="00D7530E">
        <w:rPr>
          <w:i/>
        </w:rPr>
        <w:t>60</w:t>
      </w:r>
      <w:r w:rsidRPr="00D7530E">
        <w:rPr>
          <w:i/>
        </w:rPr>
        <w:t>-</w:t>
      </w:r>
      <w:r w:rsidR="00CD4323" w:rsidRPr="00D7530E">
        <w:rPr>
          <w:i/>
        </w:rPr>
        <w:t>70</w:t>
      </w:r>
      <w:r w:rsidRPr="00D7530E">
        <w:rPr>
          <w:i/>
        </w:rPr>
        <w:t>%/8</w:t>
      </w:r>
      <w:r w:rsidR="00CD4323" w:rsidRPr="00D7530E">
        <w:rPr>
          <w:i/>
        </w:rPr>
        <w:t>0</w:t>
      </w:r>
      <w:r w:rsidRPr="00D7530E">
        <w:rPr>
          <w:i/>
        </w:rPr>
        <w:t>-</w:t>
      </w:r>
      <w:r w:rsidR="00CD4323" w:rsidRPr="00D7530E">
        <w:rPr>
          <w:i/>
        </w:rPr>
        <w:t>95</w:t>
      </w:r>
      <w:r w:rsidRPr="00D7530E">
        <w:rPr>
          <w:i/>
        </w:rPr>
        <w:t>%;</w:t>
      </w:r>
      <w:r w:rsidR="00887403" w:rsidRPr="00D7530E">
        <w:rPr>
          <w:i/>
        </w:rPr>
        <w:t xml:space="preserve"> </w:t>
      </w:r>
      <w:r w:rsidRPr="00D7530E">
        <w:rPr>
          <w:i/>
          <w:lang w:val="en-US"/>
        </w:rPr>
        <w:t>MCV</w:t>
      </w:r>
      <w:r w:rsidR="00887403" w:rsidRPr="00D7530E">
        <w:rPr>
          <w:i/>
        </w:rPr>
        <w:t xml:space="preserve"> – 3</w:t>
      </w:r>
      <w:r w:rsidR="00CD4323" w:rsidRPr="00D7530E">
        <w:rPr>
          <w:i/>
        </w:rPr>
        <w:t>0</w:t>
      </w:r>
      <w:r w:rsidR="00887403" w:rsidRPr="00D7530E">
        <w:rPr>
          <w:i/>
        </w:rPr>
        <w:t>-</w:t>
      </w:r>
      <w:r w:rsidR="00CD4323" w:rsidRPr="00D7530E">
        <w:rPr>
          <w:i/>
        </w:rPr>
        <w:t>75</w:t>
      </w:r>
      <w:r w:rsidR="00887403" w:rsidRPr="00D7530E">
        <w:rPr>
          <w:i/>
        </w:rPr>
        <w:t>%/</w:t>
      </w:r>
      <w:r w:rsidR="00CD4323" w:rsidRPr="00D7530E">
        <w:rPr>
          <w:i/>
        </w:rPr>
        <w:t>60</w:t>
      </w:r>
      <w:r w:rsidR="00887403" w:rsidRPr="00D7530E">
        <w:rPr>
          <w:i/>
        </w:rPr>
        <w:t>-9</w:t>
      </w:r>
      <w:r w:rsidR="00CD4323" w:rsidRPr="00D7530E">
        <w:rPr>
          <w:i/>
        </w:rPr>
        <w:t>0</w:t>
      </w:r>
      <w:r w:rsidR="00887403" w:rsidRPr="00D7530E">
        <w:rPr>
          <w:i/>
        </w:rPr>
        <w:t>% [</w:t>
      </w:r>
      <w:r w:rsidRPr="00D7530E">
        <w:rPr>
          <w:i/>
        </w:rPr>
        <w:t>16</w:t>
      </w:r>
      <w:r w:rsidR="00887403" w:rsidRPr="00D7530E">
        <w:rPr>
          <w:i/>
        </w:rPr>
        <w:t>;</w:t>
      </w:r>
      <w:r w:rsidRPr="00D7530E">
        <w:rPr>
          <w:i/>
        </w:rPr>
        <w:t xml:space="preserve"> 20</w:t>
      </w:r>
      <w:r w:rsidR="00887403" w:rsidRPr="00D7530E">
        <w:rPr>
          <w:i/>
        </w:rPr>
        <w:t>]</w:t>
      </w:r>
      <w:r w:rsidRPr="00D7530E">
        <w:rPr>
          <w:i/>
        </w:rPr>
        <w:t>.</w:t>
      </w:r>
      <w:r w:rsidR="00887403" w:rsidRPr="00D7530E">
        <w:rPr>
          <w:i/>
        </w:rPr>
        <w:t xml:space="preserve"> </w:t>
      </w:r>
      <w:r w:rsidRPr="00D7530E">
        <w:rPr>
          <w:i/>
        </w:rPr>
        <w:t>Поэтому в качестве скрининга на ХАИ чаще используют</w:t>
      </w:r>
      <w:r w:rsidR="00887403" w:rsidRPr="00D7530E">
        <w:rPr>
          <w:i/>
        </w:rPr>
        <w:t xml:space="preserve"> </w:t>
      </w:r>
      <w:r w:rsidRPr="00D7530E">
        <w:rPr>
          <w:i/>
        </w:rPr>
        <w:t>комбинацию гамма</w:t>
      </w:r>
      <w:r w:rsidR="00887403" w:rsidRPr="00D7530E">
        <w:rPr>
          <w:i/>
        </w:rPr>
        <w:t>-</w:t>
      </w:r>
      <w:r w:rsidRPr="00D7530E">
        <w:rPr>
          <w:i/>
        </w:rPr>
        <w:t>ГТ и</w:t>
      </w:r>
      <w:r w:rsidR="00887403" w:rsidRPr="00D7530E">
        <w:rPr>
          <w:i/>
        </w:rPr>
        <w:t xml:space="preserve"> </w:t>
      </w:r>
      <w:r w:rsidRPr="00D7530E">
        <w:rPr>
          <w:i/>
          <w:lang w:val="en-US"/>
        </w:rPr>
        <w:t>CDT</w:t>
      </w:r>
      <w:r w:rsidRPr="00D7530E">
        <w:rPr>
          <w:i/>
        </w:rPr>
        <w:t>, на алкогольное поражение печени – комбинацию АсАт</w:t>
      </w:r>
      <w:r w:rsidR="00887403" w:rsidRPr="00D7530E">
        <w:rPr>
          <w:i/>
        </w:rPr>
        <w:t xml:space="preserve"> </w:t>
      </w:r>
      <w:r w:rsidRPr="00D7530E">
        <w:rPr>
          <w:i/>
        </w:rPr>
        <w:t xml:space="preserve">и АлАт (коэффициент де Ритиса) </w:t>
      </w:r>
      <w:r w:rsidR="00887403" w:rsidRPr="00D7530E">
        <w:rPr>
          <w:i/>
        </w:rPr>
        <w:t>[</w:t>
      </w:r>
      <w:r w:rsidRPr="00D7530E">
        <w:rPr>
          <w:i/>
        </w:rPr>
        <w:t>30</w:t>
      </w:r>
      <w:r w:rsidR="00887403" w:rsidRPr="00D7530E">
        <w:rPr>
          <w:i/>
        </w:rPr>
        <w:t>]</w:t>
      </w:r>
      <w:r w:rsidRPr="00D7530E">
        <w:rPr>
          <w:i/>
        </w:rPr>
        <w:t xml:space="preserve"> или показатели гамма</w:t>
      </w:r>
      <w:r w:rsidR="00887403" w:rsidRPr="00D7530E">
        <w:rPr>
          <w:i/>
        </w:rPr>
        <w:t>-</w:t>
      </w:r>
      <w:r w:rsidRPr="00D7530E">
        <w:rPr>
          <w:i/>
        </w:rPr>
        <w:t>ГТ</w:t>
      </w:r>
      <w:r w:rsidR="00887403" w:rsidRPr="00D7530E">
        <w:rPr>
          <w:i/>
        </w:rPr>
        <w:t xml:space="preserve"> </w:t>
      </w:r>
      <w:r w:rsidR="00887403" w:rsidRPr="00D7530E">
        <w:rPr>
          <w:rFonts w:eastAsia="Cambria"/>
          <w:i/>
        </w:rPr>
        <w:t>[31]</w:t>
      </w:r>
      <w:r w:rsidRPr="00D7530E">
        <w:rPr>
          <w:i/>
        </w:rPr>
        <w:t>.</w:t>
      </w:r>
      <w:r w:rsidR="00887403" w:rsidRPr="00D7530E">
        <w:rPr>
          <w:i/>
        </w:rPr>
        <w:t xml:space="preserve"> </w:t>
      </w:r>
      <w:r w:rsidRPr="00D7530E">
        <w:rPr>
          <w:i/>
        </w:rPr>
        <w:t>Большее значение определение состояния ХАИ имеет для диагностики не</w:t>
      </w:r>
      <w:r w:rsidR="00887403" w:rsidRPr="00D7530E">
        <w:rPr>
          <w:i/>
        </w:rPr>
        <w:t xml:space="preserve"> </w:t>
      </w:r>
      <w:r w:rsidRPr="00D7530E">
        <w:rPr>
          <w:i/>
        </w:rPr>
        <w:t>острой интоксикации и ААС, а непосредственно синдрома зависимости</w:t>
      </w:r>
      <w:r w:rsidR="00D21E19" w:rsidRPr="00D7530E">
        <w:rPr>
          <w:rFonts w:eastAsia="Cambria"/>
          <w:i/>
        </w:rPr>
        <w:t>.</w:t>
      </w:r>
    </w:p>
    <w:p w:rsidR="00ED6FE0" w:rsidRPr="00D7530E" w:rsidRDefault="00ED6FE0" w:rsidP="002C6B3A">
      <w:pPr>
        <w:numPr>
          <w:ilvl w:val="0"/>
          <w:numId w:val="19"/>
        </w:numPr>
        <w:tabs>
          <w:tab w:val="left" w:pos="284"/>
        </w:tabs>
        <w:spacing w:before="200" w:after="200"/>
        <w:ind w:left="0" w:firstLine="0"/>
        <w:rPr>
          <w:szCs w:val="20"/>
        </w:rPr>
      </w:pPr>
      <w:r w:rsidRPr="00D7530E">
        <w:rPr>
          <w:szCs w:val="20"/>
        </w:rPr>
        <w:t>Рекомендуется пациент</w:t>
      </w:r>
      <w:r w:rsidR="00767913" w:rsidRPr="00D7530E">
        <w:rPr>
          <w:szCs w:val="20"/>
        </w:rPr>
        <w:t>ам</w:t>
      </w:r>
      <w:r w:rsidRPr="00D7530E">
        <w:rPr>
          <w:szCs w:val="20"/>
        </w:rPr>
        <w:t xml:space="preserve"> с диагнозом ААС тяжелой степени по шкале </w:t>
      </w:r>
      <w:r w:rsidR="007B2A2C" w:rsidRPr="00D7530E">
        <w:rPr>
          <w:szCs w:val="20"/>
        </w:rPr>
        <w:t>CI</w:t>
      </w:r>
      <w:r w:rsidR="007B2A2C" w:rsidRPr="00D7530E">
        <w:rPr>
          <w:szCs w:val="20"/>
          <w:lang w:val="en-US"/>
        </w:rPr>
        <w:t>W</w:t>
      </w:r>
      <w:r w:rsidR="007B2A2C" w:rsidRPr="00D7530E">
        <w:rPr>
          <w:szCs w:val="20"/>
        </w:rPr>
        <w:t>A</w:t>
      </w:r>
      <w:r w:rsidRPr="00D7530E">
        <w:rPr>
          <w:szCs w:val="20"/>
        </w:rPr>
        <w:t xml:space="preserve">-Ar </w:t>
      </w:r>
      <w:r w:rsidR="00770091" w:rsidRPr="00D7530E">
        <w:rPr>
          <w:szCs w:val="20"/>
        </w:rPr>
        <w:t xml:space="preserve">с целью своевременной диагностики возможных осложнений и предотвращения декомпенсации состояния </w:t>
      </w:r>
      <w:r w:rsidRPr="00D7530E">
        <w:rPr>
          <w:szCs w:val="20"/>
        </w:rPr>
        <w:t xml:space="preserve">выполнить анализ крови биохимический на содержание калия и натрия </w:t>
      </w:r>
      <w:r w:rsidR="001C0A5D" w:rsidRPr="00D7530E">
        <w:rPr>
          <w:szCs w:val="20"/>
        </w:rPr>
        <w:t>[</w:t>
      </w:r>
      <w:r w:rsidR="00846C74" w:rsidRPr="00D7530E">
        <w:rPr>
          <w:szCs w:val="20"/>
        </w:rPr>
        <w:t>3</w:t>
      </w:r>
      <w:r w:rsidR="00760394" w:rsidRPr="00D7530E">
        <w:rPr>
          <w:szCs w:val="20"/>
        </w:rPr>
        <w:t>2</w:t>
      </w:r>
      <w:r w:rsidRPr="00D7530E">
        <w:rPr>
          <w:szCs w:val="20"/>
        </w:rPr>
        <w:t xml:space="preserve">]. </w:t>
      </w:r>
    </w:p>
    <w:p w:rsidR="00ED6FE0" w:rsidRPr="00D7530E" w:rsidRDefault="00ED6FE0" w:rsidP="007C1354">
      <w:pPr>
        <w:spacing w:before="200" w:after="200"/>
        <w:ind w:firstLine="0"/>
        <w:rPr>
          <w:b/>
          <w:szCs w:val="20"/>
        </w:rPr>
      </w:pPr>
      <w:r w:rsidRPr="00D7530E">
        <w:rPr>
          <w:b/>
          <w:szCs w:val="20"/>
        </w:rPr>
        <w:t>Уровень убедительности рекомендаций С (Уровень достоверности доказательств 5).</w:t>
      </w:r>
    </w:p>
    <w:p w:rsidR="00ED6FE0" w:rsidRPr="00D7530E" w:rsidRDefault="00ED6FE0" w:rsidP="002C6B3A">
      <w:pPr>
        <w:numPr>
          <w:ilvl w:val="0"/>
          <w:numId w:val="19"/>
        </w:numPr>
        <w:tabs>
          <w:tab w:val="left" w:pos="284"/>
        </w:tabs>
        <w:spacing w:before="200" w:after="200"/>
        <w:ind w:left="0" w:firstLine="0"/>
        <w:rPr>
          <w:b/>
        </w:rPr>
      </w:pPr>
      <w:r w:rsidRPr="00D7530E">
        <w:rPr>
          <w:szCs w:val="20"/>
        </w:rPr>
        <w:t>Рекомендуется пациент</w:t>
      </w:r>
      <w:r w:rsidR="00767913" w:rsidRPr="00D7530E">
        <w:rPr>
          <w:szCs w:val="20"/>
        </w:rPr>
        <w:t>ам</w:t>
      </w:r>
      <w:r w:rsidRPr="00D7530E">
        <w:rPr>
          <w:szCs w:val="20"/>
        </w:rPr>
        <w:t xml:space="preserve"> с диагнозом ААС тяжелой степени по шкале </w:t>
      </w:r>
      <w:r w:rsidR="007B2A2C" w:rsidRPr="00D7530E">
        <w:rPr>
          <w:szCs w:val="20"/>
        </w:rPr>
        <w:t>CI</w:t>
      </w:r>
      <w:r w:rsidR="007B2A2C" w:rsidRPr="00D7530E">
        <w:rPr>
          <w:szCs w:val="20"/>
          <w:lang w:val="en-US"/>
        </w:rPr>
        <w:t>W</w:t>
      </w:r>
      <w:r w:rsidR="007B2A2C" w:rsidRPr="00D7530E">
        <w:rPr>
          <w:szCs w:val="20"/>
        </w:rPr>
        <w:t>A</w:t>
      </w:r>
      <w:r w:rsidRPr="00D7530E">
        <w:rPr>
          <w:szCs w:val="20"/>
        </w:rPr>
        <w:t xml:space="preserve">-Ar </w:t>
      </w:r>
      <w:r w:rsidR="00770091" w:rsidRPr="00D7530E">
        <w:rPr>
          <w:szCs w:val="20"/>
        </w:rPr>
        <w:t xml:space="preserve">с целью своевременной диагностики возможных осложнений и предотвращения декомпенсации состояния </w:t>
      </w:r>
      <w:r w:rsidRPr="00D7530E">
        <w:rPr>
          <w:szCs w:val="20"/>
        </w:rPr>
        <w:t>выполнить исследование кислотно-щелочного состояния крови</w:t>
      </w:r>
      <w:r w:rsidR="00B279A7" w:rsidRPr="00D7530E">
        <w:rPr>
          <w:szCs w:val="20"/>
        </w:rPr>
        <w:t xml:space="preserve"> (далее – КЩС)</w:t>
      </w:r>
      <w:r w:rsidRPr="00D7530E">
        <w:rPr>
          <w:szCs w:val="20"/>
        </w:rPr>
        <w:t>: рН, рСО</w:t>
      </w:r>
      <w:r w:rsidRPr="00D7530E">
        <w:rPr>
          <w:szCs w:val="20"/>
          <w:vertAlign w:val="subscript"/>
        </w:rPr>
        <w:t>2</w:t>
      </w:r>
      <w:r w:rsidRPr="00D7530E">
        <w:rPr>
          <w:szCs w:val="20"/>
        </w:rPr>
        <w:t>, рО</w:t>
      </w:r>
      <w:r w:rsidRPr="00D7530E">
        <w:rPr>
          <w:szCs w:val="20"/>
          <w:vertAlign w:val="subscript"/>
        </w:rPr>
        <w:t>2</w:t>
      </w:r>
      <w:r w:rsidRPr="00D7530E">
        <w:rPr>
          <w:szCs w:val="20"/>
        </w:rPr>
        <w:t>, HCO</w:t>
      </w:r>
      <w:r w:rsidRPr="00D7530E">
        <w:rPr>
          <w:szCs w:val="20"/>
          <w:vertAlign w:val="subscript"/>
        </w:rPr>
        <w:t>3</w:t>
      </w:r>
      <w:r w:rsidRPr="00D7530E">
        <w:rPr>
          <w:szCs w:val="20"/>
        </w:rPr>
        <w:t xml:space="preserve">, BE </w:t>
      </w:r>
      <w:r w:rsidR="001C0A5D" w:rsidRPr="00D7530E">
        <w:rPr>
          <w:szCs w:val="20"/>
        </w:rPr>
        <w:t>[</w:t>
      </w:r>
      <w:r w:rsidR="00846C74" w:rsidRPr="00D7530E">
        <w:rPr>
          <w:szCs w:val="20"/>
        </w:rPr>
        <w:t>3</w:t>
      </w:r>
      <w:r w:rsidR="00760394" w:rsidRPr="00D7530E">
        <w:rPr>
          <w:szCs w:val="20"/>
        </w:rPr>
        <w:t>2</w:t>
      </w:r>
      <w:r w:rsidRPr="00D7530E">
        <w:rPr>
          <w:szCs w:val="20"/>
        </w:rPr>
        <w:t>].</w:t>
      </w:r>
      <w:r w:rsidR="000259D5" w:rsidRPr="00D7530E">
        <w:t xml:space="preserve"> </w:t>
      </w:r>
    </w:p>
    <w:p w:rsidR="00ED3B42" w:rsidRPr="00D7530E" w:rsidRDefault="00ED6FE0" w:rsidP="007C1354">
      <w:pPr>
        <w:spacing w:before="200" w:after="200"/>
        <w:ind w:firstLine="0"/>
        <w:rPr>
          <w:b/>
          <w:szCs w:val="20"/>
        </w:rPr>
      </w:pPr>
      <w:r w:rsidRPr="00D7530E">
        <w:rPr>
          <w:b/>
        </w:rPr>
        <w:t>Уровень убедительности рекомендаций С (Уровень достоверности доказательств 5).</w:t>
      </w:r>
      <w:r w:rsidRPr="00D7530E">
        <w:rPr>
          <w:b/>
          <w:szCs w:val="20"/>
        </w:rPr>
        <w:t xml:space="preserve"> </w:t>
      </w:r>
    </w:p>
    <w:p w:rsidR="00ED6FE0" w:rsidRPr="00D7530E" w:rsidRDefault="00ED6FE0" w:rsidP="007C1354">
      <w:pPr>
        <w:spacing w:before="200" w:after="200"/>
        <w:ind w:firstLine="0"/>
        <w:rPr>
          <w:szCs w:val="20"/>
        </w:rPr>
      </w:pPr>
      <w:r w:rsidRPr="00D7530E">
        <w:rPr>
          <w:b/>
          <w:szCs w:val="20"/>
        </w:rPr>
        <w:t>Комментарии</w:t>
      </w:r>
      <w:r w:rsidRPr="00D7530E">
        <w:rPr>
          <w:b/>
          <w:i/>
          <w:szCs w:val="20"/>
        </w:rPr>
        <w:t>:</w:t>
      </w:r>
      <w:r w:rsidRPr="00D7530E">
        <w:rPr>
          <w:i/>
          <w:szCs w:val="20"/>
        </w:rPr>
        <w:t xml:space="preserve"> Длительный прием алкого</w:t>
      </w:r>
      <w:r w:rsidR="001C0A5D" w:rsidRPr="00D7530E">
        <w:rPr>
          <w:i/>
          <w:szCs w:val="20"/>
        </w:rPr>
        <w:t>л</w:t>
      </w:r>
      <w:r w:rsidRPr="00D7530E">
        <w:rPr>
          <w:i/>
          <w:szCs w:val="20"/>
        </w:rPr>
        <w:t>я</w:t>
      </w:r>
      <w:r w:rsidR="001C0A5D" w:rsidRPr="00D7530E">
        <w:rPr>
          <w:i/>
          <w:szCs w:val="20"/>
        </w:rPr>
        <w:t xml:space="preserve"> приводит к развитию нарушений </w:t>
      </w:r>
      <w:r w:rsidR="00B279A7" w:rsidRPr="00D7530E">
        <w:rPr>
          <w:i/>
          <w:szCs w:val="20"/>
        </w:rPr>
        <w:t>КЩС</w:t>
      </w:r>
      <w:r w:rsidR="001C0A5D" w:rsidRPr="00D7530E">
        <w:rPr>
          <w:i/>
          <w:szCs w:val="20"/>
        </w:rPr>
        <w:t xml:space="preserve"> и водно-электролитным нарушениям, что, в свою очередь, может привести к развитию аритмии, тканевой гипоксии и другим угрожающим жизни состояниям.</w:t>
      </w:r>
      <w:r w:rsidRPr="00D7530E">
        <w:rPr>
          <w:i/>
          <w:szCs w:val="20"/>
        </w:rPr>
        <w:t xml:space="preserve"> </w:t>
      </w:r>
      <w:r w:rsidR="001C0A5D" w:rsidRPr="00D7530E">
        <w:rPr>
          <w:i/>
          <w:szCs w:val="20"/>
        </w:rPr>
        <w:t xml:space="preserve">Для диагностики данных нарушений необходимо провести лабораторное </w:t>
      </w:r>
      <w:r w:rsidR="001F199F" w:rsidRPr="00D7530E">
        <w:rPr>
          <w:i/>
          <w:szCs w:val="20"/>
        </w:rPr>
        <w:t xml:space="preserve">исследование </w:t>
      </w:r>
      <w:r w:rsidR="0055672C" w:rsidRPr="00D7530E">
        <w:rPr>
          <w:i/>
          <w:szCs w:val="20"/>
        </w:rPr>
        <w:t>КЩС</w:t>
      </w:r>
      <w:r w:rsidR="001F199F" w:rsidRPr="00D7530E">
        <w:rPr>
          <w:i/>
          <w:szCs w:val="20"/>
        </w:rPr>
        <w:t xml:space="preserve"> крови</w:t>
      </w:r>
      <w:r w:rsidR="0055672C" w:rsidRPr="00D7530E">
        <w:rPr>
          <w:i/>
          <w:szCs w:val="20"/>
        </w:rPr>
        <w:t xml:space="preserve">. </w:t>
      </w:r>
      <w:r w:rsidR="0055672C" w:rsidRPr="00D7530E">
        <w:rPr>
          <w:i/>
          <w:szCs w:val="20"/>
        </w:rPr>
        <w:lastRenderedPageBreak/>
        <w:t>М</w:t>
      </w:r>
      <w:r w:rsidR="001C0A5D" w:rsidRPr="00D7530E">
        <w:rPr>
          <w:i/>
          <w:szCs w:val="20"/>
        </w:rPr>
        <w:t>инимальный анализ включает определение уровня калия, натрия, газового состава крови, pH, BE</w:t>
      </w:r>
      <w:r w:rsidR="002540B4" w:rsidRPr="00D7530E">
        <w:t xml:space="preserve"> </w:t>
      </w:r>
      <w:r w:rsidR="002540B4" w:rsidRPr="00D7530E">
        <w:rPr>
          <w:i/>
          <w:szCs w:val="20"/>
        </w:rPr>
        <w:t>[</w:t>
      </w:r>
      <w:r w:rsidR="00846C74" w:rsidRPr="00D7530E">
        <w:rPr>
          <w:i/>
          <w:szCs w:val="20"/>
        </w:rPr>
        <w:t>9</w:t>
      </w:r>
      <w:r w:rsidR="002540B4" w:rsidRPr="00D7530E">
        <w:rPr>
          <w:i/>
          <w:szCs w:val="20"/>
        </w:rPr>
        <w:t>]</w:t>
      </w:r>
      <w:r w:rsidR="001C0A5D" w:rsidRPr="00D7530E">
        <w:rPr>
          <w:i/>
          <w:szCs w:val="20"/>
        </w:rPr>
        <w:t>.</w:t>
      </w:r>
    </w:p>
    <w:p w:rsidR="00432A95" w:rsidRPr="00D7530E" w:rsidRDefault="005E6333" w:rsidP="007C1354">
      <w:pPr>
        <w:pStyle w:val="af"/>
        <w:spacing w:after="240"/>
        <w:ind w:firstLine="0"/>
      </w:pPr>
      <w:r w:rsidRPr="00D7530E">
        <w:t>2.4</w:t>
      </w:r>
      <w:r w:rsidR="009270DA" w:rsidRPr="00D7530E">
        <w:t xml:space="preserve">. </w:t>
      </w:r>
      <w:r w:rsidRPr="00D7530E">
        <w:t>Инструментальн</w:t>
      </w:r>
      <w:r w:rsidR="00E16ADC" w:rsidRPr="00D7530E">
        <w:t>ые</w:t>
      </w:r>
      <w:r w:rsidRPr="00D7530E">
        <w:t xml:space="preserve"> </w:t>
      </w:r>
      <w:r w:rsidR="00E16ADC" w:rsidRPr="00D7530E">
        <w:t>диагностические исследования</w:t>
      </w:r>
    </w:p>
    <w:p w:rsidR="00432A95" w:rsidRPr="00D7530E" w:rsidRDefault="001313FC" w:rsidP="007318AE">
      <w:pPr>
        <w:spacing w:before="120" w:after="120"/>
        <w:ind w:firstLine="0"/>
        <w:rPr>
          <w:i/>
          <w:lang w:eastAsia="ru-RU"/>
        </w:rPr>
      </w:pPr>
      <w:r w:rsidRPr="00D7530E">
        <w:rPr>
          <w:i/>
        </w:rPr>
        <w:t>Возможности использования инструментальной диагностики при ААС ограничены, так как отсутствуют специфические физикальные и лабораторные признаки, характерные для ААС. Инструментальные методы проводятся по клиническим показаниям</w:t>
      </w:r>
      <w:r w:rsidR="002540B4" w:rsidRPr="00D7530E">
        <w:rPr>
          <w:i/>
        </w:rPr>
        <w:t xml:space="preserve"> [</w:t>
      </w:r>
      <w:r w:rsidR="00846C74" w:rsidRPr="00D7530E">
        <w:rPr>
          <w:i/>
        </w:rPr>
        <w:t>9</w:t>
      </w:r>
      <w:r w:rsidR="002540B4" w:rsidRPr="00D7530E">
        <w:rPr>
          <w:i/>
        </w:rPr>
        <w:t>]</w:t>
      </w:r>
      <w:r w:rsidRPr="00D7530E">
        <w:rPr>
          <w:i/>
          <w:lang w:eastAsia="ru-RU"/>
        </w:rPr>
        <w:t xml:space="preserve">. </w:t>
      </w:r>
    </w:p>
    <w:p w:rsidR="00432A95" w:rsidRPr="00D7530E" w:rsidRDefault="00A43A8C" w:rsidP="007318AE">
      <w:pPr>
        <w:spacing w:before="120" w:after="120"/>
        <w:ind w:firstLine="0"/>
        <w:rPr>
          <w:i/>
          <w:lang w:eastAsia="ru-RU"/>
        </w:rPr>
      </w:pPr>
      <w:r w:rsidRPr="00D7530E">
        <w:rPr>
          <w:i/>
          <w:lang w:eastAsia="ru-RU"/>
        </w:rPr>
        <w:t>ХАИ</w:t>
      </w:r>
      <w:r w:rsidR="001313FC" w:rsidRPr="00D7530E">
        <w:rPr>
          <w:i/>
          <w:lang w:eastAsia="ru-RU"/>
        </w:rPr>
        <w:t xml:space="preserve"> пагубно влияет на ЦНС, сопряжена с развитием множества сопутствующих заболеваний соматической сферы, поэтому может быть полезным проведение следующих исследований: ультразвуковое исследование внутренних органов (</w:t>
      </w:r>
      <w:r w:rsidR="00ED3B42" w:rsidRPr="00D7530E">
        <w:rPr>
          <w:i/>
          <w:lang w:eastAsia="ru-RU"/>
        </w:rPr>
        <w:t xml:space="preserve">далее – </w:t>
      </w:r>
      <w:r w:rsidR="001313FC" w:rsidRPr="00D7530E">
        <w:rPr>
          <w:i/>
          <w:lang w:eastAsia="ru-RU"/>
        </w:rPr>
        <w:t>УЗИ), электроэнцефалография (</w:t>
      </w:r>
      <w:r w:rsidR="00ED3B42" w:rsidRPr="00D7530E">
        <w:rPr>
          <w:i/>
          <w:lang w:eastAsia="ru-RU"/>
        </w:rPr>
        <w:t xml:space="preserve">далее – </w:t>
      </w:r>
      <w:r w:rsidR="001313FC" w:rsidRPr="00D7530E">
        <w:rPr>
          <w:i/>
          <w:lang w:eastAsia="ru-RU"/>
        </w:rPr>
        <w:t>ЭЭГ), эхоэнцефалография (</w:t>
      </w:r>
      <w:r w:rsidR="00ED3B42" w:rsidRPr="00D7530E">
        <w:rPr>
          <w:i/>
          <w:lang w:eastAsia="ru-RU"/>
        </w:rPr>
        <w:t>далее –</w:t>
      </w:r>
      <w:r w:rsidR="007E20BC" w:rsidRPr="00D7530E">
        <w:rPr>
          <w:i/>
          <w:lang w:eastAsia="ru-RU"/>
        </w:rPr>
        <w:t xml:space="preserve"> </w:t>
      </w:r>
      <w:r w:rsidR="001313FC" w:rsidRPr="00D7530E">
        <w:rPr>
          <w:i/>
          <w:lang w:eastAsia="ru-RU"/>
        </w:rPr>
        <w:t>Эхо-ЭГ), рентгенография (</w:t>
      </w:r>
      <w:r w:rsidR="00ED3B42" w:rsidRPr="00D7530E">
        <w:rPr>
          <w:i/>
          <w:lang w:eastAsia="ru-RU"/>
        </w:rPr>
        <w:t xml:space="preserve">далее – </w:t>
      </w:r>
      <w:r w:rsidR="001313FC" w:rsidRPr="00D7530E">
        <w:rPr>
          <w:i/>
          <w:lang w:val="en-US" w:eastAsia="ru-RU"/>
        </w:rPr>
        <w:t>Rg</w:t>
      </w:r>
      <w:r w:rsidR="001313FC" w:rsidRPr="00D7530E">
        <w:rPr>
          <w:i/>
          <w:lang w:eastAsia="ru-RU"/>
        </w:rPr>
        <w:t>) черепа, легких и др</w:t>
      </w:r>
      <w:r w:rsidR="00846C74" w:rsidRPr="00D7530E">
        <w:rPr>
          <w:i/>
          <w:lang w:eastAsia="ru-RU"/>
        </w:rPr>
        <w:t>.</w:t>
      </w:r>
      <w:r w:rsidR="002540B4" w:rsidRPr="00D7530E">
        <w:rPr>
          <w:i/>
          <w:lang w:eastAsia="ru-RU"/>
        </w:rPr>
        <w:t xml:space="preserve"> [</w:t>
      </w:r>
      <w:r w:rsidR="00846C74" w:rsidRPr="00D7530E">
        <w:rPr>
          <w:i/>
          <w:lang w:eastAsia="ru-RU"/>
        </w:rPr>
        <w:t>9</w:t>
      </w:r>
      <w:r w:rsidR="002540B4" w:rsidRPr="00D7530E">
        <w:rPr>
          <w:i/>
          <w:lang w:eastAsia="ru-RU"/>
        </w:rPr>
        <w:t>]</w:t>
      </w:r>
      <w:r w:rsidR="001313FC" w:rsidRPr="00D7530E">
        <w:rPr>
          <w:i/>
          <w:lang w:eastAsia="ru-RU"/>
        </w:rPr>
        <w:t xml:space="preserve">. </w:t>
      </w:r>
    </w:p>
    <w:p w:rsidR="00E23E90" w:rsidRPr="00D7530E" w:rsidRDefault="00E95077" w:rsidP="002C6B3A">
      <w:pPr>
        <w:pStyle w:val="aa"/>
        <w:numPr>
          <w:ilvl w:val="0"/>
          <w:numId w:val="10"/>
        </w:numPr>
        <w:tabs>
          <w:tab w:val="left" w:pos="284"/>
        </w:tabs>
        <w:spacing w:before="200" w:after="200"/>
        <w:ind w:left="0" w:firstLine="0"/>
        <w:contextualSpacing w:val="0"/>
      </w:pPr>
      <w:r w:rsidRPr="00D7530E">
        <w:t>Рекомендуется</w:t>
      </w:r>
      <w:r w:rsidR="00714D8E" w:rsidRPr="00D7530E">
        <w:t xml:space="preserve"> </w:t>
      </w:r>
      <w:r w:rsidR="00393A9D" w:rsidRPr="00D7530E">
        <w:t>все</w:t>
      </w:r>
      <w:r w:rsidR="00BB360C" w:rsidRPr="00D7530E">
        <w:t>м</w:t>
      </w:r>
      <w:r w:rsidR="00393A9D" w:rsidRPr="00D7530E">
        <w:t xml:space="preserve"> пациент</w:t>
      </w:r>
      <w:r w:rsidR="00BB360C" w:rsidRPr="00D7530E">
        <w:t>ам</w:t>
      </w:r>
      <w:r w:rsidR="00393A9D" w:rsidRPr="00D7530E">
        <w:t xml:space="preserve"> с диагнозом ААС </w:t>
      </w:r>
      <w:r w:rsidR="00770091" w:rsidRPr="00D7530E">
        <w:rPr>
          <w:szCs w:val="24"/>
        </w:rPr>
        <w:t>до начала лечения для исключения острой сопутствующей патологии и оценки безопасности терапии</w:t>
      </w:r>
      <w:r w:rsidR="00770091" w:rsidRPr="00D7530E">
        <w:t xml:space="preserve"> </w:t>
      </w:r>
      <w:r w:rsidR="00393A9D" w:rsidRPr="00D7530E">
        <w:t xml:space="preserve">выполнить </w:t>
      </w:r>
      <w:r w:rsidR="00714D8E" w:rsidRPr="00D7530E">
        <w:t>исследование ЭКГ с расшифровкой, описанием, интерпретацией данных</w:t>
      </w:r>
      <w:r w:rsidR="00EF3EFB" w:rsidRPr="00D7530E">
        <w:t xml:space="preserve"> </w:t>
      </w:r>
      <w:r w:rsidR="002540B4" w:rsidRPr="00D7530E">
        <w:t>[</w:t>
      </w:r>
      <w:r w:rsidR="00846C74" w:rsidRPr="00D7530E">
        <w:t>9</w:t>
      </w:r>
      <w:r w:rsidR="00CC51B6" w:rsidRPr="00D7530E">
        <w:t>].</w:t>
      </w:r>
    </w:p>
    <w:p w:rsidR="00E61FDD" w:rsidRPr="00D7530E" w:rsidRDefault="00E61FDD" w:rsidP="007318AE">
      <w:pPr>
        <w:pStyle w:val="aa"/>
        <w:spacing w:before="200" w:after="200"/>
        <w:ind w:left="0" w:firstLine="0"/>
        <w:contextualSpacing w:val="0"/>
        <w:rPr>
          <w:b/>
        </w:rPr>
      </w:pPr>
      <w:r w:rsidRPr="00D7530E">
        <w:rPr>
          <w:b/>
        </w:rPr>
        <w:t>Уровень убедительности рекомендаций С (Уровень достоверности доказательств 5).</w:t>
      </w:r>
    </w:p>
    <w:p w:rsidR="00F07422" w:rsidRPr="00D7530E" w:rsidRDefault="00F07422" w:rsidP="00F07422">
      <w:pPr>
        <w:pStyle w:val="aa"/>
        <w:spacing w:before="120" w:after="120"/>
        <w:ind w:left="0" w:firstLine="0"/>
        <w:contextualSpacing w:val="0"/>
        <w:rPr>
          <w:i/>
        </w:rPr>
      </w:pPr>
      <w:r w:rsidRPr="00D7530E">
        <w:rPr>
          <w:b/>
          <w:szCs w:val="20"/>
        </w:rPr>
        <w:t>Комментарии:</w:t>
      </w:r>
      <w:r w:rsidRPr="00D7530E">
        <w:t xml:space="preserve"> </w:t>
      </w:r>
      <w:r w:rsidRPr="00D7530E">
        <w:rPr>
          <w:i/>
        </w:rPr>
        <w:t>Для пациентов с ААС характерн</w:t>
      </w:r>
      <w:r w:rsidR="003673BF" w:rsidRPr="00D7530E">
        <w:rPr>
          <w:i/>
        </w:rPr>
        <w:t>ы нарушения сердечной проводимости</w:t>
      </w:r>
      <w:r w:rsidRPr="00D7530E">
        <w:rPr>
          <w:i/>
        </w:rPr>
        <w:t xml:space="preserve"> и аритмии, что обусловливает необходимость тщательного контроля за сердечной деятельностью [</w:t>
      </w:r>
      <w:r w:rsidR="003673BF" w:rsidRPr="00D7530E">
        <w:rPr>
          <w:i/>
        </w:rPr>
        <w:t>9</w:t>
      </w:r>
      <w:r w:rsidRPr="00D7530E">
        <w:rPr>
          <w:i/>
        </w:rPr>
        <w:t xml:space="preserve">]. </w:t>
      </w:r>
    </w:p>
    <w:p w:rsidR="00432A95" w:rsidRPr="00D7530E" w:rsidRDefault="005E6333" w:rsidP="007318AE">
      <w:pPr>
        <w:pStyle w:val="af"/>
        <w:spacing w:after="240"/>
        <w:ind w:firstLine="0"/>
      </w:pPr>
      <w:r w:rsidRPr="00D7530E">
        <w:t>2.5</w:t>
      </w:r>
      <w:r w:rsidR="009270DA" w:rsidRPr="00D7530E">
        <w:t xml:space="preserve">. </w:t>
      </w:r>
      <w:r w:rsidR="00BB63A3" w:rsidRPr="00D7530E">
        <w:t xml:space="preserve">Иные </w:t>
      </w:r>
      <w:r w:rsidR="00E16ADC" w:rsidRPr="00D7530E">
        <w:t>диагностические исследования</w:t>
      </w:r>
      <w:r w:rsidRPr="00D7530E">
        <w:t xml:space="preserve"> </w:t>
      </w:r>
    </w:p>
    <w:p w:rsidR="00FB3A79" w:rsidRPr="00D7530E" w:rsidRDefault="00672AAD" w:rsidP="002C6B3A">
      <w:pPr>
        <w:pStyle w:val="aa"/>
        <w:numPr>
          <w:ilvl w:val="0"/>
          <w:numId w:val="5"/>
        </w:numPr>
        <w:tabs>
          <w:tab w:val="clear" w:pos="360"/>
          <w:tab w:val="left" w:pos="284"/>
        </w:tabs>
        <w:spacing w:before="200" w:after="200"/>
        <w:ind w:left="0" w:firstLine="0"/>
        <w:contextualSpacing w:val="0"/>
        <w:rPr>
          <w:szCs w:val="24"/>
        </w:rPr>
      </w:pPr>
      <w:r w:rsidRPr="00D7530E">
        <w:t>Рекомен</w:t>
      </w:r>
      <w:r w:rsidR="00FB3A79" w:rsidRPr="00D7530E">
        <w:t xml:space="preserve">дуется </w:t>
      </w:r>
      <w:r w:rsidR="006F5067" w:rsidRPr="00D7530E">
        <w:t xml:space="preserve">у всех пациентов с диагнозом ААС </w:t>
      </w:r>
      <w:r w:rsidR="006F5067" w:rsidRPr="00D7530E">
        <w:rPr>
          <w:szCs w:val="24"/>
        </w:rPr>
        <w:t>до начала лечения</w:t>
      </w:r>
      <w:r w:rsidR="006F5067" w:rsidRPr="00D7530E">
        <w:t xml:space="preserve"> с целью определения дальнейшей терапевтической тактики установить</w:t>
      </w:r>
      <w:r w:rsidR="00FB3A79" w:rsidRPr="00D7530E">
        <w:t xml:space="preserve"> степен</w:t>
      </w:r>
      <w:r w:rsidR="006F5067" w:rsidRPr="00D7530E">
        <w:t>ь</w:t>
      </w:r>
      <w:r w:rsidR="00FB3A79" w:rsidRPr="00D7530E">
        <w:t xml:space="preserve"> тяжести ААС с учетом физикального, инструментального и клинического обследования [</w:t>
      </w:r>
      <w:r w:rsidR="00846C74" w:rsidRPr="00D7530E">
        <w:t>9</w:t>
      </w:r>
      <w:r w:rsidR="008A5F96" w:rsidRPr="00D7530E">
        <w:t>; 1</w:t>
      </w:r>
      <w:r w:rsidR="00846C74" w:rsidRPr="00D7530E">
        <w:t>3</w:t>
      </w:r>
      <w:r w:rsidR="008A5F96" w:rsidRPr="00D7530E">
        <w:t>;</w:t>
      </w:r>
      <w:r w:rsidR="00FB3A79" w:rsidRPr="00D7530E">
        <w:t xml:space="preserve"> </w:t>
      </w:r>
      <w:r w:rsidR="008A5F96" w:rsidRPr="00D7530E">
        <w:t>2</w:t>
      </w:r>
      <w:r w:rsidR="00846C74" w:rsidRPr="00D7530E">
        <w:t>9</w:t>
      </w:r>
      <w:r w:rsidR="008A5F96" w:rsidRPr="00D7530E">
        <w:t xml:space="preserve">; </w:t>
      </w:r>
      <w:r w:rsidR="007026BA" w:rsidRPr="00D7530E">
        <w:rPr>
          <w:szCs w:val="24"/>
        </w:rPr>
        <w:t>3</w:t>
      </w:r>
      <w:r w:rsidR="00ED0D80" w:rsidRPr="00D7530E">
        <w:rPr>
          <w:szCs w:val="24"/>
        </w:rPr>
        <w:t>3-40</w:t>
      </w:r>
      <w:r w:rsidR="00FB3A79" w:rsidRPr="00D7530E">
        <w:t>].</w:t>
      </w:r>
    </w:p>
    <w:p w:rsidR="00390FD5" w:rsidRPr="00D7530E" w:rsidRDefault="00847FE1" w:rsidP="008A5F96">
      <w:pPr>
        <w:pStyle w:val="aa"/>
        <w:spacing w:before="200" w:after="200"/>
        <w:ind w:left="0" w:firstLine="0"/>
        <w:contextualSpacing w:val="0"/>
        <w:rPr>
          <w:b/>
        </w:rPr>
      </w:pPr>
      <w:r w:rsidRPr="00D7530E">
        <w:rPr>
          <w:b/>
        </w:rPr>
        <w:t>Уровень убедительности рекомендаций С (Уровен</w:t>
      </w:r>
      <w:r w:rsidR="003147A2" w:rsidRPr="00D7530E">
        <w:rPr>
          <w:b/>
        </w:rPr>
        <w:t>ь достоверности доказательств 5</w:t>
      </w:r>
      <w:r w:rsidR="006F5067" w:rsidRPr="00D7530E">
        <w:rPr>
          <w:b/>
        </w:rPr>
        <w:t>).</w:t>
      </w:r>
      <w:r w:rsidR="00FB3A79" w:rsidRPr="00D7530E">
        <w:rPr>
          <w:b/>
        </w:rPr>
        <w:t xml:space="preserve"> </w:t>
      </w:r>
    </w:p>
    <w:p w:rsidR="0068672E" w:rsidRPr="00D7530E" w:rsidRDefault="007F0D78" w:rsidP="008A5F96">
      <w:pPr>
        <w:pStyle w:val="aa"/>
        <w:spacing w:before="120" w:after="120"/>
        <w:ind w:left="0" w:firstLine="0"/>
        <w:contextualSpacing w:val="0"/>
        <w:rPr>
          <w:rFonts w:cs="Times New Roman"/>
          <w:i/>
          <w:szCs w:val="24"/>
        </w:rPr>
      </w:pPr>
      <w:r w:rsidRPr="00D7530E">
        <w:rPr>
          <w:b/>
        </w:rPr>
        <w:t xml:space="preserve">Комментарии: </w:t>
      </w:r>
      <w:r w:rsidRPr="00D7530E">
        <w:rPr>
          <w:rFonts w:cs="Times New Roman"/>
          <w:i/>
          <w:szCs w:val="24"/>
        </w:rPr>
        <w:t>Оценка тяжести состояния больного дает возможность принять взвешенные и рациональные решения в отношении не только условий оказания медицинской помощи, но и терапевтических мероприятий</w:t>
      </w:r>
      <w:r w:rsidR="003D3066" w:rsidRPr="00D7530E">
        <w:rPr>
          <w:rFonts w:cs="Times New Roman"/>
          <w:i/>
          <w:szCs w:val="24"/>
        </w:rPr>
        <w:t xml:space="preserve"> </w:t>
      </w:r>
      <w:r w:rsidR="003D3066" w:rsidRPr="00D7530E">
        <w:rPr>
          <w:i/>
        </w:rPr>
        <w:t>[5; 9].</w:t>
      </w:r>
      <w:r w:rsidRPr="00D7530E">
        <w:rPr>
          <w:rFonts w:cs="Times New Roman"/>
          <w:i/>
          <w:szCs w:val="24"/>
        </w:rPr>
        <w:t xml:space="preserve"> </w:t>
      </w:r>
    </w:p>
    <w:p w:rsidR="006E3811" w:rsidRPr="00D7530E" w:rsidRDefault="006E3811" w:rsidP="006E3811">
      <w:pPr>
        <w:spacing w:before="120" w:after="120"/>
        <w:ind w:firstLine="0"/>
        <w:rPr>
          <w:i/>
        </w:rPr>
      </w:pPr>
      <w:r w:rsidRPr="00D7530E">
        <w:rPr>
          <w:i/>
        </w:rPr>
        <w:t xml:space="preserve">Для решения вопросов диагностики и лечения сопутствующей ХАИ соматоневрологической патологии </w:t>
      </w:r>
      <w:r w:rsidR="003D3066" w:rsidRPr="00D7530E">
        <w:rPr>
          <w:i/>
        </w:rPr>
        <w:t>бывает необходимо п</w:t>
      </w:r>
      <w:r w:rsidRPr="00D7530E">
        <w:rPr>
          <w:i/>
        </w:rPr>
        <w:t>ривлечение других специалистов (врач терапевт, врач невролог</w:t>
      </w:r>
      <w:r w:rsidRPr="00D7530E">
        <w:t xml:space="preserve">, </w:t>
      </w:r>
      <w:r w:rsidRPr="00D7530E">
        <w:rPr>
          <w:i/>
        </w:rPr>
        <w:t>др</w:t>
      </w:r>
      <w:r w:rsidRPr="00D7530E">
        <w:t>.)</w:t>
      </w:r>
      <w:r w:rsidRPr="00D7530E">
        <w:rPr>
          <w:i/>
        </w:rPr>
        <w:t xml:space="preserve">. Специалистами могут назначаться дополнительные </w:t>
      </w:r>
      <w:r w:rsidRPr="00D7530E">
        <w:rPr>
          <w:i/>
        </w:rPr>
        <w:lastRenderedPageBreak/>
        <w:t>методы диагностики, исходя из конкретной клинической ситуации и в соответствии с показаниями [5; 9].</w:t>
      </w:r>
    </w:p>
    <w:p w:rsidR="00432A95" w:rsidRPr="00D7530E" w:rsidRDefault="00181EC4" w:rsidP="007318AE">
      <w:pPr>
        <w:pStyle w:val="1"/>
        <w:spacing w:before="360" w:after="360"/>
        <w:rPr>
          <w:color w:val="auto"/>
        </w:rPr>
      </w:pPr>
      <w:bookmarkStart w:id="4" w:name="_Toc65165088"/>
      <w:r w:rsidRPr="00D7530E">
        <w:rPr>
          <w:color w:val="auto"/>
        </w:rPr>
        <w:t xml:space="preserve">3. </w:t>
      </w:r>
      <w:r w:rsidR="000A09C7" w:rsidRPr="00D7530E">
        <w:rPr>
          <w:color w:val="auto"/>
        </w:rPr>
        <w:t>Лечение</w:t>
      </w:r>
      <w:r w:rsidR="00E16ADC" w:rsidRPr="00D7530E">
        <w:rPr>
          <w:color w:val="auto"/>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4"/>
    </w:p>
    <w:p w:rsidR="00B279A7" w:rsidRPr="00D7530E" w:rsidRDefault="001313FC" w:rsidP="00B279A7">
      <w:pPr>
        <w:pStyle w:val="aa"/>
        <w:ind w:left="0" w:firstLine="0"/>
        <w:rPr>
          <w:b/>
          <w:i/>
          <w:lang w:eastAsia="ru-RU"/>
        </w:rPr>
      </w:pPr>
      <w:r w:rsidRPr="00D7530E">
        <w:rPr>
          <w:i/>
        </w:rPr>
        <w:t xml:space="preserve">Терапия ААС направлена на устранение тех нарушений, которые вызваны, с одной стороны, </w:t>
      </w:r>
      <w:r w:rsidR="00A43A8C" w:rsidRPr="00D7530E">
        <w:rPr>
          <w:i/>
        </w:rPr>
        <w:t>ХАИ</w:t>
      </w:r>
      <w:r w:rsidRPr="00D7530E">
        <w:rPr>
          <w:i/>
        </w:rPr>
        <w:t>, с другой –</w:t>
      </w:r>
      <w:r w:rsidR="000259D5" w:rsidRPr="00D7530E">
        <w:rPr>
          <w:i/>
        </w:rPr>
        <w:t xml:space="preserve"> </w:t>
      </w:r>
      <w:r w:rsidRPr="00D7530E">
        <w:rPr>
          <w:i/>
        </w:rPr>
        <w:t>резким прекращением употребления</w:t>
      </w:r>
      <w:r w:rsidR="000259D5" w:rsidRPr="00D7530E">
        <w:rPr>
          <w:i/>
        </w:rPr>
        <w:t xml:space="preserve"> </w:t>
      </w:r>
      <w:r w:rsidR="003147A2" w:rsidRPr="00D7530E">
        <w:rPr>
          <w:i/>
        </w:rPr>
        <w:t>алкоголя</w:t>
      </w:r>
      <w:r w:rsidR="008D77FA" w:rsidRPr="00D7530E">
        <w:rPr>
          <w:i/>
        </w:rPr>
        <w:t xml:space="preserve"> </w:t>
      </w:r>
      <w:r w:rsidRPr="00D7530E">
        <w:rPr>
          <w:i/>
        </w:rPr>
        <w:t>или снижением его дозы [</w:t>
      </w:r>
      <w:r w:rsidR="00846C74" w:rsidRPr="00D7530E">
        <w:rPr>
          <w:i/>
        </w:rPr>
        <w:t>9</w:t>
      </w:r>
      <w:r w:rsidR="00F515D5" w:rsidRPr="00D7530E">
        <w:rPr>
          <w:i/>
        </w:rPr>
        <w:t>; 2</w:t>
      </w:r>
      <w:r w:rsidR="00846C74" w:rsidRPr="00D7530E">
        <w:rPr>
          <w:i/>
        </w:rPr>
        <w:t>9</w:t>
      </w:r>
      <w:r w:rsidR="00F515D5" w:rsidRPr="00D7530E">
        <w:rPr>
          <w:i/>
        </w:rPr>
        <w:t>;</w:t>
      </w:r>
      <w:r w:rsidRPr="00D7530E">
        <w:rPr>
          <w:i/>
        </w:rPr>
        <w:t xml:space="preserve"> </w:t>
      </w:r>
      <w:r w:rsidR="007026BA" w:rsidRPr="00D7530E">
        <w:rPr>
          <w:i/>
        </w:rPr>
        <w:t>3</w:t>
      </w:r>
      <w:r w:rsidR="00ED0D80" w:rsidRPr="00D7530E">
        <w:rPr>
          <w:i/>
        </w:rPr>
        <w:t>3</w:t>
      </w:r>
      <w:r w:rsidR="00031245" w:rsidRPr="00D7530E">
        <w:rPr>
          <w:i/>
        </w:rPr>
        <w:t>; 41</w:t>
      </w:r>
      <w:r w:rsidRPr="00D7530E">
        <w:rPr>
          <w:i/>
        </w:rPr>
        <w:t xml:space="preserve">]. </w:t>
      </w:r>
    </w:p>
    <w:p w:rsidR="00597B96" w:rsidRPr="00D7530E" w:rsidRDefault="00597B96" w:rsidP="00597B96">
      <w:pPr>
        <w:spacing w:before="240" w:after="240"/>
        <w:ind w:firstLine="0"/>
        <w:rPr>
          <w:i/>
          <w:u w:val="single"/>
        </w:rPr>
      </w:pPr>
      <w:bookmarkStart w:id="5" w:name="_Toc382510717"/>
      <w:bookmarkStart w:id="6" w:name="_Toc382509743"/>
      <w:r w:rsidRPr="00D7530E">
        <w:rPr>
          <w:b/>
          <w:u w:val="single"/>
        </w:rPr>
        <w:t xml:space="preserve">3.1. </w:t>
      </w:r>
      <w:r w:rsidR="00C5652A" w:rsidRPr="00D7530E">
        <w:rPr>
          <w:b/>
          <w:u w:val="single"/>
        </w:rPr>
        <w:t>Лекарственная</w:t>
      </w:r>
      <w:r w:rsidRPr="00D7530E">
        <w:rPr>
          <w:b/>
          <w:u w:val="single"/>
        </w:rPr>
        <w:t xml:space="preserve"> </w:t>
      </w:r>
      <w:bookmarkEnd w:id="5"/>
      <w:bookmarkEnd w:id="6"/>
      <w:r w:rsidRPr="00D7530E">
        <w:rPr>
          <w:b/>
          <w:u w:val="single"/>
        </w:rPr>
        <w:t>терапи</w:t>
      </w:r>
      <w:r w:rsidR="001B052C" w:rsidRPr="00D7530E">
        <w:rPr>
          <w:b/>
          <w:u w:val="single"/>
        </w:rPr>
        <w:t>я</w:t>
      </w:r>
    </w:p>
    <w:p w:rsidR="00646E0A" w:rsidRPr="00D7530E" w:rsidRDefault="00F3039F" w:rsidP="002C6B3A">
      <w:pPr>
        <w:pStyle w:val="aa"/>
        <w:numPr>
          <w:ilvl w:val="0"/>
          <w:numId w:val="11"/>
        </w:numPr>
        <w:tabs>
          <w:tab w:val="left" w:pos="284"/>
        </w:tabs>
        <w:spacing w:before="200" w:after="200"/>
        <w:ind w:left="0" w:firstLine="0"/>
        <w:contextualSpacing w:val="0"/>
      </w:pPr>
      <w:r w:rsidRPr="00D7530E">
        <w:t xml:space="preserve">Рекомендуется </w:t>
      </w:r>
      <w:r w:rsidR="00891920" w:rsidRPr="00D7530E">
        <w:t xml:space="preserve">всем пациентам с ААС средней и тяжелой степени по шкале </w:t>
      </w:r>
      <w:r w:rsidR="007B2A2C" w:rsidRPr="00D7530E">
        <w:t>CI</w:t>
      </w:r>
      <w:r w:rsidR="007B2A2C" w:rsidRPr="00D7530E">
        <w:rPr>
          <w:lang w:val="en-US"/>
        </w:rPr>
        <w:t>W</w:t>
      </w:r>
      <w:r w:rsidR="007B2A2C" w:rsidRPr="00D7530E">
        <w:t>A</w:t>
      </w:r>
      <w:r w:rsidR="00891920" w:rsidRPr="00D7530E">
        <w:t xml:space="preserve">-Ar </w:t>
      </w:r>
      <w:r w:rsidRPr="00D7530E">
        <w:t>назначе</w:t>
      </w:r>
      <w:r w:rsidR="007026BA" w:rsidRPr="00D7530E">
        <w:t>ние инфузионной</w:t>
      </w:r>
      <w:r w:rsidRPr="00D7530E">
        <w:t xml:space="preserve"> терапии</w:t>
      </w:r>
      <w:r w:rsidR="003D4119" w:rsidRPr="00D7530E">
        <w:t xml:space="preserve"> препаратами группы </w:t>
      </w:r>
      <w:r w:rsidR="008F344B" w:rsidRPr="00D7530E">
        <w:t>«</w:t>
      </w:r>
      <w:r w:rsidR="003D4119" w:rsidRPr="00D7530E">
        <w:t>растворы, влияющие на водно-электролитный баланс</w:t>
      </w:r>
      <w:r w:rsidR="008F344B" w:rsidRPr="00D7530E">
        <w:t>»</w:t>
      </w:r>
      <w:r w:rsidR="003D4119" w:rsidRPr="00D7530E">
        <w:t xml:space="preserve"> </w:t>
      </w:r>
      <w:r w:rsidR="00CB3809" w:rsidRPr="00D7530E">
        <w:rPr>
          <w:szCs w:val="24"/>
        </w:rPr>
        <w:t xml:space="preserve">при наличии показаний, отсутствии противопоказаний к конкретным препаратам в соответствии с инструкцией </w:t>
      </w:r>
      <w:r w:rsidR="00CC51B6" w:rsidRPr="00D7530E">
        <w:t>[</w:t>
      </w:r>
      <w:r w:rsidR="00846C74" w:rsidRPr="00D7530E">
        <w:t>3</w:t>
      </w:r>
      <w:r w:rsidR="00ED0D80" w:rsidRPr="00D7530E">
        <w:t>2</w:t>
      </w:r>
      <w:r w:rsidR="00F515D5" w:rsidRPr="00D7530E">
        <w:t>;</w:t>
      </w:r>
      <w:r w:rsidR="001C2DF6" w:rsidRPr="00D7530E">
        <w:t xml:space="preserve"> </w:t>
      </w:r>
      <w:r w:rsidR="00396370" w:rsidRPr="00D7530E">
        <w:t xml:space="preserve">41; </w:t>
      </w:r>
      <w:r w:rsidR="00846C74" w:rsidRPr="00D7530E">
        <w:t>4</w:t>
      </w:r>
      <w:r w:rsidR="00ED0D80" w:rsidRPr="00D7530E">
        <w:t>2</w:t>
      </w:r>
      <w:r w:rsidR="00CC51B6" w:rsidRPr="00D7530E">
        <w:t>].</w:t>
      </w:r>
    </w:p>
    <w:p w:rsidR="004E46D4" w:rsidRPr="00D7530E" w:rsidRDefault="004E46D4" w:rsidP="007318AE">
      <w:pPr>
        <w:pStyle w:val="aa"/>
        <w:spacing w:before="200" w:after="200"/>
        <w:ind w:left="0" w:firstLine="0"/>
        <w:contextualSpacing w:val="0"/>
        <w:rPr>
          <w:b/>
        </w:rPr>
      </w:pPr>
      <w:r w:rsidRPr="00D7530E">
        <w:rPr>
          <w:b/>
        </w:rPr>
        <w:t xml:space="preserve">Уровень убедительности рекомендаций </w:t>
      </w:r>
      <w:r w:rsidR="00E62AC1" w:rsidRPr="00D7530E">
        <w:rPr>
          <w:b/>
          <w:lang w:val="en-US"/>
        </w:rPr>
        <w:t>B</w:t>
      </w:r>
      <w:r w:rsidR="00FF55D0" w:rsidRPr="00D7530E">
        <w:rPr>
          <w:b/>
        </w:rPr>
        <w:t xml:space="preserve"> </w:t>
      </w:r>
      <w:r w:rsidRPr="00D7530E">
        <w:rPr>
          <w:b/>
        </w:rPr>
        <w:t xml:space="preserve">(Уровень достоверности доказательств </w:t>
      </w:r>
      <w:r w:rsidR="00FF55D0" w:rsidRPr="00D7530E">
        <w:rPr>
          <w:b/>
        </w:rPr>
        <w:t>3</w:t>
      </w:r>
      <w:r w:rsidRPr="00D7530E">
        <w:rPr>
          <w:b/>
        </w:rPr>
        <w:t>)</w:t>
      </w:r>
      <w:r w:rsidR="00CC51B6" w:rsidRPr="00D7530E">
        <w:rPr>
          <w:b/>
        </w:rPr>
        <w:t>.</w:t>
      </w:r>
      <w:r w:rsidR="000259D5" w:rsidRPr="00D7530E">
        <w:rPr>
          <w:b/>
        </w:rPr>
        <w:t xml:space="preserve"> </w:t>
      </w:r>
    </w:p>
    <w:p w:rsidR="00B329A6" w:rsidRPr="00D7530E" w:rsidRDefault="00F3039F" w:rsidP="007318AE">
      <w:pPr>
        <w:pStyle w:val="aa"/>
        <w:spacing w:before="200" w:after="200"/>
        <w:ind w:left="0" w:firstLine="0"/>
        <w:contextualSpacing w:val="0"/>
        <w:rPr>
          <w:i/>
          <w:szCs w:val="24"/>
        </w:rPr>
      </w:pPr>
      <w:r w:rsidRPr="00D7530E">
        <w:rPr>
          <w:b/>
        </w:rPr>
        <w:t xml:space="preserve">Комментарии: </w:t>
      </w:r>
      <w:r w:rsidR="006C28BB" w:rsidRPr="00D7530E">
        <w:rPr>
          <w:i/>
        </w:rPr>
        <w:t>АА</w:t>
      </w:r>
      <w:r w:rsidR="00B279A7" w:rsidRPr="00D7530E">
        <w:rPr>
          <w:i/>
        </w:rPr>
        <w:t>С</w:t>
      </w:r>
      <w:r w:rsidR="006C28BB" w:rsidRPr="00D7530E">
        <w:t xml:space="preserve"> </w:t>
      </w:r>
      <w:r w:rsidR="006C28BB" w:rsidRPr="00D7530E">
        <w:rPr>
          <w:i/>
        </w:rPr>
        <w:t>всегда сопровождается</w:t>
      </w:r>
      <w:r w:rsidR="006C28BB" w:rsidRPr="00D7530E">
        <w:rPr>
          <w:b/>
          <w:i/>
        </w:rPr>
        <w:t xml:space="preserve"> </w:t>
      </w:r>
      <w:r w:rsidR="006C28BB" w:rsidRPr="00D7530E">
        <w:rPr>
          <w:i/>
        </w:rPr>
        <w:t xml:space="preserve">нарушениями водно-электролитного баланса и </w:t>
      </w:r>
      <w:r w:rsidR="00B279A7" w:rsidRPr="00D7530E">
        <w:rPr>
          <w:i/>
        </w:rPr>
        <w:t>КЩС</w:t>
      </w:r>
      <w:r w:rsidR="006C28BB" w:rsidRPr="00D7530E">
        <w:rPr>
          <w:i/>
        </w:rPr>
        <w:t xml:space="preserve">. </w:t>
      </w:r>
      <w:r w:rsidR="006F258F" w:rsidRPr="00D7530E">
        <w:rPr>
          <w:i/>
        </w:rPr>
        <w:t xml:space="preserve">При ААС легкой степени тяжести коррекция, как правило, проводится назначением жидкости и регидрататирующих солевых препаратов для перорального приема. При ААС средней </w:t>
      </w:r>
      <w:r w:rsidR="00B279A7" w:rsidRPr="00D7530E">
        <w:rPr>
          <w:i/>
        </w:rPr>
        <w:t>и</w:t>
      </w:r>
      <w:r w:rsidR="006F258F" w:rsidRPr="00D7530E">
        <w:rPr>
          <w:i/>
        </w:rPr>
        <w:t xml:space="preserve"> тяжелой степени</w:t>
      </w:r>
      <w:r w:rsidR="00B279A7" w:rsidRPr="00D7530E">
        <w:rPr>
          <w:i/>
        </w:rPr>
        <w:t xml:space="preserve"> тяжести</w:t>
      </w:r>
      <w:r w:rsidR="006F258F" w:rsidRPr="00D7530E">
        <w:rPr>
          <w:i/>
        </w:rPr>
        <w:t>, как правило</w:t>
      </w:r>
      <w:r w:rsidR="009E33E4" w:rsidRPr="00D7530E">
        <w:rPr>
          <w:i/>
        </w:rPr>
        <w:t>,</w:t>
      </w:r>
      <w:r w:rsidR="006F258F" w:rsidRPr="00D7530E">
        <w:rPr>
          <w:i/>
        </w:rPr>
        <w:t xml:space="preserve"> т</w:t>
      </w:r>
      <w:r w:rsidR="009E33E4" w:rsidRPr="00D7530E">
        <w:rPr>
          <w:i/>
        </w:rPr>
        <w:t>р</w:t>
      </w:r>
      <w:r w:rsidR="006F258F" w:rsidRPr="00D7530E">
        <w:rPr>
          <w:i/>
        </w:rPr>
        <w:t>ебу</w:t>
      </w:r>
      <w:r w:rsidR="009E33E4" w:rsidRPr="00D7530E">
        <w:rPr>
          <w:i/>
        </w:rPr>
        <w:t>ется инфузионная терапия.</w:t>
      </w:r>
      <w:r w:rsidR="006F258F" w:rsidRPr="00D7530E">
        <w:rPr>
          <w:i/>
        </w:rPr>
        <w:t xml:space="preserve"> </w:t>
      </w:r>
      <w:r w:rsidR="009E33E4" w:rsidRPr="00D7530E">
        <w:rPr>
          <w:i/>
        </w:rPr>
        <w:t>Ее объем зависит от многих факторов, например</w:t>
      </w:r>
      <w:r w:rsidR="0092367E" w:rsidRPr="00D7530E">
        <w:rPr>
          <w:i/>
        </w:rPr>
        <w:t>,</w:t>
      </w:r>
      <w:r w:rsidR="006F258F" w:rsidRPr="00D7530E">
        <w:t xml:space="preserve"> </w:t>
      </w:r>
      <w:r w:rsidR="009E33E4" w:rsidRPr="00D7530E">
        <w:rPr>
          <w:i/>
        </w:rPr>
        <w:t>при</w:t>
      </w:r>
      <w:r w:rsidR="006C28BB" w:rsidRPr="00D7530E">
        <w:rPr>
          <w:i/>
        </w:rPr>
        <w:t xml:space="preserve"> рвот</w:t>
      </w:r>
      <w:r w:rsidR="009E33E4" w:rsidRPr="00D7530E">
        <w:rPr>
          <w:i/>
        </w:rPr>
        <w:t>е</w:t>
      </w:r>
      <w:r w:rsidR="006C28BB" w:rsidRPr="00D7530E">
        <w:rPr>
          <w:i/>
        </w:rPr>
        <w:t>, гипертерми</w:t>
      </w:r>
      <w:r w:rsidR="009E33E4" w:rsidRPr="00D7530E">
        <w:rPr>
          <w:i/>
        </w:rPr>
        <w:t>и</w:t>
      </w:r>
      <w:r w:rsidR="006C28BB" w:rsidRPr="00D7530E">
        <w:rPr>
          <w:i/>
        </w:rPr>
        <w:t>, двигательно</w:t>
      </w:r>
      <w:r w:rsidR="009E33E4" w:rsidRPr="00D7530E">
        <w:rPr>
          <w:i/>
        </w:rPr>
        <w:t>м</w:t>
      </w:r>
      <w:r w:rsidR="006C28BB" w:rsidRPr="00D7530E">
        <w:rPr>
          <w:i/>
        </w:rPr>
        <w:t xml:space="preserve"> возбуждени</w:t>
      </w:r>
      <w:r w:rsidR="009E33E4" w:rsidRPr="00D7530E">
        <w:rPr>
          <w:i/>
        </w:rPr>
        <w:t>и,</w:t>
      </w:r>
      <w:r w:rsidR="006C28BB" w:rsidRPr="00D7530E">
        <w:rPr>
          <w:i/>
        </w:rPr>
        <w:t xml:space="preserve"> водно-электролитные расстройства могут нарастать, поэтому объем инфузии должен быть увеличен в соответствии с объемом потерь. С другой стороны, при наличии патологических изменений со стороны сердца, легких, печени и почек может потребоваться ограничение объема инфузии. </w:t>
      </w:r>
      <w:r w:rsidR="002540B4" w:rsidRPr="00D7530E">
        <w:rPr>
          <w:i/>
        </w:rPr>
        <w:t>Инфузионная терапия должна проводиться до полной коррекции водно-электролитны</w:t>
      </w:r>
      <w:r w:rsidR="009E33E4" w:rsidRPr="00D7530E">
        <w:rPr>
          <w:i/>
        </w:rPr>
        <w:t>х</w:t>
      </w:r>
      <w:r w:rsidR="002540B4" w:rsidRPr="00D7530E">
        <w:rPr>
          <w:i/>
        </w:rPr>
        <w:t xml:space="preserve"> </w:t>
      </w:r>
      <w:r w:rsidR="00B279A7" w:rsidRPr="00D7530E">
        <w:rPr>
          <w:i/>
        </w:rPr>
        <w:t xml:space="preserve">нарушений и </w:t>
      </w:r>
      <w:r w:rsidR="00B279A7" w:rsidRPr="00D7530E">
        <w:rPr>
          <w:i/>
          <w:szCs w:val="24"/>
        </w:rPr>
        <w:t>расстройств КЩС</w:t>
      </w:r>
      <w:r w:rsidR="00B329A6" w:rsidRPr="00D7530E">
        <w:rPr>
          <w:i/>
          <w:szCs w:val="24"/>
        </w:rPr>
        <w:t xml:space="preserve"> [</w:t>
      </w:r>
      <w:r w:rsidR="00846C74" w:rsidRPr="00D7530E">
        <w:rPr>
          <w:i/>
          <w:szCs w:val="24"/>
        </w:rPr>
        <w:t>9</w:t>
      </w:r>
      <w:r w:rsidR="00B329A6" w:rsidRPr="00D7530E">
        <w:rPr>
          <w:i/>
          <w:szCs w:val="24"/>
        </w:rPr>
        <w:t xml:space="preserve">]. </w:t>
      </w:r>
    </w:p>
    <w:p w:rsidR="00A50DE4" w:rsidRPr="00D7530E" w:rsidRDefault="001D39F2" w:rsidP="00597B96">
      <w:pPr>
        <w:pStyle w:val="Text05"/>
        <w:suppressAutoHyphens/>
        <w:spacing w:before="120" w:after="120" w:line="360" w:lineRule="auto"/>
        <w:ind w:firstLine="0"/>
        <w:rPr>
          <w:rFonts w:eastAsia="Calibri"/>
          <w:i/>
          <w:sz w:val="24"/>
          <w:szCs w:val="24"/>
        </w:rPr>
      </w:pPr>
      <w:r w:rsidRPr="00D7530E">
        <w:rPr>
          <w:i/>
          <w:sz w:val="24"/>
          <w:szCs w:val="24"/>
        </w:rPr>
        <w:t xml:space="preserve">Поскольку инфузионная терапия сама по себе может существенно повлиять на электролитный баланс и КЩС крови необходимо применять сбалансированные по составу полиионные буферизированные растворы. </w:t>
      </w:r>
      <w:r w:rsidR="00A50DE4" w:rsidRPr="00D7530E">
        <w:rPr>
          <w:rFonts w:eastAsia="Calibri"/>
          <w:i/>
          <w:sz w:val="24"/>
          <w:szCs w:val="24"/>
        </w:rPr>
        <w:t>Современные сбалансированные инфузионные растворы, содержащие метаболизируемые анионы органических кислот (ацетата, цитрата, малата), такие как</w:t>
      </w:r>
      <w:r w:rsidRPr="00D7530E">
        <w:rPr>
          <w:rFonts w:eastAsia="Calibri"/>
          <w:i/>
          <w:sz w:val="24"/>
          <w:szCs w:val="24"/>
        </w:rPr>
        <w:t>:</w:t>
      </w:r>
      <w:r w:rsidR="00A50DE4" w:rsidRPr="00D7530E">
        <w:rPr>
          <w:rFonts w:eastAsia="Calibri"/>
          <w:i/>
          <w:sz w:val="24"/>
          <w:szCs w:val="24"/>
        </w:rPr>
        <w:t xml:space="preserve"> калия </w:t>
      </w:r>
      <w:r w:rsidR="00A50DE4" w:rsidRPr="00D7530E">
        <w:rPr>
          <w:rFonts w:eastAsia="Calibri"/>
          <w:i/>
          <w:color w:val="auto"/>
          <w:sz w:val="24"/>
          <w:szCs w:val="24"/>
        </w:rPr>
        <w:t xml:space="preserve">хлорид+кальция хлорид+магния </w:t>
      </w:r>
      <w:r w:rsidR="00A50DE4" w:rsidRPr="00D7530E">
        <w:rPr>
          <w:rFonts w:eastAsia="Calibri"/>
          <w:i/>
          <w:color w:val="auto"/>
          <w:sz w:val="24"/>
          <w:szCs w:val="24"/>
        </w:rPr>
        <w:lastRenderedPageBreak/>
        <w:t>хлорид+натрия ацетат+натрия хлорид+яблочная кислота</w:t>
      </w:r>
      <w:r w:rsidRPr="00D7530E">
        <w:rPr>
          <w:i/>
        </w:rPr>
        <w:t>**</w:t>
      </w:r>
      <w:r w:rsidR="00B64ED9" w:rsidRPr="00D7530E">
        <w:rPr>
          <w:rStyle w:val="aff2"/>
          <w:rFonts w:eastAsia="Calibri"/>
          <w:i/>
          <w:color w:val="auto"/>
          <w:sz w:val="24"/>
          <w:szCs w:val="24"/>
        </w:rPr>
        <w:footnoteReference w:id="4"/>
      </w:r>
      <w:r w:rsidR="00A50DE4" w:rsidRPr="00D7530E">
        <w:rPr>
          <w:rFonts w:eastAsia="Calibri"/>
          <w:i/>
          <w:color w:val="auto"/>
          <w:sz w:val="24"/>
          <w:szCs w:val="24"/>
        </w:rPr>
        <w:t>; декстроза+калия хлорид+магния хлорид+натрия ацетат+натрия глюконат+натрия хлорид</w:t>
      </w:r>
      <w:r w:rsidRPr="00D7530E">
        <w:rPr>
          <w:i/>
        </w:rPr>
        <w:t>**</w:t>
      </w:r>
      <w:r w:rsidR="00A50DE4" w:rsidRPr="00D7530E">
        <w:rPr>
          <w:rFonts w:eastAsia="Calibri"/>
          <w:i/>
          <w:color w:val="auto"/>
          <w:sz w:val="24"/>
          <w:szCs w:val="24"/>
        </w:rPr>
        <w:t>; калия хлорид+натрия ацетат+натрия хлорид</w:t>
      </w:r>
      <w:r w:rsidRPr="00D7530E">
        <w:rPr>
          <w:i/>
        </w:rPr>
        <w:t>**</w:t>
      </w:r>
      <w:r w:rsidR="00F9158E" w:rsidRPr="00D7530E">
        <w:rPr>
          <w:i/>
          <w:szCs w:val="24"/>
        </w:rPr>
        <w:t xml:space="preserve">; </w:t>
      </w:r>
      <w:r w:rsidR="00F9158E" w:rsidRPr="00D7530E">
        <w:rPr>
          <w:i/>
          <w:color w:val="auto"/>
          <w:sz w:val="24"/>
          <w:szCs w:val="24"/>
        </w:rPr>
        <w:t>меглюмина натрия сукцинат**</w:t>
      </w:r>
      <w:r w:rsidR="00F9158E" w:rsidRPr="00D7530E">
        <w:rPr>
          <w:i/>
        </w:rPr>
        <w:t xml:space="preserve"> </w:t>
      </w:r>
      <w:r w:rsidR="00A50DE4" w:rsidRPr="00D7530E">
        <w:rPr>
          <w:rFonts w:eastAsia="Calibri"/>
          <w:i/>
          <w:sz w:val="24"/>
          <w:szCs w:val="24"/>
        </w:rPr>
        <w:t xml:space="preserve">могут назначаться </w:t>
      </w:r>
      <w:r w:rsidR="007F11F4" w:rsidRPr="00D7530E">
        <w:rPr>
          <w:rFonts w:eastAsia="Calibri"/>
          <w:i/>
          <w:sz w:val="24"/>
          <w:szCs w:val="24"/>
        </w:rPr>
        <w:t xml:space="preserve">в/в </w:t>
      </w:r>
      <w:r w:rsidR="00A50DE4" w:rsidRPr="00D7530E">
        <w:rPr>
          <w:rFonts w:eastAsia="Calibri"/>
          <w:i/>
          <w:sz w:val="24"/>
          <w:szCs w:val="24"/>
        </w:rPr>
        <w:t xml:space="preserve">при различных нарушениях водно-электролитного и </w:t>
      </w:r>
      <w:r w:rsidRPr="00D7530E">
        <w:rPr>
          <w:rFonts w:eastAsia="Calibri"/>
          <w:i/>
          <w:sz w:val="24"/>
          <w:szCs w:val="24"/>
        </w:rPr>
        <w:t>КЩС</w:t>
      </w:r>
      <w:r w:rsidR="00A50DE4" w:rsidRPr="00D7530E">
        <w:rPr>
          <w:rFonts w:eastAsia="Calibri"/>
          <w:i/>
          <w:sz w:val="24"/>
          <w:szCs w:val="24"/>
        </w:rPr>
        <w:t xml:space="preserve"> в объеме 400–3000 мл/сутки </w:t>
      </w:r>
      <w:r w:rsidR="00A50DE4" w:rsidRPr="00D7530E">
        <w:rPr>
          <w:i/>
          <w:sz w:val="24"/>
          <w:szCs w:val="24"/>
        </w:rPr>
        <w:t>со скоростью не более 500 мл/час</w:t>
      </w:r>
      <w:r w:rsidR="00A50DE4" w:rsidRPr="00D7530E">
        <w:rPr>
          <w:rFonts w:eastAsia="Calibri"/>
          <w:i/>
          <w:sz w:val="24"/>
          <w:szCs w:val="24"/>
        </w:rPr>
        <w:t xml:space="preserve"> под контролем диуреза, уровня электролитов и значения КЩС крови [</w:t>
      </w:r>
      <w:r w:rsidR="00846C74" w:rsidRPr="00D7530E">
        <w:rPr>
          <w:rFonts w:eastAsia="Calibri"/>
          <w:i/>
          <w:sz w:val="24"/>
          <w:szCs w:val="24"/>
        </w:rPr>
        <w:t>9</w:t>
      </w:r>
      <w:r w:rsidR="00A50DE4" w:rsidRPr="00D7530E">
        <w:rPr>
          <w:rFonts w:eastAsia="Calibri"/>
          <w:i/>
          <w:sz w:val="24"/>
          <w:szCs w:val="24"/>
        </w:rPr>
        <w:t>].</w:t>
      </w:r>
    </w:p>
    <w:p w:rsidR="00A662ED" w:rsidRPr="00D7530E" w:rsidRDefault="00A50DE4" w:rsidP="00A50DE4">
      <w:pPr>
        <w:pStyle w:val="aa"/>
        <w:spacing w:before="120" w:after="120"/>
        <w:ind w:left="0" w:firstLine="0"/>
        <w:contextualSpacing w:val="0"/>
        <w:rPr>
          <w:rFonts w:eastAsia="Calibri"/>
          <w:i/>
          <w:szCs w:val="24"/>
        </w:rPr>
      </w:pPr>
      <w:r w:rsidRPr="00D7530E">
        <w:rPr>
          <w:rFonts w:eastAsia="Calibri"/>
          <w:i/>
          <w:szCs w:val="24"/>
        </w:rPr>
        <w:t>Для улучшения реологических свойств крови, уменьшения агрегации форменных элементов, увеличения осмолярности жидкости в сосудистом русле, т</w:t>
      </w:r>
      <w:r w:rsidR="001D39F2" w:rsidRPr="00D7530E">
        <w:rPr>
          <w:rFonts w:eastAsia="Calibri"/>
          <w:i/>
          <w:szCs w:val="24"/>
        </w:rPr>
        <w:t>.е.</w:t>
      </w:r>
      <w:r w:rsidRPr="00D7530E">
        <w:rPr>
          <w:rFonts w:eastAsia="Calibri"/>
          <w:i/>
          <w:szCs w:val="24"/>
        </w:rPr>
        <w:t xml:space="preserve"> для восстановления транспортных сво</w:t>
      </w:r>
      <w:r w:rsidR="001D39F2" w:rsidRPr="00D7530E">
        <w:rPr>
          <w:rFonts w:eastAsia="Calibri"/>
          <w:i/>
          <w:szCs w:val="24"/>
        </w:rPr>
        <w:t>й</w:t>
      </w:r>
      <w:r w:rsidRPr="00D7530E">
        <w:rPr>
          <w:rFonts w:eastAsia="Calibri"/>
          <w:i/>
          <w:szCs w:val="24"/>
        </w:rPr>
        <w:t xml:space="preserve">ств крови </w:t>
      </w:r>
      <w:r w:rsidR="008E3406" w:rsidRPr="00D7530E">
        <w:rPr>
          <w:rFonts w:eastAsia="Calibri"/>
          <w:i/>
          <w:szCs w:val="24"/>
        </w:rPr>
        <w:t>вводят</w:t>
      </w:r>
      <w:r w:rsidRPr="00D7530E">
        <w:rPr>
          <w:rFonts w:eastAsia="Calibri"/>
          <w:i/>
          <w:szCs w:val="24"/>
        </w:rPr>
        <w:t xml:space="preserve"> коллоидны</w:t>
      </w:r>
      <w:r w:rsidR="008E3406" w:rsidRPr="00D7530E">
        <w:rPr>
          <w:rFonts w:eastAsia="Calibri"/>
          <w:i/>
          <w:szCs w:val="24"/>
        </w:rPr>
        <w:t>е</w:t>
      </w:r>
      <w:r w:rsidRPr="00D7530E">
        <w:rPr>
          <w:rFonts w:eastAsia="Calibri"/>
          <w:i/>
          <w:szCs w:val="24"/>
        </w:rPr>
        <w:t xml:space="preserve"> раствор</w:t>
      </w:r>
      <w:r w:rsidR="008E3406" w:rsidRPr="00D7530E">
        <w:rPr>
          <w:rFonts w:eastAsia="Calibri"/>
          <w:i/>
          <w:szCs w:val="24"/>
        </w:rPr>
        <w:t>ы</w:t>
      </w:r>
      <w:r w:rsidRPr="00D7530E">
        <w:rPr>
          <w:rFonts w:eastAsia="Calibri"/>
          <w:i/>
          <w:szCs w:val="24"/>
        </w:rPr>
        <w:t>, таки</w:t>
      </w:r>
      <w:r w:rsidR="008E3406" w:rsidRPr="00D7530E">
        <w:rPr>
          <w:rFonts w:eastAsia="Calibri"/>
          <w:i/>
          <w:szCs w:val="24"/>
        </w:rPr>
        <w:t>е</w:t>
      </w:r>
      <w:r w:rsidRPr="00D7530E">
        <w:rPr>
          <w:rFonts w:eastAsia="Calibri"/>
          <w:i/>
          <w:szCs w:val="24"/>
        </w:rPr>
        <w:t xml:space="preserve"> как Декстран</w:t>
      </w:r>
      <w:r w:rsidR="001D39F2" w:rsidRPr="00D7530E">
        <w:rPr>
          <w:i/>
        </w:rPr>
        <w:t>**</w:t>
      </w:r>
      <w:r w:rsidRPr="00D7530E">
        <w:rPr>
          <w:rFonts w:eastAsia="Calibri"/>
          <w:i/>
          <w:szCs w:val="24"/>
        </w:rPr>
        <w:t xml:space="preserve"> [ср</w:t>
      </w:r>
      <w:r w:rsidR="001D39F2" w:rsidRPr="00D7530E">
        <w:rPr>
          <w:rFonts w:eastAsia="Calibri"/>
          <w:i/>
          <w:szCs w:val="24"/>
        </w:rPr>
        <w:t>.</w:t>
      </w:r>
      <w:r w:rsidRPr="00D7530E">
        <w:rPr>
          <w:rFonts w:eastAsia="Calibri"/>
          <w:i/>
          <w:szCs w:val="24"/>
        </w:rPr>
        <w:t>мол</w:t>
      </w:r>
      <w:r w:rsidR="001D39F2" w:rsidRPr="00D7530E">
        <w:rPr>
          <w:rFonts w:eastAsia="Calibri"/>
          <w:i/>
          <w:szCs w:val="24"/>
        </w:rPr>
        <w:t>.</w:t>
      </w:r>
      <w:r w:rsidRPr="00D7530E">
        <w:rPr>
          <w:rFonts w:eastAsia="Calibri"/>
          <w:i/>
          <w:szCs w:val="24"/>
        </w:rPr>
        <w:t>масса 35000–45000] или растворы гидроксиэтилкрахмала</w:t>
      </w:r>
      <w:r w:rsidR="001D39F2" w:rsidRPr="00D7530E">
        <w:rPr>
          <w:i/>
        </w:rPr>
        <w:t>**</w:t>
      </w:r>
      <w:r w:rsidRPr="00D7530E">
        <w:rPr>
          <w:rFonts w:eastAsia="Calibri"/>
          <w:i/>
          <w:szCs w:val="24"/>
        </w:rPr>
        <w:t xml:space="preserve">. </w:t>
      </w:r>
      <w:r w:rsidR="003504EB" w:rsidRPr="00D7530E">
        <w:rPr>
          <w:rFonts w:eastAsia="Calibri"/>
          <w:i/>
          <w:szCs w:val="24"/>
        </w:rPr>
        <w:t xml:space="preserve">Эти растворы также обладают дезинтоксикационными свойствами. Коллоидные растворы вводятся в/в капельно в разовой дозе от 500 до 1250 мл в течение 60-90 минут. </w:t>
      </w:r>
    </w:p>
    <w:p w:rsidR="00C43B2A" w:rsidRPr="00D7530E" w:rsidRDefault="00A662ED" w:rsidP="00A50DE4">
      <w:pPr>
        <w:pStyle w:val="aa"/>
        <w:spacing w:before="120" w:after="120"/>
        <w:ind w:left="0" w:firstLine="0"/>
        <w:contextualSpacing w:val="0"/>
        <w:rPr>
          <w:rFonts w:eastAsia="Calibri"/>
          <w:i/>
          <w:szCs w:val="24"/>
        </w:rPr>
      </w:pPr>
      <w:r w:rsidRPr="00D7530E">
        <w:rPr>
          <w:i/>
          <w:szCs w:val="24"/>
        </w:rPr>
        <w:t>Для всех пациентов с ААС не рекомендуется применение</w:t>
      </w:r>
      <w:r w:rsidR="00A50DE4" w:rsidRPr="00D7530E">
        <w:rPr>
          <w:rFonts w:eastAsia="Calibri"/>
          <w:i/>
          <w:szCs w:val="24"/>
        </w:rPr>
        <w:t xml:space="preserve"> </w:t>
      </w:r>
      <w:r w:rsidRPr="00D7530E">
        <w:rPr>
          <w:rFonts w:eastAsia="Calibri"/>
          <w:i/>
          <w:szCs w:val="24"/>
        </w:rPr>
        <w:t xml:space="preserve">инфузионной терапии при </w:t>
      </w:r>
      <w:r w:rsidR="00A50DE4" w:rsidRPr="00D7530E">
        <w:rPr>
          <w:rFonts w:eastAsia="Calibri"/>
          <w:i/>
          <w:szCs w:val="24"/>
        </w:rPr>
        <w:t>заболеваниях почек с анурией (диурез менее 60</w:t>
      </w:r>
      <w:r w:rsidR="00DF129C" w:rsidRPr="00D7530E">
        <w:rPr>
          <w:rFonts w:eastAsia="Calibri"/>
          <w:i/>
          <w:szCs w:val="24"/>
        </w:rPr>
        <w:t xml:space="preserve"> </w:t>
      </w:r>
      <w:r w:rsidR="00A50DE4" w:rsidRPr="00D7530E">
        <w:rPr>
          <w:rFonts w:eastAsia="Calibri"/>
          <w:i/>
          <w:szCs w:val="24"/>
        </w:rPr>
        <w:t>мл/ч)</w:t>
      </w:r>
      <w:r w:rsidR="00490592" w:rsidRPr="00D7530E">
        <w:rPr>
          <w:rFonts w:eastAsia="Calibri"/>
          <w:i/>
          <w:szCs w:val="24"/>
        </w:rPr>
        <w:t>;</w:t>
      </w:r>
      <w:r w:rsidR="00A50DE4" w:rsidRPr="00D7530E">
        <w:rPr>
          <w:rFonts w:eastAsia="Calibri"/>
          <w:i/>
          <w:szCs w:val="24"/>
        </w:rPr>
        <w:t xml:space="preserve"> </w:t>
      </w:r>
      <w:r w:rsidR="003504EB" w:rsidRPr="00D7530E">
        <w:rPr>
          <w:rFonts w:eastAsia="Calibri"/>
          <w:i/>
          <w:szCs w:val="24"/>
        </w:rPr>
        <w:t xml:space="preserve">декомпенсированной </w:t>
      </w:r>
      <w:r w:rsidR="00A50DE4" w:rsidRPr="00D7530E">
        <w:rPr>
          <w:rFonts w:eastAsia="Calibri"/>
          <w:i/>
          <w:szCs w:val="24"/>
        </w:rPr>
        <w:t>сердечной недостаточности</w:t>
      </w:r>
      <w:r w:rsidR="003504EB" w:rsidRPr="00D7530E">
        <w:rPr>
          <w:rFonts w:eastAsia="Calibri"/>
          <w:i/>
          <w:szCs w:val="24"/>
        </w:rPr>
        <w:t>, отеке легких</w:t>
      </w:r>
      <w:r w:rsidR="00A50DE4" w:rsidRPr="00D7530E">
        <w:rPr>
          <w:rFonts w:eastAsia="Calibri"/>
          <w:i/>
          <w:szCs w:val="24"/>
        </w:rPr>
        <w:t xml:space="preserve"> и других заболеваниях, при которых противопоказано быстрое увеличени</w:t>
      </w:r>
      <w:r w:rsidR="001D39F2" w:rsidRPr="00D7530E">
        <w:rPr>
          <w:rFonts w:eastAsia="Calibri"/>
          <w:i/>
          <w:szCs w:val="24"/>
        </w:rPr>
        <w:t>е</w:t>
      </w:r>
      <w:r w:rsidR="00A50DE4" w:rsidRPr="00D7530E">
        <w:rPr>
          <w:rFonts w:eastAsia="Calibri"/>
          <w:i/>
          <w:szCs w:val="24"/>
        </w:rPr>
        <w:t xml:space="preserve"> объема циркулирующей крови</w:t>
      </w:r>
      <w:r w:rsidR="00490592" w:rsidRPr="00D7530E">
        <w:rPr>
          <w:rFonts w:eastAsia="Calibri"/>
          <w:i/>
          <w:szCs w:val="24"/>
        </w:rPr>
        <w:t>;</w:t>
      </w:r>
      <w:r w:rsidR="003504EB" w:rsidRPr="00D7530E">
        <w:rPr>
          <w:rFonts w:eastAsia="Calibri"/>
          <w:i/>
          <w:szCs w:val="24"/>
        </w:rPr>
        <w:t xml:space="preserve"> а также при повышенной чувствительности к компонентам препаратов.</w:t>
      </w:r>
      <w:r w:rsidR="00A50DE4" w:rsidRPr="00D7530E">
        <w:rPr>
          <w:rFonts w:eastAsia="Calibri"/>
          <w:i/>
          <w:szCs w:val="24"/>
        </w:rPr>
        <w:t xml:space="preserve"> </w:t>
      </w:r>
      <w:r w:rsidR="003504EB" w:rsidRPr="00D7530E">
        <w:rPr>
          <w:rFonts w:eastAsia="Calibri"/>
          <w:i/>
          <w:szCs w:val="24"/>
        </w:rPr>
        <w:t xml:space="preserve">Коллоидные растворы противопоказаны при тромбоцитопении. </w:t>
      </w:r>
      <w:r w:rsidR="00A50DE4" w:rsidRPr="00D7530E">
        <w:rPr>
          <w:rFonts w:eastAsia="Calibri"/>
          <w:i/>
          <w:szCs w:val="24"/>
        </w:rPr>
        <w:t>[</w:t>
      </w:r>
      <w:r w:rsidR="00846C74" w:rsidRPr="00D7530E">
        <w:rPr>
          <w:rFonts w:eastAsia="Calibri"/>
          <w:i/>
          <w:szCs w:val="24"/>
        </w:rPr>
        <w:t>9</w:t>
      </w:r>
      <w:r w:rsidR="00A50DE4" w:rsidRPr="00D7530E">
        <w:rPr>
          <w:rFonts w:eastAsia="Calibri"/>
          <w:i/>
          <w:szCs w:val="24"/>
        </w:rPr>
        <w:t>].</w:t>
      </w:r>
    </w:p>
    <w:p w:rsidR="00A36FEB" w:rsidRPr="00D7530E" w:rsidRDefault="00277BC9" w:rsidP="002C6B3A">
      <w:pPr>
        <w:pStyle w:val="aa"/>
        <w:numPr>
          <w:ilvl w:val="0"/>
          <w:numId w:val="12"/>
        </w:numPr>
        <w:tabs>
          <w:tab w:val="left" w:pos="284"/>
        </w:tabs>
        <w:spacing w:before="200" w:after="200"/>
        <w:ind w:left="0" w:firstLine="0"/>
        <w:contextualSpacing w:val="0"/>
      </w:pPr>
      <w:r w:rsidRPr="00D7530E">
        <w:t>Рекомендуется</w:t>
      </w:r>
      <w:r w:rsidR="00023C5E" w:rsidRPr="00D7530E">
        <w:t xml:space="preserve"> </w:t>
      </w:r>
      <w:r w:rsidR="00000612" w:rsidRPr="00D7530E">
        <w:t xml:space="preserve">всем пациентам с ААС </w:t>
      </w:r>
      <w:r w:rsidR="00023C5E" w:rsidRPr="00D7530E">
        <w:t>назначение</w:t>
      </w:r>
      <w:r w:rsidR="00477A96" w:rsidRPr="00D7530E">
        <w:t xml:space="preserve"> препаратов группы «</w:t>
      </w:r>
      <w:r w:rsidR="00DC349D" w:rsidRPr="00D7530E">
        <w:t>производны</w:t>
      </w:r>
      <w:r w:rsidR="00477A96" w:rsidRPr="00D7530E">
        <w:t>е</w:t>
      </w:r>
      <w:r w:rsidRPr="00D7530E">
        <w:t xml:space="preserve"> бензодиазепин</w:t>
      </w:r>
      <w:r w:rsidR="00DE76F7" w:rsidRPr="00D7530E">
        <w:t>а</w:t>
      </w:r>
      <w:r w:rsidR="00477A96" w:rsidRPr="00D7530E">
        <w:t>»</w:t>
      </w:r>
      <w:r w:rsidR="00CB3809" w:rsidRPr="00D7530E">
        <w:t xml:space="preserve"> </w:t>
      </w:r>
      <w:r w:rsidR="00CB3809" w:rsidRPr="00D7530E">
        <w:rPr>
          <w:szCs w:val="24"/>
        </w:rPr>
        <w:t>при наличии показаний</w:t>
      </w:r>
      <w:r w:rsidR="00CB3809" w:rsidRPr="00D7530E">
        <w:t xml:space="preserve">, </w:t>
      </w:r>
      <w:r w:rsidR="00CB3809" w:rsidRPr="00D7530E">
        <w:rPr>
          <w:szCs w:val="24"/>
        </w:rPr>
        <w:t xml:space="preserve">отсутствии противопоказаний к конкретным препаратам </w:t>
      </w:r>
      <w:r w:rsidR="00000612" w:rsidRPr="00D7530E">
        <w:rPr>
          <w:szCs w:val="24"/>
        </w:rPr>
        <w:t xml:space="preserve">и </w:t>
      </w:r>
      <w:r w:rsidR="00CB3809" w:rsidRPr="00D7530E">
        <w:rPr>
          <w:szCs w:val="24"/>
        </w:rPr>
        <w:t>в соответствии с инструкцией</w:t>
      </w:r>
      <w:r w:rsidR="00CC51B6" w:rsidRPr="00D7530E">
        <w:t xml:space="preserve"> </w:t>
      </w:r>
      <w:r w:rsidR="005B48F5" w:rsidRPr="00D7530E">
        <w:t>[</w:t>
      </w:r>
      <w:r w:rsidR="00396370" w:rsidRPr="00D7530E">
        <w:t xml:space="preserve">41; </w:t>
      </w:r>
      <w:r w:rsidR="007026BA" w:rsidRPr="00D7530E">
        <w:t>4</w:t>
      </w:r>
      <w:r w:rsidR="00ED0D80" w:rsidRPr="00D7530E">
        <w:t>3-45</w:t>
      </w:r>
      <w:r w:rsidR="00CC51B6" w:rsidRPr="00D7530E">
        <w:t>]</w:t>
      </w:r>
      <w:r w:rsidRPr="00D7530E">
        <w:t>.</w:t>
      </w:r>
      <w:r w:rsidR="00CE26F4" w:rsidRPr="00D7530E">
        <w:t xml:space="preserve"> </w:t>
      </w:r>
    </w:p>
    <w:p w:rsidR="00CC2169" w:rsidRPr="00D7530E" w:rsidRDefault="007602CA" w:rsidP="007318AE">
      <w:pPr>
        <w:pStyle w:val="aa"/>
        <w:spacing w:before="200" w:after="200"/>
        <w:ind w:left="0" w:firstLine="0"/>
        <w:contextualSpacing w:val="0"/>
        <w:rPr>
          <w:b/>
        </w:rPr>
      </w:pPr>
      <w:r w:rsidRPr="00D7530E">
        <w:rPr>
          <w:b/>
        </w:rPr>
        <w:t xml:space="preserve">Уровень убедительности рекомендаций </w:t>
      </w:r>
      <w:r w:rsidR="000920B4" w:rsidRPr="00D7530E">
        <w:rPr>
          <w:b/>
          <w:lang w:val="en-US"/>
        </w:rPr>
        <w:t>A</w:t>
      </w:r>
      <w:r w:rsidRPr="00D7530E">
        <w:rPr>
          <w:b/>
        </w:rPr>
        <w:t xml:space="preserve"> (Уровень достоверности доказательств</w:t>
      </w:r>
      <w:r w:rsidR="000920B4" w:rsidRPr="00D7530E">
        <w:rPr>
          <w:b/>
        </w:rPr>
        <w:t xml:space="preserve"> </w:t>
      </w:r>
      <w:r w:rsidR="00B329A6" w:rsidRPr="00D7530E">
        <w:rPr>
          <w:b/>
        </w:rPr>
        <w:t>1</w:t>
      </w:r>
      <w:r w:rsidRPr="00D7530E">
        <w:rPr>
          <w:b/>
        </w:rPr>
        <w:t>)</w:t>
      </w:r>
      <w:r w:rsidR="007318AE" w:rsidRPr="00D7530E">
        <w:rPr>
          <w:b/>
        </w:rPr>
        <w:t>.</w:t>
      </w:r>
    </w:p>
    <w:p w:rsidR="00432A95" w:rsidRPr="00D7530E" w:rsidRDefault="007602CA" w:rsidP="006910CB">
      <w:pPr>
        <w:pStyle w:val="aa"/>
        <w:spacing w:before="120" w:after="120"/>
        <w:ind w:left="0" w:firstLine="0"/>
        <w:contextualSpacing w:val="0"/>
        <w:rPr>
          <w:i/>
        </w:rPr>
      </w:pPr>
      <w:r w:rsidRPr="00D7530E">
        <w:rPr>
          <w:b/>
        </w:rPr>
        <w:t>Комментарии</w:t>
      </w:r>
      <w:r w:rsidR="00277BC9" w:rsidRPr="00D7530E">
        <w:rPr>
          <w:b/>
        </w:rPr>
        <w:t>:</w:t>
      </w:r>
      <w:r w:rsidR="00277BC9" w:rsidRPr="00D7530E">
        <w:t xml:space="preserve"> </w:t>
      </w:r>
      <w:r w:rsidR="005B3C5E" w:rsidRPr="00D7530E">
        <w:rPr>
          <w:i/>
        </w:rPr>
        <w:t xml:space="preserve">Производные </w:t>
      </w:r>
      <w:r w:rsidR="00366E59" w:rsidRPr="00D7530E">
        <w:rPr>
          <w:i/>
          <w:iCs/>
        </w:rPr>
        <w:t>бензодиазепина</w:t>
      </w:r>
      <w:r w:rsidR="00023C5E" w:rsidRPr="00D7530E">
        <w:rPr>
          <w:i/>
        </w:rPr>
        <w:t xml:space="preserve"> в настоящее время являются «золотым стандартом» лечения ААС, они являются единственным классом </w:t>
      </w:r>
      <w:r w:rsidR="00F11930" w:rsidRPr="00D7530E">
        <w:rPr>
          <w:i/>
        </w:rPr>
        <w:t xml:space="preserve">лекарственных средств (далее – </w:t>
      </w:r>
      <w:r w:rsidR="00023C5E" w:rsidRPr="00D7530E">
        <w:rPr>
          <w:i/>
        </w:rPr>
        <w:t>ЛС</w:t>
      </w:r>
      <w:r w:rsidR="00F11930" w:rsidRPr="00D7530E">
        <w:rPr>
          <w:i/>
        </w:rPr>
        <w:t>)</w:t>
      </w:r>
      <w:r w:rsidR="00023C5E" w:rsidRPr="00D7530E">
        <w:rPr>
          <w:i/>
        </w:rPr>
        <w:t xml:space="preserve">, эффективность которых доказана как при лечении ААС, так и при предотвращении развития его тяжелых форм и осложнений – </w:t>
      </w:r>
      <w:r w:rsidR="00826433" w:rsidRPr="00D7530E">
        <w:rPr>
          <w:i/>
        </w:rPr>
        <w:t>судорожных припадков</w:t>
      </w:r>
      <w:r w:rsidR="00023C5E" w:rsidRPr="00D7530E">
        <w:rPr>
          <w:i/>
        </w:rPr>
        <w:t xml:space="preserve"> </w:t>
      </w:r>
      <w:r w:rsidR="00107622" w:rsidRPr="00D7530E">
        <w:rPr>
          <w:i/>
        </w:rPr>
        <w:t xml:space="preserve">и/или </w:t>
      </w:r>
      <w:r w:rsidR="00023C5E" w:rsidRPr="00D7530E">
        <w:rPr>
          <w:i/>
        </w:rPr>
        <w:t>делириев [</w:t>
      </w:r>
      <w:r w:rsidR="00725401" w:rsidRPr="00D7530E">
        <w:rPr>
          <w:i/>
        </w:rPr>
        <w:t>1</w:t>
      </w:r>
      <w:r w:rsidR="00846C74" w:rsidRPr="00D7530E">
        <w:rPr>
          <w:i/>
        </w:rPr>
        <w:t>2</w:t>
      </w:r>
      <w:r w:rsidR="00023C5E" w:rsidRPr="00D7530E">
        <w:rPr>
          <w:i/>
        </w:rPr>
        <w:t xml:space="preserve">]. Терапевтический эффект опосредуется через ГАМК-ергический механизм: </w:t>
      </w:r>
      <w:r w:rsidR="00CC2169" w:rsidRPr="00D7530E">
        <w:rPr>
          <w:i/>
        </w:rPr>
        <w:t>п</w:t>
      </w:r>
      <w:r w:rsidR="00250628" w:rsidRPr="00D7530E">
        <w:rPr>
          <w:i/>
        </w:rPr>
        <w:t>роизводные б</w:t>
      </w:r>
      <w:r w:rsidR="00250628" w:rsidRPr="00D7530E">
        <w:rPr>
          <w:i/>
          <w:iCs/>
        </w:rPr>
        <w:t>ензодиазепина</w:t>
      </w:r>
      <w:r w:rsidR="00023C5E" w:rsidRPr="00D7530E">
        <w:rPr>
          <w:i/>
        </w:rPr>
        <w:t xml:space="preserve"> оказывают стимулирующее действие на «бензодиазепиновую» часть ГАМК-рецепторов, регулирующих активность прохождения </w:t>
      </w:r>
      <w:r w:rsidR="00023C5E" w:rsidRPr="00D7530E">
        <w:rPr>
          <w:i/>
          <w:lang w:val="en-US"/>
        </w:rPr>
        <w:t>Cl</w:t>
      </w:r>
      <w:r w:rsidR="00023C5E" w:rsidRPr="00D7530E">
        <w:rPr>
          <w:i/>
        </w:rPr>
        <w:t xml:space="preserve"> по его каналу внутрь клето</w:t>
      </w:r>
      <w:r w:rsidR="00277BC9" w:rsidRPr="00D7530E">
        <w:rPr>
          <w:i/>
        </w:rPr>
        <w:t>к и восстанавливают гиперполяри</w:t>
      </w:r>
      <w:r w:rsidR="00023C5E" w:rsidRPr="00D7530E">
        <w:rPr>
          <w:i/>
        </w:rPr>
        <w:t>зацию мембран ГАМК-</w:t>
      </w:r>
      <w:r w:rsidR="00023C5E" w:rsidRPr="00D7530E">
        <w:rPr>
          <w:i/>
        </w:rPr>
        <w:lastRenderedPageBreak/>
        <w:t>ергиче</w:t>
      </w:r>
      <w:r w:rsidR="006910CB" w:rsidRPr="00D7530E">
        <w:rPr>
          <w:i/>
        </w:rPr>
        <w:t>ских нейронов, в результате</w:t>
      </w:r>
      <w:r w:rsidR="00023C5E" w:rsidRPr="00D7530E">
        <w:rPr>
          <w:i/>
        </w:rPr>
        <w:t xml:space="preserve"> исчезают тремор, тахикардия, гипергидроз, тревога, судороги и пр.</w:t>
      </w:r>
      <w:r w:rsidR="00E44C41" w:rsidRPr="00D7530E">
        <w:rPr>
          <w:i/>
        </w:rPr>
        <w:t xml:space="preserve"> [</w:t>
      </w:r>
      <w:r w:rsidR="00725401" w:rsidRPr="00D7530E">
        <w:rPr>
          <w:rStyle w:val="element-citation"/>
          <w:i/>
          <w:szCs w:val="24"/>
        </w:rPr>
        <w:t>4</w:t>
      </w:r>
      <w:r w:rsidR="00ED0D80" w:rsidRPr="00D7530E">
        <w:rPr>
          <w:rStyle w:val="element-citation"/>
          <w:i/>
          <w:szCs w:val="24"/>
        </w:rPr>
        <w:t>6</w:t>
      </w:r>
      <w:r w:rsidR="00E44C41" w:rsidRPr="00D7530E">
        <w:rPr>
          <w:i/>
        </w:rPr>
        <w:t>]</w:t>
      </w:r>
      <w:r w:rsidR="00725401" w:rsidRPr="00D7530E">
        <w:rPr>
          <w:i/>
        </w:rPr>
        <w:t>.</w:t>
      </w:r>
    </w:p>
    <w:p w:rsidR="00070B05" w:rsidRPr="00D7530E" w:rsidRDefault="007C1159" w:rsidP="002A23CC">
      <w:pPr>
        <w:spacing w:before="120" w:after="120"/>
        <w:ind w:firstLine="0"/>
        <w:rPr>
          <w:i/>
        </w:rPr>
      </w:pPr>
      <w:r w:rsidRPr="00D7530E">
        <w:rPr>
          <w:rFonts w:cs="Times New Roman"/>
          <w:i/>
          <w:color w:val="232323"/>
        </w:rPr>
        <w:t xml:space="preserve">Предпочтительны бензодиазепины длительного действия с активными метаболитами, поскольку они способствуют более </w:t>
      </w:r>
      <w:r w:rsidR="00D20D08" w:rsidRPr="00D7530E">
        <w:rPr>
          <w:rFonts w:cs="Times New Roman"/>
          <w:i/>
          <w:color w:val="232323"/>
        </w:rPr>
        <w:t>плавному</w:t>
      </w:r>
      <w:r w:rsidRPr="00D7530E">
        <w:rPr>
          <w:rFonts w:cs="Times New Roman"/>
          <w:i/>
          <w:color w:val="232323"/>
        </w:rPr>
        <w:t xml:space="preserve"> </w:t>
      </w:r>
      <w:r w:rsidR="00D20D08" w:rsidRPr="00D7530E">
        <w:rPr>
          <w:rFonts w:cs="Times New Roman"/>
          <w:i/>
          <w:color w:val="232323"/>
        </w:rPr>
        <w:t xml:space="preserve">развитию </w:t>
      </w:r>
      <w:r w:rsidRPr="00D7530E">
        <w:rPr>
          <w:rFonts w:cs="Times New Roman"/>
          <w:i/>
          <w:color w:val="232323"/>
        </w:rPr>
        <w:t>клиническо</w:t>
      </w:r>
      <w:r w:rsidR="00D20D08" w:rsidRPr="00D7530E">
        <w:rPr>
          <w:rFonts w:cs="Times New Roman"/>
          <w:i/>
          <w:color w:val="232323"/>
        </w:rPr>
        <w:t>го эффекта</w:t>
      </w:r>
      <w:r w:rsidR="00826433" w:rsidRPr="00D7530E">
        <w:rPr>
          <w:rFonts w:cs="Times New Roman"/>
          <w:i/>
          <w:color w:val="232323"/>
        </w:rPr>
        <w:t>.</w:t>
      </w:r>
      <w:r w:rsidR="00D20D08" w:rsidRPr="00D7530E">
        <w:rPr>
          <w:rFonts w:cs="Times New Roman"/>
          <w:i/>
          <w:color w:val="232323"/>
        </w:rPr>
        <w:t xml:space="preserve"> </w:t>
      </w:r>
      <w:r w:rsidR="00B32D1A" w:rsidRPr="00D7530E">
        <w:rPr>
          <w:rFonts w:cs="Times New Roman"/>
          <w:i/>
          <w:szCs w:val="24"/>
        </w:rPr>
        <w:t xml:space="preserve">Наиболее используемыми препаратами этой группы являются </w:t>
      </w:r>
      <w:r w:rsidR="00B32D1A" w:rsidRPr="00D7530E">
        <w:rPr>
          <w:i/>
        </w:rPr>
        <w:t>диазепам** и бромдигидрохлорфенилбензодиазепин. Б</w:t>
      </w:r>
      <w:r w:rsidR="00E44C41" w:rsidRPr="00D7530E">
        <w:rPr>
          <w:i/>
        </w:rPr>
        <w:t>олее безопасным является назначение бензо</w:t>
      </w:r>
      <w:r w:rsidR="00C801C6" w:rsidRPr="00D7530E">
        <w:rPr>
          <w:i/>
        </w:rPr>
        <w:t>диазепинов по по</w:t>
      </w:r>
      <w:r w:rsidR="00E44C41" w:rsidRPr="00D7530E">
        <w:rPr>
          <w:i/>
        </w:rPr>
        <w:t>казаниям (</w:t>
      </w:r>
      <w:r w:rsidR="00E44C41" w:rsidRPr="00D7530E">
        <w:rPr>
          <w:i/>
          <w:lang w:val="en-US"/>
        </w:rPr>
        <w:t>symptom</w:t>
      </w:r>
      <w:r w:rsidR="00E44C41" w:rsidRPr="00D7530E">
        <w:rPr>
          <w:i/>
        </w:rPr>
        <w:t>-</w:t>
      </w:r>
      <w:r w:rsidR="00E44C41" w:rsidRPr="00D7530E">
        <w:rPr>
          <w:i/>
          <w:lang w:val="en-US"/>
        </w:rPr>
        <w:t>triggered</w:t>
      </w:r>
      <w:r w:rsidR="00C801C6" w:rsidRPr="00D7530E">
        <w:rPr>
          <w:i/>
        </w:rPr>
        <w:t>)</w:t>
      </w:r>
      <w:r w:rsidR="005F5423" w:rsidRPr="00D7530E">
        <w:rPr>
          <w:i/>
        </w:rPr>
        <w:t xml:space="preserve"> – </w:t>
      </w:r>
      <w:r w:rsidR="005F5423" w:rsidRPr="00D7530E">
        <w:rPr>
          <w:i/>
          <w:color w:val="000000"/>
          <w:szCs w:val="24"/>
        </w:rPr>
        <w:t>предоставления пациенту необходимой терапии только тогда, когда они в ней нуждаются</w:t>
      </w:r>
      <w:r w:rsidR="00B32D1A" w:rsidRPr="00D7530E">
        <w:rPr>
          <w:i/>
          <w:color w:val="000000"/>
          <w:szCs w:val="24"/>
        </w:rPr>
        <w:t xml:space="preserve">. </w:t>
      </w:r>
      <w:r w:rsidR="001C157E" w:rsidRPr="00D7530E">
        <w:rPr>
          <w:i/>
        </w:rPr>
        <w:t xml:space="preserve">Данный режим дозирования предпочтителен для больных с низким риском развития осложнений ААС: у них достигается уменьшение срока детоксикации и снижается риск развития нежелательных побочных реакций. </w:t>
      </w:r>
      <w:r w:rsidR="00B32D1A" w:rsidRPr="00D7530E">
        <w:rPr>
          <w:i/>
          <w:color w:val="000000"/>
          <w:szCs w:val="24"/>
        </w:rPr>
        <w:t>Применение бензодиазепинов рекомендуется, когда баллы по шкале CIWA-Ar превышают 8</w:t>
      </w:r>
      <w:r w:rsidR="005F5423" w:rsidRPr="00D7530E">
        <w:rPr>
          <w:i/>
          <w:color w:val="000000"/>
          <w:szCs w:val="24"/>
        </w:rPr>
        <w:t xml:space="preserve"> </w:t>
      </w:r>
      <w:r w:rsidR="009818D0" w:rsidRPr="00D7530E">
        <w:rPr>
          <w:i/>
        </w:rPr>
        <w:t>[</w:t>
      </w:r>
      <w:r w:rsidR="009818D0" w:rsidRPr="00D7530E">
        <w:rPr>
          <w:rStyle w:val="element-citation"/>
          <w:i/>
          <w:szCs w:val="24"/>
        </w:rPr>
        <w:t>4</w:t>
      </w:r>
      <w:r w:rsidR="00ED0D80" w:rsidRPr="00D7530E">
        <w:rPr>
          <w:rStyle w:val="element-citation"/>
          <w:i/>
          <w:szCs w:val="24"/>
        </w:rPr>
        <w:t>7</w:t>
      </w:r>
      <w:r w:rsidR="009818D0" w:rsidRPr="00D7530E">
        <w:rPr>
          <w:i/>
        </w:rPr>
        <w:t>].</w:t>
      </w:r>
      <w:r w:rsidR="00000612" w:rsidRPr="00D7530E">
        <w:rPr>
          <w:i/>
        </w:rPr>
        <w:t xml:space="preserve"> </w:t>
      </w:r>
      <w:r w:rsidR="00826433" w:rsidRPr="00D7530E">
        <w:rPr>
          <w:rFonts w:cs="Times New Roman"/>
          <w:i/>
          <w:color w:val="232323"/>
        </w:rPr>
        <w:t>Применяя</w:t>
      </w:r>
      <w:r w:rsidR="00D20D08" w:rsidRPr="00D7530E">
        <w:rPr>
          <w:rFonts w:cs="Times New Roman"/>
          <w:i/>
          <w:color w:val="232323"/>
        </w:rPr>
        <w:t xml:space="preserve"> этот подход, следует регулярно проводить оценку состояния пациента с использованием шкалы </w:t>
      </w:r>
      <w:r w:rsidR="00D20D08" w:rsidRPr="00D7530E">
        <w:rPr>
          <w:rFonts w:cs="Times New Roman"/>
          <w:i/>
          <w:color w:val="232323"/>
          <w:lang w:val="en-US"/>
        </w:rPr>
        <w:t>CIWA</w:t>
      </w:r>
      <w:r w:rsidR="00D20D08" w:rsidRPr="00D7530E">
        <w:rPr>
          <w:rFonts w:cs="Times New Roman"/>
          <w:i/>
          <w:color w:val="232323"/>
        </w:rPr>
        <w:t>-</w:t>
      </w:r>
      <w:r w:rsidR="00D20D08" w:rsidRPr="00D7530E">
        <w:rPr>
          <w:rFonts w:cs="Times New Roman"/>
          <w:i/>
          <w:color w:val="232323"/>
          <w:lang w:val="en-US"/>
        </w:rPr>
        <w:t>Ar</w:t>
      </w:r>
      <w:r w:rsidR="00B32D1A" w:rsidRPr="00D7530E">
        <w:rPr>
          <w:rFonts w:cs="Times New Roman"/>
          <w:i/>
          <w:color w:val="232323"/>
        </w:rPr>
        <w:t>:</w:t>
      </w:r>
      <w:r w:rsidR="00D20D08" w:rsidRPr="00D7530E">
        <w:rPr>
          <w:rFonts w:cs="Times New Roman"/>
          <w:i/>
          <w:color w:val="232323"/>
        </w:rPr>
        <w:t xml:space="preserve"> </w:t>
      </w:r>
      <w:r w:rsidR="00B32D1A" w:rsidRPr="00D7530E">
        <w:rPr>
          <w:rFonts w:cs="Times New Roman"/>
          <w:i/>
          <w:color w:val="232323"/>
        </w:rPr>
        <w:t>если показатель CIWA-Ar &gt; 8-10 баллов пациенту вводят диазепам</w:t>
      </w:r>
      <w:r w:rsidR="00B32D1A" w:rsidRPr="00D7530E">
        <w:rPr>
          <w:i/>
        </w:rPr>
        <w:t>**</w:t>
      </w:r>
      <w:r w:rsidR="00B32D1A" w:rsidRPr="00D7530E">
        <w:rPr>
          <w:rFonts w:cs="Times New Roman"/>
          <w:i/>
          <w:color w:val="232323"/>
        </w:rPr>
        <w:t xml:space="preserve"> 5-10 мг. </w:t>
      </w:r>
      <w:r w:rsidR="00826433" w:rsidRPr="00D7530E">
        <w:rPr>
          <w:rFonts w:cs="Times New Roman"/>
          <w:i/>
          <w:color w:val="232323"/>
        </w:rPr>
        <w:t xml:space="preserve">Для пациентов с </w:t>
      </w:r>
      <w:r w:rsidR="00B32D1A" w:rsidRPr="00D7530E">
        <w:rPr>
          <w:rFonts w:cs="Times New Roman"/>
          <w:i/>
          <w:color w:val="232323"/>
        </w:rPr>
        <w:t>16</w:t>
      </w:r>
      <w:r w:rsidR="00826433" w:rsidRPr="00D7530E">
        <w:rPr>
          <w:rFonts w:cs="Times New Roman"/>
          <w:i/>
          <w:color w:val="232323"/>
        </w:rPr>
        <w:t xml:space="preserve"> и более баллов по шкале </w:t>
      </w:r>
      <w:r w:rsidR="00826433" w:rsidRPr="00D7530E">
        <w:rPr>
          <w:rFonts w:cs="Times New Roman"/>
          <w:i/>
          <w:color w:val="232323"/>
          <w:lang w:val="en-US"/>
        </w:rPr>
        <w:t>CIWA</w:t>
      </w:r>
      <w:r w:rsidR="00826433" w:rsidRPr="00D7530E">
        <w:rPr>
          <w:rFonts w:cs="Times New Roman"/>
          <w:i/>
          <w:color w:val="232323"/>
        </w:rPr>
        <w:t>-</w:t>
      </w:r>
      <w:r w:rsidR="00826433" w:rsidRPr="00D7530E">
        <w:rPr>
          <w:rFonts w:cs="Times New Roman"/>
          <w:i/>
          <w:color w:val="232323"/>
          <w:lang w:val="en-US"/>
        </w:rPr>
        <w:t>Ar</w:t>
      </w:r>
      <w:r w:rsidR="00826433" w:rsidRPr="00D7530E">
        <w:rPr>
          <w:rFonts w:cs="Times New Roman"/>
          <w:i/>
          <w:color w:val="232323"/>
        </w:rPr>
        <w:t xml:space="preserve"> </w:t>
      </w:r>
      <w:r w:rsidR="00DA2FA9" w:rsidRPr="00D7530E">
        <w:rPr>
          <w:rFonts w:cs="Times New Roman"/>
          <w:i/>
          <w:color w:val="232323"/>
        </w:rPr>
        <w:t xml:space="preserve">интервал оценки должен составлять 10–15 минут, а бензодиазепины назначаться </w:t>
      </w:r>
      <w:r w:rsidR="00826433" w:rsidRPr="00D7530E">
        <w:rPr>
          <w:rFonts w:cs="Times New Roman"/>
          <w:i/>
          <w:color w:val="232323"/>
        </w:rPr>
        <w:t>внутривенно</w:t>
      </w:r>
      <w:r w:rsidR="00D20D08" w:rsidRPr="00D7530E">
        <w:rPr>
          <w:rFonts w:cs="Times New Roman"/>
          <w:i/>
          <w:color w:val="232323"/>
        </w:rPr>
        <w:t xml:space="preserve">. </w:t>
      </w:r>
      <w:r w:rsidR="003357B8" w:rsidRPr="00D7530E">
        <w:rPr>
          <w:rFonts w:cs="Times New Roman"/>
          <w:i/>
          <w:color w:val="232323"/>
        </w:rPr>
        <w:t xml:space="preserve">При </w:t>
      </w:r>
      <w:r w:rsidR="00DA2FA9" w:rsidRPr="00D7530E">
        <w:rPr>
          <w:rFonts w:cs="Times New Roman"/>
          <w:i/>
          <w:color w:val="232323"/>
        </w:rPr>
        <w:t>10-1</w:t>
      </w:r>
      <w:r w:rsidR="00B32D1A" w:rsidRPr="00D7530E">
        <w:rPr>
          <w:rFonts w:cs="Times New Roman"/>
          <w:i/>
          <w:color w:val="232323"/>
        </w:rPr>
        <w:t>5</w:t>
      </w:r>
      <w:r w:rsidR="00DA2FA9" w:rsidRPr="00D7530E">
        <w:rPr>
          <w:rFonts w:cs="Times New Roman"/>
          <w:i/>
          <w:color w:val="232323"/>
        </w:rPr>
        <w:t xml:space="preserve"> балл</w:t>
      </w:r>
      <w:r w:rsidR="003357B8" w:rsidRPr="00D7530E">
        <w:rPr>
          <w:rFonts w:cs="Times New Roman"/>
          <w:i/>
          <w:color w:val="232323"/>
        </w:rPr>
        <w:t>ах</w:t>
      </w:r>
      <w:r w:rsidR="00DA2FA9" w:rsidRPr="00D7530E">
        <w:rPr>
          <w:rFonts w:cs="Times New Roman"/>
          <w:i/>
          <w:color w:val="232323"/>
        </w:rPr>
        <w:t xml:space="preserve"> по шкале </w:t>
      </w:r>
      <w:r w:rsidR="00DA2FA9" w:rsidRPr="00D7530E">
        <w:rPr>
          <w:rFonts w:cs="Times New Roman"/>
          <w:i/>
          <w:color w:val="232323"/>
          <w:lang w:val="en-US"/>
        </w:rPr>
        <w:t>CIWA</w:t>
      </w:r>
      <w:r w:rsidR="00DA2FA9" w:rsidRPr="00D7530E">
        <w:rPr>
          <w:rFonts w:cs="Times New Roman"/>
          <w:i/>
          <w:color w:val="232323"/>
        </w:rPr>
        <w:t>-</w:t>
      </w:r>
      <w:r w:rsidR="00DA2FA9" w:rsidRPr="00D7530E">
        <w:rPr>
          <w:rFonts w:cs="Times New Roman"/>
          <w:i/>
          <w:color w:val="232323"/>
          <w:lang w:val="en-US"/>
        </w:rPr>
        <w:t>Ar</w:t>
      </w:r>
      <w:r w:rsidR="00DA2FA9" w:rsidRPr="00D7530E">
        <w:rPr>
          <w:rFonts w:cs="Times New Roman"/>
          <w:i/>
          <w:color w:val="232323"/>
        </w:rPr>
        <w:t xml:space="preserve"> осмотр пациентов проводят раз в час</w:t>
      </w:r>
      <w:r w:rsidR="00D20D08" w:rsidRPr="00D7530E">
        <w:rPr>
          <w:rFonts w:cs="Times New Roman"/>
          <w:i/>
          <w:color w:val="232323"/>
        </w:rPr>
        <w:t xml:space="preserve">. </w:t>
      </w:r>
      <w:r w:rsidR="00DA2FA9" w:rsidRPr="00D7530E">
        <w:rPr>
          <w:rFonts w:cs="Times New Roman"/>
          <w:i/>
          <w:color w:val="232323"/>
        </w:rPr>
        <w:t xml:space="preserve">При стабилизации состояния пациента </w:t>
      </w:r>
      <w:r w:rsidR="00D20D08" w:rsidRPr="00D7530E">
        <w:rPr>
          <w:rFonts w:cs="Times New Roman"/>
          <w:i/>
          <w:color w:val="232323"/>
        </w:rPr>
        <w:t xml:space="preserve">интервал </w:t>
      </w:r>
      <w:r w:rsidR="00DA2FA9" w:rsidRPr="00D7530E">
        <w:rPr>
          <w:rFonts w:cs="Times New Roman"/>
          <w:i/>
          <w:color w:val="232323"/>
        </w:rPr>
        <w:t xml:space="preserve">оценки </w:t>
      </w:r>
      <w:r w:rsidR="003357B8" w:rsidRPr="00D7530E">
        <w:rPr>
          <w:rFonts w:cs="Times New Roman"/>
          <w:i/>
          <w:color w:val="232323"/>
        </w:rPr>
        <w:t>увеличивается</w:t>
      </w:r>
      <w:r w:rsidR="00DA2FA9" w:rsidRPr="00D7530E">
        <w:rPr>
          <w:rFonts w:cs="Times New Roman"/>
          <w:i/>
          <w:color w:val="232323"/>
        </w:rPr>
        <w:t xml:space="preserve"> до</w:t>
      </w:r>
      <w:r w:rsidR="00D20D08" w:rsidRPr="00D7530E">
        <w:rPr>
          <w:rFonts w:cs="Times New Roman"/>
          <w:i/>
          <w:color w:val="232323"/>
        </w:rPr>
        <w:t xml:space="preserve"> </w:t>
      </w:r>
      <w:r w:rsidR="00DA2FA9" w:rsidRPr="00D7530E">
        <w:rPr>
          <w:rFonts w:cs="Times New Roman"/>
          <w:i/>
          <w:color w:val="232323"/>
        </w:rPr>
        <w:t>4-6</w:t>
      </w:r>
      <w:r w:rsidR="00D20D08" w:rsidRPr="00D7530E">
        <w:rPr>
          <w:rFonts w:cs="Times New Roman"/>
          <w:i/>
          <w:color w:val="232323"/>
        </w:rPr>
        <w:t xml:space="preserve"> часов</w:t>
      </w:r>
      <w:r w:rsidR="00070B05" w:rsidRPr="00D7530E">
        <w:rPr>
          <w:rFonts w:cs="Times New Roman"/>
          <w:i/>
          <w:color w:val="232323"/>
        </w:rPr>
        <w:t xml:space="preserve"> </w:t>
      </w:r>
      <w:r w:rsidR="00070B05" w:rsidRPr="00D7530E">
        <w:rPr>
          <w:i/>
        </w:rPr>
        <w:t>[1</w:t>
      </w:r>
      <w:r w:rsidR="00846C74" w:rsidRPr="00D7530E">
        <w:rPr>
          <w:i/>
        </w:rPr>
        <w:t>3</w:t>
      </w:r>
      <w:r w:rsidR="00070B05" w:rsidRPr="00D7530E">
        <w:rPr>
          <w:i/>
          <w:szCs w:val="24"/>
        </w:rPr>
        <w:t>].</w:t>
      </w:r>
      <w:r w:rsidR="00FA43E2" w:rsidRPr="00D7530E">
        <w:rPr>
          <w:i/>
          <w:color w:val="000000"/>
          <w:szCs w:val="24"/>
        </w:rPr>
        <w:t xml:space="preserve"> Недостатком</w:t>
      </w:r>
      <w:r w:rsidR="00FA43E2" w:rsidRPr="00D7530E">
        <w:rPr>
          <w:i/>
        </w:rPr>
        <w:t xml:space="preserve"> </w:t>
      </w:r>
      <w:r w:rsidR="00FA43E2" w:rsidRPr="00D7530E">
        <w:rPr>
          <w:i/>
          <w:lang w:val="en-US"/>
        </w:rPr>
        <w:t>symptom</w:t>
      </w:r>
      <w:r w:rsidR="00FA43E2" w:rsidRPr="00D7530E">
        <w:rPr>
          <w:i/>
        </w:rPr>
        <w:t>-</w:t>
      </w:r>
      <w:r w:rsidR="00FA43E2" w:rsidRPr="00D7530E">
        <w:rPr>
          <w:i/>
          <w:lang w:val="en-US"/>
        </w:rPr>
        <w:t>triggered</w:t>
      </w:r>
      <w:r w:rsidR="00FA43E2" w:rsidRPr="00D7530E">
        <w:rPr>
          <w:i/>
          <w:color w:val="000000"/>
          <w:szCs w:val="24"/>
        </w:rPr>
        <w:t xml:space="preserve"> терапии является невозможность эффективного использования оценочной шкалы CIWA-Ar у некоторых пациентов с тяжелым ААС, включая тех, ко</w:t>
      </w:r>
      <w:r w:rsidR="00B32D1A" w:rsidRPr="00D7530E">
        <w:rPr>
          <w:i/>
          <w:color w:val="000000"/>
          <w:szCs w:val="24"/>
        </w:rPr>
        <w:t>му</w:t>
      </w:r>
      <w:r w:rsidR="00FA43E2" w:rsidRPr="00D7530E">
        <w:rPr>
          <w:i/>
          <w:color w:val="000000"/>
          <w:szCs w:val="24"/>
        </w:rPr>
        <w:t xml:space="preserve"> требуется интубация трахеи и искусственная вентиляция легких. Для этих пациентов используют </w:t>
      </w:r>
      <w:r w:rsidR="00024AAF" w:rsidRPr="00D7530E">
        <w:rPr>
          <w:i/>
        </w:rPr>
        <w:t>клиническую шкалу определения уровня возбуждения/седации</w:t>
      </w:r>
      <w:r w:rsidR="002C0AB9" w:rsidRPr="00D7530E">
        <w:rPr>
          <w:i/>
        </w:rPr>
        <w:t xml:space="preserve"> Ричмонда</w:t>
      </w:r>
      <w:r w:rsidR="00024AAF" w:rsidRPr="00D7530E">
        <w:rPr>
          <w:i/>
        </w:rPr>
        <w:t xml:space="preserve"> </w:t>
      </w:r>
      <w:r w:rsidR="00FA43E2" w:rsidRPr="00D7530E">
        <w:rPr>
          <w:i/>
          <w:color w:val="000000"/>
          <w:szCs w:val="24"/>
        </w:rPr>
        <w:t>(</w:t>
      </w:r>
      <w:r w:rsidR="002C0AB9" w:rsidRPr="00D7530E">
        <w:rPr>
          <w:i/>
          <w:color w:val="000000"/>
          <w:szCs w:val="24"/>
          <w:lang w:val="en-US"/>
        </w:rPr>
        <w:t>Richmond</w:t>
      </w:r>
      <w:r w:rsidR="002C0AB9" w:rsidRPr="00D7530E">
        <w:rPr>
          <w:i/>
          <w:color w:val="000000"/>
          <w:szCs w:val="24"/>
        </w:rPr>
        <w:t xml:space="preserve"> </w:t>
      </w:r>
      <w:r w:rsidR="002C0AB9" w:rsidRPr="00D7530E">
        <w:rPr>
          <w:i/>
          <w:color w:val="000000"/>
          <w:szCs w:val="24"/>
          <w:lang w:val="en-US"/>
        </w:rPr>
        <w:t>Agitation</w:t>
      </w:r>
      <w:r w:rsidR="002C0AB9" w:rsidRPr="00D7530E">
        <w:rPr>
          <w:i/>
          <w:color w:val="000000"/>
          <w:szCs w:val="24"/>
        </w:rPr>
        <w:t>-</w:t>
      </w:r>
      <w:r w:rsidR="002C0AB9" w:rsidRPr="00D7530E">
        <w:rPr>
          <w:i/>
          <w:color w:val="000000"/>
          <w:szCs w:val="24"/>
          <w:lang w:val="en-US"/>
        </w:rPr>
        <w:t>Sedation</w:t>
      </w:r>
      <w:r w:rsidR="002C0AB9" w:rsidRPr="00D7530E">
        <w:rPr>
          <w:i/>
          <w:color w:val="000000"/>
          <w:szCs w:val="24"/>
        </w:rPr>
        <w:t xml:space="preserve"> </w:t>
      </w:r>
      <w:r w:rsidR="002C0AB9" w:rsidRPr="00D7530E">
        <w:rPr>
          <w:i/>
          <w:color w:val="000000"/>
          <w:szCs w:val="24"/>
          <w:lang w:val="en-US"/>
        </w:rPr>
        <w:t>Scale</w:t>
      </w:r>
      <w:r w:rsidR="002C0AB9" w:rsidRPr="00D7530E">
        <w:rPr>
          <w:i/>
          <w:color w:val="000000"/>
          <w:szCs w:val="24"/>
        </w:rPr>
        <w:t xml:space="preserve"> (</w:t>
      </w:r>
      <w:r w:rsidR="00FA43E2" w:rsidRPr="00D7530E">
        <w:rPr>
          <w:i/>
          <w:color w:val="000000"/>
          <w:szCs w:val="24"/>
        </w:rPr>
        <w:t>RASS</w:t>
      </w:r>
      <w:r w:rsidR="002C0AB9" w:rsidRPr="00D7530E">
        <w:rPr>
          <w:i/>
          <w:color w:val="000000"/>
          <w:szCs w:val="24"/>
        </w:rPr>
        <w:t>)</w:t>
      </w:r>
      <w:r w:rsidR="00FA43E2" w:rsidRPr="00D7530E">
        <w:rPr>
          <w:i/>
          <w:color w:val="000000"/>
          <w:szCs w:val="24"/>
        </w:rPr>
        <w:t>), подходящую для условий интенсивной терапии</w:t>
      </w:r>
      <w:r w:rsidR="00024AAF" w:rsidRPr="00D7530E">
        <w:rPr>
          <w:i/>
          <w:color w:val="000000"/>
          <w:szCs w:val="24"/>
        </w:rPr>
        <w:t xml:space="preserve"> </w:t>
      </w:r>
      <w:r w:rsidR="00024AAF" w:rsidRPr="00D7530E">
        <w:rPr>
          <w:i/>
        </w:rPr>
        <w:t>[5</w:t>
      </w:r>
      <w:r w:rsidR="00024AAF" w:rsidRPr="00D7530E">
        <w:rPr>
          <w:i/>
          <w:szCs w:val="24"/>
        </w:rPr>
        <w:t>].</w:t>
      </w:r>
    </w:p>
    <w:p w:rsidR="00653A33" w:rsidRPr="00D7530E" w:rsidRDefault="00C06506" w:rsidP="002A23CC">
      <w:pPr>
        <w:spacing w:before="120" w:after="120"/>
        <w:ind w:firstLine="0"/>
        <w:rPr>
          <w:i/>
        </w:rPr>
      </w:pPr>
      <w:r w:rsidRPr="00D7530E">
        <w:rPr>
          <w:i/>
        </w:rPr>
        <w:t xml:space="preserve">Другой подход – применение фиксированных доз бензодиазепинов, </w:t>
      </w:r>
      <w:r w:rsidR="00826433" w:rsidRPr="00D7530E">
        <w:rPr>
          <w:i/>
        </w:rPr>
        <w:t xml:space="preserve">достаточных для облегчения симптомов </w:t>
      </w:r>
      <w:r w:rsidR="00DA2FA9" w:rsidRPr="00D7530E">
        <w:rPr>
          <w:i/>
        </w:rPr>
        <w:t>ААС</w:t>
      </w:r>
      <w:r w:rsidRPr="00D7530E">
        <w:rPr>
          <w:i/>
        </w:rPr>
        <w:t xml:space="preserve">, с </w:t>
      </w:r>
      <w:r w:rsidR="00826433" w:rsidRPr="00D7530E">
        <w:rPr>
          <w:i/>
        </w:rPr>
        <w:t>постепенн</w:t>
      </w:r>
      <w:r w:rsidRPr="00D7530E">
        <w:rPr>
          <w:i/>
        </w:rPr>
        <w:t>ым</w:t>
      </w:r>
      <w:r w:rsidR="00826433" w:rsidRPr="00D7530E">
        <w:rPr>
          <w:i/>
        </w:rPr>
        <w:t xml:space="preserve"> </w:t>
      </w:r>
      <w:r w:rsidRPr="00D7530E">
        <w:rPr>
          <w:i/>
        </w:rPr>
        <w:t xml:space="preserve">их </w:t>
      </w:r>
      <w:r w:rsidR="00826433" w:rsidRPr="00D7530E">
        <w:rPr>
          <w:i/>
        </w:rPr>
        <w:t>сниж</w:t>
      </w:r>
      <w:r w:rsidRPr="00D7530E">
        <w:rPr>
          <w:i/>
        </w:rPr>
        <w:t>ением</w:t>
      </w:r>
      <w:r w:rsidR="00826433" w:rsidRPr="00D7530E">
        <w:rPr>
          <w:i/>
        </w:rPr>
        <w:t xml:space="preserve"> в течение нескольких дней.</w:t>
      </w:r>
      <w:r w:rsidRPr="00D7530E">
        <w:t xml:space="preserve"> </w:t>
      </w:r>
      <w:r w:rsidR="00DE40A5" w:rsidRPr="00D7530E">
        <w:rPr>
          <w:i/>
        </w:rPr>
        <w:t>Такой подход</w:t>
      </w:r>
      <w:r w:rsidR="00DE40A5" w:rsidRPr="00D7530E">
        <w:t xml:space="preserve"> </w:t>
      </w:r>
      <w:r w:rsidR="00DE40A5" w:rsidRPr="00D7530E">
        <w:rPr>
          <w:i/>
        </w:rPr>
        <w:t>применим для амбулаторного лечения ААС, когда нельзя постоянно осуществлять медицинское наблюдение и оценивать состояние пациента по шкале CIWA-Ar</w:t>
      </w:r>
      <w:r w:rsidR="008F3E83" w:rsidRPr="00D7530E">
        <w:rPr>
          <w:i/>
        </w:rPr>
        <w:t>. Применяют</w:t>
      </w:r>
      <w:r w:rsidRPr="00D7530E">
        <w:rPr>
          <w:i/>
        </w:rPr>
        <w:t xml:space="preserve"> </w:t>
      </w:r>
      <w:r w:rsidR="008F3E83" w:rsidRPr="00D7530E">
        <w:rPr>
          <w:i/>
        </w:rPr>
        <w:t xml:space="preserve">фиксированные дозы и </w:t>
      </w:r>
      <w:r w:rsidR="00DE40A5" w:rsidRPr="00D7530E">
        <w:rPr>
          <w:i/>
        </w:rPr>
        <w:t>в стационаре</w:t>
      </w:r>
      <w:r w:rsidR="008F3E83" w:rsidRPr="00D7530E">
        <w:rPr>
          <w:i/>
        </w:rPr>
        <w:t xml:space="preserve"> </w:t>
      </w:r>
      <w:r w:rsidRPr="00D7530E">
        <w:rPr>
          <w:i/>
        </w:rPr>
        <w:t xml:space="preserve">в случаях высокого риска развития </w:t>
      </w:r>
      <w:r w:rsidR="008F3E83" w:rsidRPr="00D7530E">
        <w:rPr>
          <w:i/>
        </w:rPr>
        <w:t>у пациента тяжелых осложнений – делирия, судорожных припадков</w:t>
      </w:r>
      <w:r w:rsidR="00DE40A5" w:rsidRPr="00D7530E">
        <w:rPr>
          <w:i/>
        </w:rPr>
        <w:t>.</w:t>
      </w:r>
      <w:r w:rsidR="001C157E" w:rsidRPr="00D7530E">
        <w:rPr>
          <w:i/>
        </w:rPr>
        <w:t xml:space="preserve"> В стационарных условиях</w:t>
      </w:r>
      <w:r w:rsidR="00DE40A5" w:rsidRPr="00D7530E">
        <w:rPr>
          <w:i/>
        </w:rPr>
        <w:t xml:space="preserve"> </w:t>
      </w:r>
      <w:r w:rsidR="001C157E" w:rsidRPr="00D7530E">
        <w:rPr>
          <w:i/>
        </w:rPr>
        <w:t>р</w:t>
      </w:r>
      <w:r w:rsidRPr="00D7530E">
        <w:rPr>
          <w:i/>
        </w:rPr>
        <w:t xml:space="preserve">екомендуется 24-часовой мониторинг клинического состояния, чтобы избежать чрезмерного седативного эффекта или угнетения дыхания. </w:t>
      </w:r>
      <w:r w:rsidR="006910CB" w:rsidRPr="00D7530E">
        <w:rPr>
          <w:i/>
        </w:rPr>
        <w:t>Разовая</w:t>
      </w:r>
      <w:r w:rsidR="007B65B7" w:rsidRPr="00D7530E">
        <w:rPr>
          <w:i/>
        </w:rPr>
        <w:t xml:space="preserve"> доза диазепама</w:t>
      </w:r>
      <w:r w:rsidR="00D83408" w:rsidRPr="00D7530E">
        <w:rPr>
          <w:i/>
        </w:rPr>
        <w:t>**</w:t>
      </w:r>
      <w:r w:rsidR="007B65B7" w:rsidRPr="00D7530E">
        <w:rPr>
          <w:i/>
        </w:rPr>
        <w:t xml:space="preserve"> </w:t>
      </w:r>
      <w:r w:rsidRPr="00D7530E">
        <w:rPr>
          <w:i/>
        </w:rPr>
        <w:t>составляет</w:t>
      </w:r>
      <w:r w:rsidR="00107622" w:rsidRPr="00D7530E">
        <w:rPr>
          <w:i/>
        </w:rPr>
        <w:t xml:space="preserve"> </w:t>
      </w:r>
      <w:r w:rsidR="007B65B7" w:rsidRPr="00D7530E">
        <w:rPr>
          <w:i/>
        </w:rPr>
        <w:t>5-10 мг</w:t>
      </w:r>
      <w:r w:rsidR="00CC756A" w:rsidRPr="00D7530E">
        <w:rPr>
          <w:i/>
        </w:rPr>
        <w:t xml:space="preserve"> внутривенно или внутримышечно</w:t>
      </w:r>
      <w:r w:rsidRPr="00D7530E">
        <w:rPr>
          <w:i/>
        </w:rPr>
        <w:t xml:space="preserve">. </w:t>
      </w:r>
      <w:r w:rsidR="006910CB" w:rsidRPr="00D7530E">
        <w:rPr>
          <w:i/>
        </w:rPr>
        <w:t>Препарат вводится в</w:t>
      </w:r>
      <w:r w:rsidRPr="00D7530E">
        <w:rPr>
          <w:i/>
        </w:rPr>
        <w:t xml:space="preserve"> 4 приема в течение 2-3-х дней, с</w:t>
      </w:r>
      <w:r w:rsidR="006910CB" w:rsidRPr="00D7530E">
        <w:rPr>
          <w:i/>
        </w:rPr>
        <w:t xml:space="preserve"> последующим</w:t>
      </w:r>
      <w:r w:rsidRPr="00D7530E">
        <w:rPr>
          <w:i/>
        </w:rPr>
        <w:t xml:space="preserve"> снижением дозы на 25% с четвертого по седьмой дн</w:t>
      </w:r>
      <w:r w:rsidR="006910CB" w:rsidRPr="00D7530E">
        <w:rPr>
          <w:i/>
        </w:rPr>
        <w:t>и</w:t>
      </w:r>
      <w:r w:rsidRPr="00D7530E">
        <w:rPr>
          <w:i/>
        </w:rPr>
        <w:t>. Дополнительное введение диазепама** рекомендуется</w:t>
      </w:r>
      <w:r w:rsidR="006910CB" w:rsidRPr="00D7530E">
        <w:rPr>
          <w:i/>
        </w:rPr>
        <w:t xml:space="preserve"> при </w:t>
      </w:r>
      <w:r w:rsidR="006910CB" w:rsidRPr="00D7530E">
        <w:rPr>
          <w:i/>
        </w:rPr>
        <w:lastRenderedPageBreak/>
        <w:t>тяжелом ААС</w:t>
      </w:r>
      <w:r w:rsidRPr="00D7530E">
        <w:rPr>
          <w:i/>
        </w:rPr>
        <w:t xml:space="preserve"> в случае недостаточности эффекта препарата.</w:t>
      </w:r>
      <w:r w:rsidR="007B65B7" w:rsidRPr="00D7530E">
        <w:rPr>
          <w:i/>
        </w:rPr>
        <w:t xml:space="preserve"> </w:t>
      </w:r>
      <w:r w:rsidR="00CC756A" w:rsidRPr="00D7530E">
        <w:rPr>
          <w:i/>
        </w:rPr>
        <w:t>Максимальная суточная доза диазепама</w:t>
      </w:r>
      <w:r w:rsidR="00D83408" w:rsidRPr="00D7530E">
        <w:rPr>
          <w:i/>
        </w:rPr>
        <w:t>**</w:t>
      </w:r>
      <w:r w:rsidR="00CC756A" w:rsidRPr="00D7530E">
        <w:rPr>
          <w:i/>
        </w:rPr>
        <w:t xml:space="preserve"> – 60 мг</w:t>
      </w:r>
      <w:r w:rsidR="006910CB" w:rsidRPr="00D7530E">
        <w:rPr>
          <w:i/>
        </w:rPr>
        <w:t xml:space="preserve"> </w:t>
      </w:r>
      <w:r w:rsidRPr="00D7530E">
        <w:rPr>
          <w:i/>
        </w:rPr>
        <w:t>[</w:t>
      </w:r>
      <w:r w:rsidR="00B56EA6" w:rsidRPr="00D7530E">
        <w:rPr>
          <w:i/>
        </w:rPr>
        <w:t>1</w:t>
      </w:r>
      <w:r w:rsidR="00846C74" w:rsidRPr="00D7530E">
        <w:rPr>
          <w:i/>
        </w:rPr>
        <w:t>2</w:t>
      </w:r>
      <w:r w:rsidR="00B56EA6" w:rsidRPr="00D7530E">
        <w:rPr>
          <w:i/>
        </w:rPr>
        <w:t xml:space="preserve">; </w:t>
      </w:r>
      <w:r w:rsidRPr="00D7530E">
        <w:rPr>
          <w:i/>
        </w:rPr>
        <w:t>4</w:t>
      </w:r>
      <w:r w:rsidR="00ED0D80" w:rsidRPr="00D7530E">
        <w:rPr>
          <w:i/>
        </w:rPr>
        <w:t>8</w:t>
      </w:r>
      <w:r w:rsidRPr="00D7530E">
        <w:rPr>
          <w:i/>
        </w:rPr>
        <w:t>; 4</w:t>
      </w:r>
      <w:r w:rsidR="00ED0D80" w:rsidRPr="00D7530E">
        <w:rPr>
          <w:i/>
        </w:rPr>
        <w:t>9</w:t>
      </w:r>
      <w:r w:rsidRPr="00D7530E">
        <w:rPr>
          <w:i/>
        </w:rPr>
        <w:t>].</w:t>
      </w:r>
    </w:p>
    <w:p w:rsidR="00432A95" w:rsidRPr="00D7530E" w:rsidRDefault="00AB3F0C" w:rsidP="002A23CC">
      <w:pPr>
        <w:spacing w:before="120" w:after="120"/>
        <w:ind w:firstLine="0"/>
        <w:rPr>
          <w:i/>
        </w:rPr>
      </w:pPr>
      <w:r w:rsidRPr="00D7530E">
        <w:rPr>
          <w:i/>
        </w:rPr>
        <w:t>Б</w:t>
      </w:r>
      <w:r w:rsidR="00D83408" w:rsidRPr="00D7530E">
        <w:rPr>
          <w:i/>
        </w:rPr>
        <w:t xml:space="preserve">ромдигидрохлорфенилбензодиазепин при развитии ААС </w:t>
      </w:r>
      <w:r w:rsidRPr="00D7530E">
        <w:rPr>
          <w:i/>
        </w:rPr>
        <w:t>может назначаться</w:t>
      </w:r>
      <w:r w:rsidR="00D83408" w:rsidRPr="00D7530E">
        <w:rPr>
          <w:i/>
        </w:rPr>
        <w:t xml:space="preserve"> </w:t>
      </w:r>
      <w:r w:rsidR="0045361D" w:rsidRPr="00D7530E">
        <w:rPr>
          <w:i/>
        </w:rPr>
        <w:t xml:space="preserve">внутрь, </w:t>
      </w:r>
      <w:r w:rsidR="00D83408" w:rsidRPr="00D7530E">
        <w:rPr>
          <w:i/>
        </w:rPr>
        <w:t>внутривенно или внутримышечно</w:t>
      </w:r>
      <w:r w:rsidRPr="00D7530E">
        <w:rPr>
          <w:i/>
        </w:rPr>
        <w:t>. Разовая доза обычно составляет 0,5-1 мг; средняя суточная доза – 1,5-5 мг, ее разделяют на 2-3 приема, обычно по 0,5-1 мг утром и днем и до 2,5 мг на ночь.</w:t>
      </w:r>
      <w:r w:rsidR="00D83408" w:rsidRPr="00D7530E">
        <w:rPr>
          <w:i/>
        </w:rPr>
        <w:t xml:space="preserve"> Максимальная суточная доза </w:t>
      </w:r>
      <w:r w:rsidR="0045361D" w:rsidRPr="00D7530E">
        <w:rPr>
          <w:i/>
        </w:rPr>
        <w:t xml:space="preserve">бромдигидрохлорфенилбензодиазепина </w:t>
      </w:r>
      <w:r w:rsidR="00D83408" w:rsidRPr="00D7530E">
        <w:rPr>
          <w:i/>
        </w:rPr>
        <w:t xml:space="preserve">– </w:t>
      </w:r>
      <w:r w:rsidR="0045361D" w:rsidRPr="00D7530E">
        <w:rPr>
          <w:i/>
        </w:rPr>
        <w:t>1</w:t>
      </w:r>
      <w:r w:rsidR="00D83408" w:rsidRPr="00D7530E">
        <w:rPr>
          <w:i/>
        </w:rPr>
        <w:t>0 мг</w:t>
      </w:r>
      <w:r w:rsidRPr="00D7530E">
        <w:rPr>
          <w:i/>
        </w:rPr>
        <w:t xml:space="preserve"> [5; 2</w:t>
      </w:r>
      <w:r w:rsidR="00846C74" w:rsidRPr="00D7530E">
        <w:rPr>
          <w:i/>
        </w:rPr>
        <w:t>9</w:t>
      </w:r>
      <w:r w:rsidRPr="00D7530E">
        <w:rPr>
          <w:i/>
        </w:rPr>
        <w:t>]</w:t>
      </w:r>
      <w:r w:rsidR="00D83408" w:rsidRPr="00D7530E">
        <w:rPr>
          <w:i/>
        </w:rPr>
        <w:t>.</w:t>
      </w:r>
    </w:p>
    <w:p w:rsidR="002C0AB9" w:rsidRPr="00D7530E" w:rsidRDefault="002C0AB9" w:rsidP="002A23CC">
      <w:pPr>
        <w:spacing w:before="120" w:after="120"/>
        <w:ind w:firstLine="0"/>
        <w:rPr>
          <w:i/>
        </w:rPr>
      </w:pPr>
      <w:r w:rsidRPr="00D7530E">
        <w:rPr>
          <w:i/>
        </w:rPr>
        <w:t>У пожилых пациентов, либо у пациентов с выраженными нарушениями печеночных функций предпочтительнее использование производных бензодиазепина короткого действия</w:t>
      </w:r>
      <w:r w:rsidR="00653A33" w:rsidRPr="00D7530E">
        <w:rPr>
          <w:i/>
        </w:rPr>
        <w:t>:</w:t>
      </w:r>
      <w:r w:rsidRPr="00D7530E">
        <w:rPr>
          <w:i/>
        </w:rPr>
        <w:t xml:space="preserve"> лоразепам**, оксазепам**</w:t>
      </w:r>
      <w:r w:rsidR="00653A33" w:rsidRPr="00D7530E">
        <w:rPr>
          <w:i/>
        </w:rPr>
        <w:t>,</w:t>
      </w:r>
      <w:r w:rsidRPr="00D7530E">
        <w:rPr>
          <w:i/>
        </w:rPr>
        <w:t xml:space="preserve"> для предотвращения угнетения дыхания [5].</w:t>
      </w:r>
    </w:p>
    <w:p w:rsidR="005E16D1" w:rsidRPr="00D7530E" w:rsidRDefault="005E16D1" w:rsidP="002A23CC">
      <w:pPr>
        <w:spacing w:before="120" w:after="120"/>
        <w:ind w:firstLine="0"/>
        <w:rPr>
          <w:i/>
        </w:rPr>
      </w:pPr>
      <w:r w:rsidRPr="00D7530E">
        <w:rPr>
          <w:i/>
          <w:szCs w:val="24"/>
        </w:rPr>
        <w:t>Для всех пациентов с ААС не рекомендуется применение производных бензодиазепина</w:t>
      </w:r>
      <w:r w:rsidRPr="00D7530E">
        <w:t xml:space="preserve"> </w:t>
      </w:r>
      <w:r w:rsidRPr="00D7530E">
        <w:rPr>
          <w:i/>
        </w:rPr>
        <w:t>при тяжелой миастении</w:t>
      </w:r>
      <w:r w:rsidR="00490592" w:rsidRPr="00D7530E">
        <w:rPr>
          <w:i/>
        </w:rPr>
        <w:t>;</w:t>
      </w:r>
      <w:r w:rsidRPr="00D7530E">
        <w:rPr>
          <w:i/>
        </w:rPr>
        <w:t xml:space="preserve"> закрытоугольной глаукоме</w:t>
      </w:r>
      <w:r w:rsidR="00490592" w:rsidRPr="00D7530E">
        <w:rPr>
          <w:i/>
        </w:rPr>
        <w:t>;</w:t>
      </w:r>
      <w:r w:rsidRPr="00D7530E">
        <w:rPr>
          <w:i/>
        </w:rPr>
        <w:t xml:space="preserve"> тяжелой хронической обструктивной болезни легких (далее – ХОБЛ)</w:t>
      </w:r>
      <w:r w:rsidR="00490592" w:rsidRPr="00D7530E">
        <w:rPr>
          <w:i/>
        </w:rPr>
        <w:t>;</w:t>
      </w:r>
      <w:r w:rsidRPr="00D7530E">
        <w:rPr>
          <w:i/>
        </w:rPr>
        <w:t xml:space="preserve"> острой дыхательной недостаточности</w:t>
      </w:r>
      <w:r w:rsidR="00490592" w:rsidRPr="00D7530E">
        <w:rPr>
          <w:i/>
        </w:rPr>
        <w:t>;</w:t>
      </w:r>
      <w:r w:rsidRPr="00D7530E">
        <w:rPr>
          <w:i/>
        </w:rPr>
        <w:t xml:space="preserve"> I триместре беременности</w:t>
      </w:r>
      <w:r w:rsidR="00490592" w:rsidRPr="00D7530E">
        <w:rPr>
          <w:i/>
        </w:rPr>
        <w:t>;</w:t>
      </w:r>
      <w:r w:rsidRPr="00D7530E">
        <w:rPr>
          <w:i/>
        </w:rPr>
        <w:t xml:space="preserve"> повышенной чувствительности к бензодиазепинам</w:t>
      </w:r>
      <w:r w:rsidR="00490592" w:rsidRPr="00D7530E">
        <w:rPr>
          <w:i/>
        </w:rPr>
        <w:t>;</w:t>
      </w:r>
      <w:r w:rsidRPr="00D7530E">
        <w:rPr>
          <w:i/>
        </w:rPr>
        <w:t xml:space="preserve"> а также в период лактации</w:t>
      </w:r>
      <w:r w:rsidR="00490592" w:rsidRPr="00D7530E">
        <w:rPr>
          <w:i/>
        </w:rPr>
        <w:t>;</w:t>
      </w:r>
      <w:r w:rsidRPr="00D7530E">
        <w:rPr>
          <w:i/>
        </w:rPr>
        <w:t xml:space="preserve"> детском и подростковом возрасте до 18 лет</w:t>
      </w:r>
      <w:r w:rsidR="00490592" w:rsidRPr="00D7530E">
        <w:rPr>
          <w:i/>
        </w:rPr>
        <w:t>;</w:t>
      </w:r>
      <w:r w:rsidRPr="00D7530E">
        <w:rPr>
          <w:i/>
        </w:rPr>
        <w:t xml:space="preserve"> коме, шоке.</w:t>
      </w:r>
    </w:p>
    <w:p w:rsidR="00A36FEB" w:rsidRPr="00D7530E" w:rsidRDefault="00277BC9" w:rsidP="002C6B3A">
      <w:pPr>
        <w:pStyle w:val="aa"/>
        <w:numPr>
          <w:ilvl w:val="0"/>
          <w:numId w:val="12"/>
        </w:numPr>
        <w:tabs>
          <w:tab w:val="left" w:pos="284"/>
        </w:tabs>
        <w:spacing w:before="200" w:after="200"/>
        <w:ind w:left="0" w:firstLine="0"/>
        <w:contextualSpacing w:val="0"/>
      </w:pPr>
      <w:r w:rsidRPr="00D7530E">
        <w:t>Рекомендуется</w:t>
      </w:r>
      <w:r w:rsidR="00023C5E" w:rsidRPr="00D7530E">
        <w:t xml:space="preserve"> </w:t>
      </w:r>
      <w:r w:rsidR="005C611C" w:rsidRPr="00D7530E">
        <w:t xml:space="preserve">пациентам с </w:t>
      </w:r>
      <w:r w:rsidR="00F41741" w:rsidRPr="00D7530E">
        <w:t xml:space="preserve">диагнозом </w:t>
      </w:r>
      <w:r w:rsidR="005C611C" w:rsidRPr="00D7530E">
        <w:t xml:space="preserve">ААС </w:t>
      </w:r>
      <w:r w:rsidR="00023C5E" w:rsidRPr="00D7530E">
        <w:t>назначение</w:t>
      </w:r>
      <w:r w:rsidR="00734F70" w:rsidRPr="00D7530E">
        <w:t xml:space="preserve"> препаратов группы «</w:t>
      </w:r>
      <w:r w:rsidR="00E17B36" w:rsidRPr="00D7530E">
        <w:t>барбитураты»</w:t>
      </w:r>
      <w:r w:rsidR="00734F70" w:rsidRPr="00D7530E">
        <w:t xml:space="preserve"> </w:t>
      </w:r>
      <w:r w:rsidR="007602CA" w:rsidRPr="00D7530E">
        <w:t xml:space="preserve">при недостаточности терапевтического эффекта </w:t>
      </w:r>
      <w:r w:rsidR="00366E59" w:rsidRPr="00D7530E">
        <w:t xml:space="preserve">производных </w:t>
      </w:r>
      <w:r w:rsidR="001313FC" w:rsidRPr="00D7530E">
        <w:rPr>
          <w:iCs/>
        </w:rPr>
        <w:t>бензодиазепина</w:t>
      </w:r>
      <w:r w:rsidR="007602CA" w:rsidRPr="00D7530E">
        <w:t>, для профилактики развития судорог</w:t>
      </w:r>
      <w:r w:rsidR="00CB3809" w:rsidRPr="00D7530E">
        <w:t xml:space="preserve"> при </w:t>
      </w:r>
      <w:r w:rsidR="00CB3809" w:rsidRPr="00D7530E">
        <w:rPr>
          <w:szCs w:val="24"/>
        </w:rPr>
        <w:t>отсутствии противопоказаний к конкретным препаратам в соответствии с инструкцией</w:t>
      </w:r>
      <w:r w:rsidR="00CC51B6" w:rsidRPr="00D7530E">
        <w:t xml:space="preserve"> [</w:t>
      </w:r>
      <w:r w:rsidR="00ED0D80" w:rsidRPr="00D7530E">
        <w:t>50</w:t>
      </w:r>
      <w:r w:rsidR="00725401" w:rsidRPr="00D7530E">
        <w:t>;</w:t>
      </w:r>
      <w:r w:rsidR="0038199B" w:rsidRPr="00D7530E">
        <w:t xml:space="preserve"> </w:t>
      </w:r>
      <w:r w:rsidR="00ED0D80" w:rsidRPr="00D7530E">
        <w:t>51</w:t>
      </w:r>
      <w:r w:rsidR="00CC51B6" w:rsidRPr="00D7530E">
        <w:t>].</w:t>
      </w:r>
      <w:r w:rsidR="00CE26F4" w:rsidRPr="00D7530E">
        <w:t xml:space="preserve"> </w:t>
      </w:r>
    </w:p>
    <w:p w:rsidR="007602CA" w:rsidRPr="00D7530E" w:rsidRDefault="007602CA" w:rsidP="00F71F9E">
      <w:pPr>
        <w:pStyle w:val="aa"/>
        <w:spacing w:before="200" w:after="200"/>
        <w:ind w:left="0" w:firstLine="0"/>
        <w:contextualSpacing w:val="0"/>
        <w:rPr>
          <w:b/>
        </w:rPr>
      </w:pPr>
      <w:r w:rsidRPr="00D7530E">
        <w:rPr>
          <w:b/>
        </w:rPr>
        <w:t xml:space="preserve">Уровень убедительности рекомендаций </w:t>
      </w:r>
      <w:r w:rsidR="000920B4" w:rsidRPr="00D7530E">
        <w:rPr>
          <w:b/>
          <w:lang w:val="en-US"/>
        </w:rPr>
        <w:t>A</w:t>
      </w:r>
      <w:r w:rsidRPr="00D7530E">
        <w:rPr>
          <w:b/>
        </w:rPr>
        <w:t xml:space="preserve"> (Уровень достоверности доказательств</w:t>
      </w:r>
      <w:r w:rsidR="000920B4" w:rsidRPr="00D7530E">
        <w:rPr>
          <w:b/>
        </w:rPr>
        <w:t xml:space="preserve"> </w:t>
      </w:r>
      <w:r w:rsidR="00734F70" w:rsidRPr="00D7530E">
        <w:rPr>
          <w:b/>
        </w:rPr>
        <w:t>2</w:t>
      </w:r>
      <w:r w:rsidRPr="00D7530E">
        <w:rPr>
          <w:b/>
        </w:rPr>
        <w:t>)</w:t>
      </w:r>
      <w:r w:rsidR="00F71F9E" w:rsidRPr="00D7530E">
        <w:rPr>
          <w:b/>
        </w:rPr>
        <w:t>.</w:t>
      </w:r>
      <w:r w:rsidR="00A36FEB" w:rsidRPr="00D7530E">
        <w:rPr>
          <w:b/>
        </w:rPr>
        <w:t xml:space="preserve"> </w:t>
      </w:r>
    </w:p>
    <w:p w:rsidR="00E17B36" w:rsidRPr="00D7530E" w:rsidRDefault="007602CA" w:rsidP="00B14FA5">
      <w:pPr>
        <w:spacing w:before="120" w:after="120"/>
        <w:ind w:firstLine="0"/>
        <w:rPr>
          <w:i/>
        </w:rPr>
      </w:pPr>
      <w:r w:rsidRPr="00D7530E">
        <w:rPr>
          <w:b/>
        </w:rPr>
        <w:t>Комментарии</w:t>
      </w:r>
      <w:r w:rsidR="00277BC9" w:rsidRPr="00D7530E">
        <w:rPr>
          <w:b/>
        </w:rPr>
        <w:t xml:space="preserve">: </w:t>
      </w:r>
      <w:r w:rsidR="001313FC" w:rsidRPr="00D7530E">
        <w:rPr>
          <w:i/>
        </w:rPr>
        <w:t>Препараты группы</w:t>
      </w:r>
      <w:r w:rsidR="001313FC" w:rsidRPr="00D7530E">
        <w:t xml:space="preserve"> «</w:t>
      </w:r>
      <w:r w:rsidR="00E17B36" w:rsidRPr="00D7530E">
        <w:rPr>
          <w:i/>
        </w:rPr>
        <w:t>барбитураты</w:t>
      </w:r>
      <w:r w:rsidR="00734F70" w:rsidRPr="00D7530E">
        <w:rPr>
          <w:i/>
        </w:rPr>
        <w:t>»</w:t>
      </w:r>
      <w:r w:rsidR="000259D5" w:rsidRPr="00D7530E">
        <w:rPr>
          <w:i/>
        </w:rPr>
        <w:t xml:space="preserve"> </w:t>
      </w:r>
      <w:r w:rsidR="00023C5E" w:rsidRPr="00D7530E">
        <w:rPr>
          <w:i/>
        </w:rPr>
        <w:t>назначаются в случаях, когда</w:t>
      </w:r>
      <w:r w:rsidR="00734F70" w:rsidRPr="00D7530E">
        <w:rPr>
          <w:i/>
        </w:rPr>
        <w:t xml:space="preserve"> производные бензодиазепина </w:t>
      </w:r>
      <w:r w:rsidR="00023C5E" w:rsidRPr="00D7530E">
        <w:rPr>
          <w:i/>
        </w:rPr>
        <w:t xml:space="preserve">неэффективны или недостаточны </w:t>
      </w:r>
      <w:r w:rsidR="00E17B36" w:rsidRPr="00D7530E">
        <w:rPr>
          <w:i/>
        </w:rPr>
        <w:t xml:space="preserve">для </w:t>
      </w:r>
      <w:r w:rsidR="00023C5E" w:rsidRPr="00D7530E">
        <w:rPr>
          <w:i/>
        </w:rPr>
        <w:t xml:space="preserve">коррекции расстройств сна, предупреждения и лечения судорожных расстройств, </w:t>
      </w:r>
      <w:r w:rsidR="00734F70" w:rsidRPr="00D7530E">
        <w:rPr>
          <w:i/>
        </w:rPr>
        <w:t xml:space="preserve">что, как правило, наблюдается </w:t>
      </w:r>
      <w:r w:rsidR="00023C5E" w:rsidRPr="00D7530E">
        <w:rPr>
          <w:i/>
        </w:rPr>
        <w:t xml:space="preserve">при тяжелом течении </w:t>
      </w:r>
      <w:r w:rsidR="00734F70" w:rsidRPr="00D7530E">
        <w:rPr>
          <w:i/>
        </w:rPr>
        <w:t>А</w:t>
      </w:r>
      <w:r w:rsidR="00023C5E" w:rsidRPr="00D7530E">
        <w:rPr>
          <w:i/>
        </w:rPr>
        <w:t xml:space="preserve">АС. Препараты этой группы обладают меньшей терапевтической широтой. Поскольку </w:t>
      </w:r>
      <w:r w:rsidR="00734F70" w:rsidRPr="00D7530E">
        <w:rPr>
          <w:i/>
        </w:rPr>
        <w:t xml:space="preserve">они </w:t>
      </w:r>
      <w:r w:rsidR="00023C5E" w:rsidRPr="00D7530E">
        <w:rPr>
          <w:i/>
        </w:rPr>
        <w:t>в большей степени спосо</w:t>
      </w:r>
      <w:r w:rsidR="00277BC9" w:rsidRPr="00D7530E">
        <w:rPr>
          <w:i/>
        </w:rPr>
        <w:t xml:space="preserve">бны угнетать ЦНС, </w:t>
      </w:r>
      <w:r w:rsidR="00023C5E" w:rsidRPr="00D7530E">
        <w:rPr>
          <w:i/>
        </w:rPr>
        <w:t>применять их следует с большой осторожностью [</w:t>
      </w:r>
      <w:r w:rsidR="00846C74" w:rsidRPr="00D7530E">
        <w:rPr>
          <w:rFonts w:cs="Times New Roman"/>
          <w:i/>
          <w:szCs w:val="24"/>
        </w:rPr>
        <w:t>5</w:t>
      </w:r>
      <w:r w:rsidR="00ED0D80" w:rsidRPr="00D7530E">
        <w:rPr>
          <w:rFonts w:cs="Times New Roman"/>
          <w:i/>
          <w:szCs w:val="24"/>
        </w:rPr>
        <w:t>2</w:t>
      </w:r>
      <w:r w:rsidR="00023C5E" w:rsidRPr="00D7530E">
        <w:rPr>
          <w:i/>
        </w:rPr>
        <w:t xml:space="preserve">]. </w:t>
      </w:r>
    </w:p>
    <w:p w:rsidR="005524ED" w:rsidRPr="00D7530E" w:rsidRDefault="00023C5E" w:rsidP="00B14FA5">
      <w:pPr>
        <w:spacing w:before="120" w:after="120"/>
        <w:ind w:firstLine="0"/>
        <w:rPr>
          <w:i/>
        </w:rPr>
      </w:pPr>
      <w:r w:rsidRPr="00D7530E">
        <w:rPr>
          <w:i/>
        </w:rPr>
        <w:t xml:space="preserve">Несмотря на то, что </w:t>
      </w:r>
      <w:r w:rsidR="001313FC" w:rsidRPr="00D7530E">
        <w:rPr>
          <w:i/>
        </w:rPr>
        <w:t>барбитураты</w:t>
      </w:r>
      <w:r w:rsidRPr="00D7530E">
        <w:rPr>
          <w:i/>
        </w:rPr>
        <w:t xml:space="preserve"> имеют более узкое </w:t>
      </w:r>
      <w:r w:rsidR="00993B2D" w:rsidRPr="00D7530E">
        <w:rPr>
          <w:i/>
        </w:rPr>
        <w:t>«</w:t>
      </w:r>
      <w:r w:rsidRPr="00D7530E">
        <w:rPr>
          <w:i/>
        </w:rPr>
        <w:t>терапевтическое окно</w:t>
      </w:r>
      <w:r w:rsidR="00993B2D" w:rsidRPr="00D7530E">
        <w:rPr>
          <w:i/>
        </w:rPr>
        <w:t>»</w:t>
      </w:r>
      <w:r w:rsidRPr="00D7530E">
        <w:rPr>
          <w:i/>
        </w:rPr>
        <w:t xml:space="preserve"> по сравнению с </w:t>
      </w:r>
      <w:r w:rsidR="00FE223B" w:rsidRPr="00D7530E">
        <w:rPr>
          <w:i/>
        </w:rPr>
        <w:t xml:space="preserve">производными </w:t>
      </w:r>
      <w:r w:rsidR="00FE223B" w:rsidRPr="00D7530E">
        <w:rPr>
          <w:i/>
          <w:iCs/>
        </w:rPr>
        <w:t>бензодиазепина</w:t>
      </w:r>
      <w:r w:rsidRPr="00D7530E">
        <w:rPr>
          <w:i/>
        </w:rPr>
        <w:t xml:space="preserve">, тем не менее, в терапии </w:t>
      </w:r>
      <w:r w:rsidR="00E17B36" w:rsidRPr="00D7530E">
        <w:rPr>
          <w:i/>
        </w:rPr>
        <w:t>тяжелого А</w:t>
      </w:r>
      <w:r w:rsidRPr="00D7530E">
        <w:rPr>
          <w:i/>
        </w:rPr>
        <w:t xml:space="preserve">АС, при развитии осложнений </w:t>
      </w:r>
      <w:r w:rsidR="00E17B36" w:rsidRPr="00D7530E">
        <w:rPr>
          <w:i/>
        </w:rPr>
        <w:t>А</w:t>
      </w:r>
      <w:r w:rsidRPr="00D7530E">
        <w:rPr>
          <w:i/>
        </w:rPr>
        <w:t xml:space="preserve">АС, </w:t>
      </w:r>
      <w:r w:rsidR="001313FC" w:rsidRPr="00D7530E">
        <w:rPr>
          <w:i/>
        </w:rPr>
        <w:t>барбитураты</w:t>
      </w:r>
      <w:r w:rsidRPr="00D7530E">
        <w:rPr>
          <w:i/>
        </w:rPr>
        <w:t xml:space="preserve"> используются широко</w:t>
      </w:r>
      <w:r w:rsidR="0038199B" w:rsidRPr="00D7530E">
        <w:rPr>
          <w:i/>
        </w:rPr>
        <w:t>.</w:t>
      </w:r>
      <w:r w:rsidRPr="00D7530E">
        <w:rPr>
          <w:i/>
        </w:rPr>
        <w:t xml:space="preserve"> </w:t>
      </w:r>
      <w:r w:rsidR="0038199B" w:rsidRPr="00D7530E">
        <w:rPr>
          <w:i/>
        </w:rPr>
        <w:t xml:space="preserve">Включение барбитуратов в терапевтические схемы позволяет повысить эффективность действия производных </w:t>
      </w:r>
      <w:r w:rsidR="0038199B" w:rsidRPr="00D7530E">
        <w:rPr>
          <w:i/>
          <w:iCs/>
        </w:rPr>
        <w:t>бензодиазепина</w:t>
      </w:r>
      <w:r w:rsidR="0038199B" w:rsidRPr="00D7530E">
        <w:rPr>
          <w:i/>
        </w:rPr>
        <w:t xml:space="preserve"> </w:t>
      </w:r>
      <w:r w:rsidRPr="00D7530E">
        <w:rPr>
          <w:i/>
        </w:rPr>
        <w:t>[</w:t>
      </w:r>
      <w:r w:rsidR="00ED0D80" w:rsidRPr="00D7530E">
        <w:rPr>
          <w:i/>
        </w:rPr>
        <w:t>51</w:t>
      </w:r>
      <w:r w:rsidR="00725401" w:rsidRPr="00D7530E">
        <w:rPr>
          <w:i/>
        </w:rPr>
        <w:t>;</w:t>
      </w:r>
      <w:r w:rsidR="0038199B" w:rsidRPr="00D7530E">
        <w:rPr>
          <w:i/>
        </w:rPr>
        <w:t xml:space="preserve"> </w:t>
      </w:r>
      <w:r w:rsidR="009818D0" w:rsidRPr="00D7530E">
        <w:rPr>
          <w:i/>
        </w:rPr>
        <w:t>5</w:t>
      </w:r>
      <w:r w:rsidR="00ED0D80" w:rsidRPr="00D7530E">
        <w:rPr>
          <w:i/>
        </w:rPr>
        <w:t>3</w:t>
      </w:r>
      <w:r w:rsidR="00F077BF" w:rsidRPr="00D7530E">
        <w:rPr>
          <w:i/>
        </w:rPr>
        <w:t>]</w:t>
      </w:r>
      <w:r w:rsidRPr="00D7530E">
        <w:rPr>
          <w:i/>
        </w:rPr>
        <w:t>.</w:t>
      </w:r>
      <w:r w:rsidR="00C64CE2" w:rsidRPr="00D7530E">
        <w:rPr>
          <w:i/>
        </w:rPr>
        <w:t xml:space="preserve"> </w:t>
      </w:r>
      <w:r w:rsidR="0019581E" w:rsidRPr="00D7530E">
        <w:rPr>
          <w:i/>
        </w:rPr>
        <w:t xml:space="preserve">Для лечения ААС в составе комплексных препаратов чаще всего </w:t>
      </w:r>
      <w:r w:rsidR="0019581E" w:rsidRPr="00D7530E">
        <w:rPr>
          <w:rFonts w:cs="Times New Roman"/>
          <w:i/>
          <w:szCs w:val="24"/>
        </w:rPr>
        <w:t>применяется</w:t>
      </w:r>
      <w:r w:rsidR="0053021F" w:rsidRPr="00D7530E">
        <w:rPr>
          <w:rFonts w:cs="Times New Roman"/>
          <w:i/>
          <w:szCs w:val="24"/>
        </w:rPr>
        <w:t xml:space="preserve"> </w:t>
      </w:r>
      <w:r w:rsidR="0053021F" w:rsidRPr="00D7530E">
        <w:rPr>
          <w:i/>
        </w:rPr>
        <w:t>фенобарбитал**</w:t>
      </w:r>
      <w:r w:rsidR="005524ED" w:rsidRPr="00D7530E">
        <w:rPr>
          <w:i/>
        </w:rPr>
        <w:t>[5].</w:t>
      </w:r>
    </w:p>
    <w:p w:rsidR="00C64CE2" w:rsidRPr="00D7530E" w:rsidRDefault="005524ED" w:rsidP="00B14FA5">
      <w:pPr>
        <w:spacing w:before="120" w:after="120"/>
        <w:ind w:firstLine="0"/>
        <w:rPr>
          <w:i/>
        </w:rPr>
      </w:pPr>
      <w:r w:rsidRPr="00D7530E">
        <w:rPr>
          <w:i/>
        </w:rPr>
        <w:lastRenderedPageBreak/>
        <w:t xml:space="preserve">Режим дозирования подбирается индивидуально для каждого пациента, как правило, плазменная концентрация фенобарбитала** должна составлять 15-40 мкг/кг (65-170 мкм/л); </w:t>
      </w:r>
      <w:r w:rsidR="0019581E" w:rsidRPr="00D7530E">
        <w:rPr>
          <w:i/>
        </w:rPr>
        <w:t>максимальная суточная доза – 20</w:t>
      </w:r>
      <w:r w:rsidR="00C64CE2" w:rsidRPr="00D7530E">
        <w:rPr>
          <w:i/>
        </w:rPr>
        <w:t>0 мг</w:t>
      </w:r>
      <w:r w:rsidR="008F23A0" w:rsidRPr="00D7530E">
        <w:rPr>
          <w:i/>
        </w:rPr>
        <w:t xml:space="preserve"> </w:t>
      </w:r>
    </w:p>
    <w:p w:rsidR="005E16D1" w:rsidRPr="00D7530E" w:rsidRDefault="005E16D1" w:rsidP="00B14FA5">
      <w:pPr>
        <w:spacing w:before="120" w:after="120"/>
        <w:ind w:firstLine="0"/>
        <w:rPr>
          <w:rFonts w:cs="Times New Roman"/>
          <w:i/>
          <w:szCs w:val="24"/>
        </w:rPr>
      </w:pPr>
      <w:r w:rsidRPr="00D7530E">
        <w:rPr>
          <w:i/>
          <w:szCs w:val="24"/>
        </w:rPr>
        <w:t xml:space="preserve">Для всех пациентов с ААС не рекомендуется применение </w:t>
      </w:r>
      <w:r w:rsidR="00490592" w:rsidRPr="00D7530E">
        <w:rPr>
          <w:i/>
        </w:rPr>
        <w:t>препаратов группы</w:t>
      </w:r>
      <w:r w:rsidR="00490592" w:rsidRPr="00D7530E">
        <w:t xml:space="preserve"> «</w:t>
      </w:r>
      <w:r w:rsidR="00490592" w:rsidRPr="00D7530E">
        <w:rPr>
          <w:i/>
        </w:rPr>
        <w:t>барбитураты» при в</w:t>
      </w:r>
      <w:r w:rsidRPr="00D7530E">
        <w:rPr>
          <w:rFonts w:cs="Times New Roman"/>
          <w:i/>
          <w:color w:val="333333"/>
          <w:szCs w:val="24"/>
        </w:rPr>
        <w:t>ыраженн</w:t>
      </w:r>
      <w:r w:rsidR="00490592" w:rsidRPr="00D7530E">
        <w:rPr>
          <w:rFonts w:cs="Times New Roman"/>
          <w:i/>
          <w:color w:val="333333"/>
          <w:szCs w:val="24"/>
        </w:rPr>
        <w:t>ой</w:t>
      </w:r>
      <w:r w:rsidRPr="00D7530E">
        <w:rPr>
          <w:rFonts w:cs="Times New Roman"/>
          <w:i/>
          <w:color w:val="333333"/>
          <w:szCs w:val="24"/>
        </w:rPr>
        <w:t xml:space="preserve"> печеночн</w:t>
      </w:r>
      <w:r w:rsidR="00490592" w:rsidRPr="00D7530E">
        <w:rPr>
          <w:rFonts w:cs="Times New Roman"/>
          <w:i/>
          <w:color w:val="333333"/>
          <w:szCs w:val="24"/>
        </w:rPr>
        <w:t>ой</w:t>
      </w:r>
      <w:r w:rsidRPr="00D7530E">
        <w:rPr>
          <w:rFonts w:cs="Times New Roman"/>
          <w:i/>
          <w:color w:val="333333"/>
          <w:szCs w:val="24"/>
        </w:rPr>
        <w:t xml:space="preserve"> и/или почечн</w:t>
      </w:r>
      <w:r w:rsidR="00490592" w:rsidRPr="00D7530E">
        <w:rPr>
          <w:rFonts w:cs="Times New Roman"/>
          <w:i/>
          <w:color w:val="333333"/>
          <w:szCs w:val="24"/>
        </w:rPr>
        <w:t>ой</w:t>
      </w:r>
      <w:r w:rsidRPr="00D7530E">
        <w:rPr>
          <w:rFonts w:cs="Times New Roman"/>
          <w:i/>
          <w:color w:val="333333"/>
          <w:szCs w:val="24"/>
        </w:rPr>
        <w:t xml:space="preserve"> недостаточност</w:t>
      </w:r>
      <w:r w:rsidR="00490592" w:rsidRPr="00D7530E">
        <w:rPr>
          <w:rFonts w:cs="Times New Roman"/>
          <w:i/>
          <w:color w:val="333333"/>
          <w:szCs w:val="24"/>
        </w:rPr>
        <w:t>и</w:t>
      </w:r>
      <w:r w:rsidRPr="00D7530E">
        <w:rPr>
          <w:rFonts w:cs="Times New Roman"/>
          <w:i/>
          <w:color w:val="333333"/>
          <w:szCs w:val="24"/>
        </w:rPr>
        <w:t>; гиперкинез</w:t>
      </w:r>
      <w:r w:rsidR="00490592" w:rsidRPr="00D7530E">
        <w:rPr>
          <w:rFonts w:cs="Times New Roman"/>
          <w:i/>
          <w:color w:val="333333"/>
          <w:szCs w:val="24"/>
        </w:rPr>
        <w:t>ах</w:t>
      </w:r>
      <w:r w:rsidRPr="00D7530E">
        <w:rPr>
          <w:rFonts w:cs="Times New Roman"/>
          <w:i/>
          <w:color w:val="333333"/>
          <w:szCs w:val="24"/>
        </w:rPr>
        <w:t>; миастени</w:t>
      </w:r>
      <w:r w:rsidR="00490592" w:rsidRPr="00D7530E">
        <w:rPr>
          <w:rFonts w:cs="Times New Roman"/>
          <w:i/>
          <w:color w:val="333333"/>
          <w:szCs w:val="24"/>
        </w:rPr>
        <w:t>и</w:t>
      </w:r>
      <w:r w:rsidRPr="00D7530E">
        <w:rPr>
          <w:rFonts w:cs="Times New Roman"/>
          <w:i/>
          <w:color w:val="333333"/>
          <w:szCs w:val="24"/>
        </w:rPr>
        <w:t>; выраженн</w:t>
      </w:r>
      <w:r w:rsidR="00490592" w:rsidRPr="00D7530E">
        <w:rPr>
          <w:rFonts w:cs="Times New Roman"/>
          <w:i/>
          <w:color w:val="333333"/>
          <w:szCs w:val="24"/>
        </w:rPr>
        <w:t>ой</w:t>
      </w:r>
      <w:r w:rsidRPr="00D7530E">
        <w:rPr>
          <w:rFonts w:cs="Times New Roman"/>
          <w:i/>
          <w:color w:val="333333"/>
          <w:szCs w:val="24"/>
        </w:rPr>
        <w:t xml:space="preserve"> анеми</w:t>
      </w:r>
      <w:r w:rsidR="00490592" w:rsidRPr="00D7530E">
        <w:rPr>
          <w:rFonts w:cs="Times New Roman"/>
          <w:i/>
          <w:color w:val="333333"/>
          <w:szCs w:val="24"/>
        </w:rPr>
        <w:t>и</w:t>
      </w:r>
      <w:r w:rsidRPr="00D7530E">
        <w:rPr>
          <w:rFonts w:cs="Times New Roman"/>
          <w:i/>
          <w:color w:val="333333"/>
          <w:szCs w:val="24"/>
        </w:rPr>
        <w:t>; порфирии; сахарн</w:t>
      </w:r>
      <w:r w:rsidR="00490592" w:rsidRPr="00D7530E">
        <w:rPr>
          <w:rFonts w:cs="Times New Roman"/>
          <w:i/>
          <w:color w:val="333333"/>
          <w:szCs w:val="24"/>
        </w:rPr>
        <w:t>ом</w:t>
      </w:r>
      <w:r w:rsidRPr="00D7530E">
        <w:rPr>
          <w:rFonts w:cs="Times New Roman"/>
          <w:i/>
          <w:color w:val="333333"/>
          <w:szCs w:val="24"/>
        </w:rPr>
        <w:t xml:space="preserve"> диабет</w:t>
      </w:r>
      <w:r w:rsidR="00490592" w:rsidRPr="00D7530E">
        <w:rPr>
          <w:rFonts w:cs="Times New Roman"/>
          <w:i/>
          <w:color w:val="333333"/>
          <w:szCs w:val="24"/>
        </w:rPr>
        <w:t>е</w:t>
      </w:r>
      <w:r w:rsidRPr="00D7530E">
        <w:rPr>
          <w:rFonts w:cs="Times New Roman"/>
          <w:i/>
          <w:color w:val="333333"/>
          <w:szCs w:val="24"/>
        </w:rPr>
        <w:t>; гипофункци</w:t>
      </w:r>
      <w:r w:rsidR="00490592" w:rsidRPr="00D7530E">
        <w:rPr>
          <w:rFonts w:cs="Times New Roman"/>
          <w:i/>
          <w:color w:val="333333"/>
          <w:szCs w:val="24"/>
        </w:rPr>
        <w:t>и</w:t>
      </w:r>
      <w:r w:rsidRPr="00D7530E">
        <w:rPr>
          <w:rFonts w:cs="Times New Roman"/>
          <w:i/>
          <w:color w:val="333333"/>
          <w:szCs w:val="24"/>
        </w:rPr>
        <w:t xml:space="preserve"> надпочечников; гипертиреоз</w:t>
      </w:r>
      <w:r w:rsidR="00490592" w:rsidRPr="00D7530E">
        <w:rPr>
          <w:rFonts w:cs="Times New Roman"/>
          <w:i/>
          <w:color w:val="333333"/>
          <w:szCs w:val="24"/>
        </w:rPr>
        <w:t>е</w:t>
      </w:r>
      <w:r w:rsidRPr="00D7530E">
        <w:rPr>
          <w:rFonts w:cs="Times New Roman"/>
          <w:i/>
          <w:color w:val="333333"/>
          <w:szCs w:val="24"/>
        </w:rPr>
        <w:t>; депресси</w:t>
      </w:r>
      <w:r w:rsidR="00490592" w:rsidRPr="00D7530E">
        <w:rPr>
          <w:rFonts w:cs="Times New Roman"/>
          <w:i/>
          <w:color w:val="333333"/>
          <w:szCs w:val="24"/>
        </w:rPr>
        <w:t>и</w:t>
      </w:r>
      <w:r w:rsidRPr="00D7530E">
        <w:rPr>
          <w:rFonts w:cs="Times New Roman"/>
          <w:i/>
          <w:color w:val="333333"/>
          <w:szCs w:val="24"/>
        </w:rPr>
        <w:t>; бронхообструктивны</w:t>
      </w:r>
      <w:r w:rsidR="00490592" w:rsidRPr="00D7530E">
        <w:rPr>
          <w:rFonts w:cs="Times New Roman"/>
          <w:i/>
          <w:color w:val="333333"/>
          <w:szCs w:val="24"/>
        </w:rPr>
        <w:t>х</w:t>
      </w:r>
      <w:r w:rsidRPr="00D7530E">
        <w:rPr>
          <w:rFonts w:cs="Times New Roman"/>
          <w:i/>
          <w:color w:val="333333"/>
          <w:szCs w:val="24"/>
        </w:rPr>
        <w:t xml:space="preserve"> заболевани</w:t>
      </w:r>
      <w:r w:rsidR="00490592" w:rsidRPr="00D7530E">
        <w:rPr>
          <w:rFonts w:cs="Times New Roman"/>
          <w:i/>
          <w:color w:val="333333"/>
          <w:szCs w:val="24"/>
        </w:rPr>
        <w:t>ях; повышенной чувствительности к барбитуратам</w:t>
      </w:r>
      <w:r w:rsidRPr="00D7530E">
        <w:rPr>
          <w:rFonts w:cs="Times New Roman"/>
          <w:i/>
          <w:color w:val="333333"/>
          <w:szCs w:val="24"/>
        </w:rPr>
        <w:t>;</w:t>
      </w:r>
      <w:r w:rsidR="00490592" w:rsidRPr="00D7530E">
        <w:rPr>
          <w:rFonts w:cs="Times New Roman"/>
          <w:i/>
          <w:color w:val="333333"/>
          <w:szCs w:val="24"/>
        </w:rPr>
        <w:t xml:space="preserve"> а также</w:t>
      </w:r>
      <w:r w:rsidRPr="00D7530E">
        <w:rPr>
          <w:rFonts w:cs="Times New Roman"/>
          <w:i/>
          <w:color w:val="333333"/>
          <w:szCs w:val="24"/>
        </w:rPr>
        <w:t xml:space="preserve"> </w:t>
      </w:r>
      <w:r w:rsidR="00490592" w:rsidRPr="00D7530E">
        <w:rPr>
          <w:rFonts w:cs="Times New Roman"/>
          <w:i/>
          <w:color w:val="333333"/>
          <w:szCs w:val="24"/>
        </w:rPr>
        <w:t xml:space="preserve">в период </w:t>
      </w:r>
      <w:r w:rsidRPr="00D7530E">
        <w:rPr>
          <w:rFonts w:cs="Times New Roman"/>
          <w:i/>
          <w:color w:val="333333"/>
          <w:szCs w:val="24"/>
        </w:rPr>
        <w:t>беременност</w:t>
      </w:r>
      <w:r w:rsidR="00490592" w:rsidRPr="00D7530E">
        <w:rPr>
          <w:rFonts w:cs="Times New Roman"/>
          <w:i/>
          <w:color w:val="333333"/>
          <w:szCs w:val="24"/>
        </w:rPr>
        <w:t>и и</w:t>
      </w:r>
      <w:r w:rsidRPr="00D7530E">
        <w:rPr>
          <w:rFonts w:cs="Times New Roman"/>
          <w:i/>
          <w:color w:val="333333"/>
          <w:szCs w:val="24"/>
        </w:rPr>
        <w:t xml:space="preserve"> лактации; у детей.</w:t>
      </w:r>
    </w:p>
    <w:p w:rsidR="0053528C" w:rsidRPr="00D7530E" w:rsidRDefault="002B2A17" w:rsidP="002C6B3A">
      <w:pPr>
        <w:pStyle w:val="aa"/>
        <w:numPr>
          <w:ilvl w:val="0"/>
          <w:numId w:val="13"/>
        </w:numPr>
        <w:tabs>
          <w:tab w:val="left" w:pos="284"/>
        </w:tabs>
        <w:spacing w:before="200" w:after="200"/>
        <w:ind w:left="0" w:firstLine="0"/>
        <w:contextualSpacing w:val="0"/>
      </w:pPr>
      <w:r w:rsidRPr="00D7530E">
        <w:t>Рекомендуется</w:t>
      </w:r>
      <w:r w:rsidR="00946CB7" w:rsidRPr="00D7530E">
        <w:t xml:space="preserve"> </w:t>
      </w:r>
      <w:r w:rsidR="005C611C" w:rsidRPr="00D7530E">
        <w:t xml:space="preserve">пациентам с </w:t>
      </w:r>
      <w:r w:rsidR="00F41741" w:rsidRPr="00D7530E">
        <w:t xml:space="preserve">диагнозом </w:t>
      </w:r>
      <w:r w:rsidR="005C611C" w:rsidRPr="00D7530E">
        <w:t xml:space="preserve">ААС </w:t>
      </w:r>
      <w:r w:rsidR="00946CB7" w:rsidRPr="00D7530E">
        <w:t xml:space="preserve">назначение </w:t>
      </w:r>
      <w:r w:rsidR="00026A18" w:rsidRPr="00D7530E">
        <w:t>противоэпилептических препаратов</w:t>
      </w:r>
      <w:r w:rsidR="000259D5" w:rsidRPr="00D7530E">
        <w:t xml:space="preserve"> </w:t>
      </w:r>
      <w:r w:rsidR="0053528C" w:rsidRPr="00D7530E">
        <w:rPr>
          <w:rFonts w:cs="Times New Roman"/>
          <w:szCs w:val="24"/>
        </w:rPr>
        <w:t>при наличии соответствующих показаний</w:t>
      </w:r>
      <w:r w:rsidR="00CB3809" w:rsidRPr="00D7530E">
        <w:rPr>
          <w:rFonts w:cs="Times New Roman"/>
          <w:szCs w:val="24"/>
        </w:rPr>
        <w:t xml:space="preserve"> (</w:t>
      </w:r>
      <w:r w:rsidR="0053528C" w:rsidRPr="00D7530E">
        <w:rPr>
          <w:rFonts w:cs="Times New Roman"/>
          <w:szCs w:val="24"/>
        </w:rPr>
        <w:t>эпиприступ</w:t>
      </w:r>
      <w:r w:rsidR="002C7AC7" w:rsidRPr="00D7530E">
        <w:rPr>
          <w:rFonts w:cs="Times New Roman"/>
          <w:szCs w:val="24"/>
        </w:rPr>
        <w:t>ы</w:t>
      </w:r>
      <w:r w:rsidR="0053528C" w:rsidRPr="00D7530E">
        <w:rPr>
          <w:rFonts w:cs="Times New Roman"/>
          <w:szCs w:val="24"/>
        </w:rPr>
        <w:t xml:space="preserve"> в анамнезе или установленный диагноз эпилепсии;</w:t>
      </w:r>
      <w:r w:rsidR="00C852B9" w:rsidRPr="00D7530E">
        <w:rPr>
          <w:rFonts w:cs="Times New Roman"/>
          <w:szCs w:val="24"/>
        </w:rPr>
        <w:t xml:space="preserve"> </w:t>
      </w:r>
      <w:r w:rsidR="00142CB6" w:rsidRPr="00D7530E">
        <w:rPr>
          <w:rFonts w:cs="Times New Roman"/>
          <w:szCs w:val="24"/>
        </w:rPr>
        <w:t>индивидуальн</w:t>
      </w:r>
      <w:r w:rsidR="005C611C" w:rsidRPr="00D7530E">
        <w:rPr>
          <w:rFonts w:cs="Times New Roman"/>
          <w:szCs w:val="24"/>
        </w:rPr>
        <w:t>ой</w:t>
      </w:r>
      <w:r w:rsidR="00142CB6" w:rsidRPr="00D7530E">
        <w:rPr>
          <w:rFonts w:cs="Times New Roman"/>
          <w:szCs w:val="24"/>
        </w:rPr>
        <w:t xml:space="preserve"> неп</w:t>
      </w:r>
      <w:r w:rsidR="005C611C" w:rsidRPr="00D7530E">
        <w:rPr>
          <w:rFonts w:cs="Times New Roman"/>
          <w:szCs w:val="24"/>
        </w:rPr>
        <w:t>ереносимости или развитии</w:t>
      </w:r>
      <w:r w:rsidR="0053528C" w:rsidRPr="00D7530E">
        <w:rPr>
          <w:rFonts w:cs="Times New Roman"/>
          <w:szCs w:val="24"/>
        </w:rPr>
        <w:t xml:space="preserve"> </w:t>
      </w:r>
      <w:r w:rsidR="00C852B9" w:rsidRPr="00D7530E">
        <w:rPr>
          <w:rFonts w:cs="Times New Roman"/>
          <w:szCs w:val="24"/>
        </w:rPr>
        <w:t>парадоксальных (</w:t>
      </w:r>
      <w:r w:rsidR="0053528C" w:rsidRPr="00D7530E">
        <w:rPr>
          <w:rFonts w:cs="Times New Roman"/>
          <w:szCs w:val="24"/>
        </w:rPr>
        <w:t>атипичных</w:t>
      </w:r>
      <w:r w:rsidR="00C852B9" w:rsidRPr="00D7530E">
        <w:rPr>
          <w:rFonts w:cs="Times New Roman"/>
          <w:szCs w:val="24"/>
        </w:rPr>
        <w:t>)</w:t>
      </w:r>
      <w:r w:rsidR="0053528C" w:rsidRPr="00D7530E">
        <w:rPr>
          <w:rFonts w:cs="Times New Roman"/>
          <w:szCs w:val="24"/>
        </w:rPr>
        <w:t xml:space="preserve"> реакций на </w:t>
      </w:r>
      <w:r w:rsidR="008620BB" w:rsidRPr="00D7530E">
        <w:t>производные бензодиазепина</w:t>
      </w:r>
      <w:r w:rsidR="00CB3809" w:rsidRPr="00D7530E">
        <w:t xml:space="preserve">), </w:t>
      </w:r>
      <w:r w:rsidR="00CB3809" w:rsidRPr="00D7530E">
        <w:rPr>
          <w:szCs w:val="24"/>
        </w:rPr>
        <w:t xml:space="preserve">отсутствии противопоказаний к конкретным препаратам в соответствии с инструкцией </w:t>
      </w:r>
      <w:r w:rsidR="00CC51B6" w:rsidRPr="00D7530E">
        <w:t>[</w:t>
      </w:r>
      <w:r w:rsidR="007026BA" w:rsidRPr="00D7530E">
        <w:t>5</w:t>
      </w:r>
      <w:r w:rsidR="00ED0D80" w:rsidRPr="00D7530E">
        <w:t>4</w:t>
      </w:r>
      <w:r w:rsidR="00CC51B6" w:rsidRPr="00D7530E">
        <w:t>].</w:t>
      </w:r>
      <w:r w:rsidR="00BF5A89" w:rsidRPr="00D7530E">
        <w:t xml:space="preserve"> </w:t>
      </w:r>
    </w:p>
    <w:p w:rsidR="00946CB7" w:rsidRPr="00D7530E" w:rsidRDefault="00946CB7" w:rsidP="00F71F9E">
      <w:pPr>
        <w:pStyle w:val="aa"/>
        <w:spacing w:before="200" w:after="200"/>
        <w:ind w:left="0" w:firstLine="0"/>
        <w:contextualSpacing w:val="0"/>
        <w:rPr>
          <w:b/>
        </w:rPr>
      </w:pPr>
      <w:r w:rsidRPr="00D7530E">
        <w:rPr>
          <w:b/>
        </w:rPr>
        <w:t>Уровень убедительности рекомендаций</w:t>
      </w:r>
      <w:r w:rsidR="00BF3675" w:rsidRPr="00D7530E">
        <w:rPr>
          <w:b/>
        </w:rPr>
        <w:t xml:space="preserve"> </w:t>
      </w:r>
      <w:r w:rsidR="009D7529" w:rsidRPr="00D7530E">
        <w:rPr>
          <w:b/>
        </w:rPr>
        <w:t>В</w:t>
      </w:r>
      <w:r w:rsidRPr="00D7530E">
        <w:rPr>
          <w:b/>
        </w:rPr>
        <w:t xml:space="preserve"> (Уровень достоверности доказательств</w:t>
      </w:r>
      <w:r w:rsidR="009D7529" w:rsidRPr="00D7530E">
        <w:rPr>
          <w:b/>
        </w:rPr>
        <w:t xml:space="preserve"> </w:t>
      </w:r>
      <w:r w:rsidR="005C611C" w:rsidRPr="00D7530E">
        <w:rPr>
          <w:b/>
        </w:rPr>
        <w:t>2</w:t>
      </w:r>
      <w:r w:rsidRPr="00D7530E">
        <w:rPr>
          <w:b/>
        </w:rPr>
        <w:t>)</w:t>
      </w:r>
      <w:r w:rsidR="00CC51B6" w:rsidRPr="00D7530E">
        <w:rPr>
          <w:b/>
        </w:rPr>
        <w:t xml:space="preserve">. </w:t>
      </w:r>
    </w:p>
    <w:p w:rsidR="002F4579" w:rsidRPr="00D7530E" w:rsidRDefault="00946CB7" w:rsidP="00F71F9E">
      <w:pPr>
        <w:spacing w:before="120" w:after="120"/>
        <w:ind w:firstLine="0"/>
        <w:rPr>
          <w:i/>
          <w:szCs w:val="24"/>
        </w:rPr>
      </w:pPr>
      <w:r w:rsidRPr="00D7530E">
        <w:rPr>
          <w:b/>
        </w:rPr>
        <w:t>Комментарии</w:t>
      </w:r>
      <w:r w:rsidR="00277BC9" w:rsidRPr="00D7530E">
        <w:rPr>
          <w:b/>
        </w:rPr>
        <w:t xml:space="preserve">: </w:t>
      </w:r>
      <w:r w:rsidR="00026A18" w:rsidRPr="00D7530E">
        <w:rPr>
          <w:rFonts w:cs="Times New Roman"/>
          <w:i/>
          <w:szCs w:val="24"/>
        </w:rPr>
        <w:t>Противоэпилептические</w:t>
      </w:r>
      <w:r w:rsidRPr="00D7530E">
        <w:rPr>
          <w:rFonts w:cs="Times New Roman"/>
          <w:i/>
          <w:szCs w:val="24"/>
        </w:rPr>
        <w:t xml:space="preserve"> </w:t>
      </w:r>
      <w:r w:rsidR="00026A18" w:rsidRPr="00D7530E">
        <w:rPr>
          <w:rFonts w:cs="Times New Roman"/>
          <w:i/>
          <w:szCs w:val="24"/>
        </w:rPr>
        <w:t>препараты (антиконвульсанты)</w:t>
      </w:r>
      <w:r w:rsidRPr="00D7530E">
        <w:rPr>
          <w:rFonts w:cs="Times New Roman"/>
          <w:i/>
          <w:szCs w:val="24"/>
        </w:rPr>
        <w:t xml:space="preserve"> в определённых </w:t>
      </w:r>
      <w:r w:rsidR="00DE76F7" w:rsidRPr="00D7530E">
        <w:rPr>
          <w:rFonts w:cs="Times New Roman"/>
          <w:i/>
          <w:szCs w:val="24"/>
        </w:rPr>
        <w:t xml:space="preserve">клинических </w:t>
      </w:r>
      <w:r w:rsidRPr="00D7530E">
        <w:rPr>
          <w:rFonts w:cs="Times New Roman"/>
          <w:i/>
          <w:szCs w:val="24"/>
        </w:rPr>
        <w:t xml:space="preserve">ситуациях </w:t>
      </w:r>
      <w:r w:rsidR="00A36FEB" w:rsidRPr="00D7530E">
        <w:rPr>
          <w:rFonts w:cs="Times New Roman"/>
          <w:i/>
          <w:szCs w:val="24"/>
        </w:rPr>
        <w:t>(индивидуальная неперносимость</w:t>
      </w:r>
      <w:r w:rsidR="002F4579" w:rsidRPr="00D7530E">
        <w:rPr>
          <w:rFonts w:cs="Times New Roman"/>
          <w:i/>
          <w:szCs w:val="24"/>
        </w:rPr>
        <w:t xml:space="preserve"> или развитие парадоксальных (атипичных) реакций на введение производных </w:t>
      </w:r>
      <w:r w:rsidR="001764B0" w:rsidRPr="00D7530E">
        <w:rPr>
          <w:rFonts w:cs="Times New Roman"/>
          <w:i/>
          <w:szCs w:val="24"/>
        </w:rPr>
        <w:t>бензодиазепин</w:t>
      </w:r>
      <w:r w:rsidR="002F4579" w:rsidRPr="00D7530E">
        <w:rPr>
          <w:rFonts w:cs="Times New Roman"/>
          <w:i/>
          <w:szCs w:val="24"/>
        </w:rPr>
        <w:t>а</w:t>
      </w:r>
      <w:r w:rsidR="00A36FEB" w:rsidRPr="00D7530E">
        <w:rPr>
          <w:rFonts w:cs="Times New Roman"/>
          <w:i/>
          <w:szCs w:val="24"/>
        </w:rPr>
        <w:t xml:space="preserve">, </w:t>
      </w:r>
      <w:r w:rsidR="0053528C" w:rsidRPr="00D7530E">
        <w:rPr>
          <w:rFonts w:cs="Times New Roman"/>
          <w:i/>
          <w:szCs w:val="24"/>
        </w:rPr>
        <w:t>наличие сформированной эпилепсии, либо указание на развитие эпиприпадков в анамнезе</w:t>
      </w:r>
      <w:r w:rsidR="00A36FEB" w:rsidRPr="00D7530E">
        <w:rPr>
          <w:rFonts w:cs="Times New Roman"/>
          <w:i/>
          <w:szCs w:val="24"/>
        </w:rPr>
        <w:t xml:space="preserve">) </w:t>
      </w:r>
      <w:r w:rsidRPr="00D7530E">
        <w:rPr>
          <w:rFonts w:cs="Times New Roman"/>
          <w:i/>
          <w:szCs w:val="24"/>
        </w:rPr>
        <w:t xml:space="preserve">могут быть альтернативой </w:t>
      </w:r>
      <w:r w:rsidR="002F4579" w:rsidRPr="00D7530E">
        <w:rPr>
          <w:rFonts w:cs="Times New Roman"/>
          <w:i/>
          <w:szCs w:val="24"/>
        </w:rPr>
        <w:t xml:space="preserve">производным </w:t>
      </w:r>
      <w:r w:rsidR="001764B0" w:rsidRPr="00D7530E">
        <w:rPr>
          <w:rFonts w:cs="Times New Roman"/>
          <w:i/>
          <w:szCs w:val="24"/>
        </w:rPr>
        <w:t>бензодиазепина</w:t>
      </w:r>
      <w:r w:rsidRPr="00D7530E">
        <w:rPr>
          <w:rFonts w:cs="Times New Roman"/>
          <w:i/>
          <w:szCs w:val="24"/>
        </w:rPr>
        <w:t xml:space="preserve">. Применение </w:t>
      </w:r>
      <w:r w:rsidR="002F4579" w:rsidRPr="00D7530E">
        <w:rPr>
          <w:rFonts w:cs="Times New Roman"/>
          <w:i/>
          <w:szCs w:val="24"/>
        </w:rPr>
        <w:t xml:space="preserve">противоэпилептических препаратов </w:t>
      </w:r>
      <w:r w:rsidRPr="00D7530E">
        <w:rPr>
          <w:rFonts w:cs="Times New Roman"/>
          <w:i/>
          <w:szCs w:val="24"/>
        </w:rPr>
        <w:t xml:space="preserve">снижает вероятность развития судорожного синдрома, патологического влечения к алкоголю </w:t>
      </w:r>
      <w:r w:rsidR="001B2F1B" w:rsidRPr="00D7530E">
        <w:rPr>
          <w:rFonts w:cs="Times New Roman"/>
          <w:i/>
          <w:szCs w:val="24"/>
        </w:rPr>
        <w:t xml:space="preserve">при </w:t>
      </w:r>
      <w:r w:rsidRPr="00D7530E">
        <w:rPr>
          <w:rFonts w:cs="Times New Roman"/>
          <w:i/>
          <w:szCs w:val="24"/>
        </w:rPr>
        <w:t xml:space="preserve">ААС, при этом они обладают низким аддиктивным потенциалом. Также, препараты этой группы эффективно используются для коррекции аффективной симптоматики </w:t>
      </w:r>
      <w:r w:rsidR="001B2F1B" w:rsidRPr="00D7530E">
        <w:rPr>
          <w:rFonts w:cs="Times New Roman"/>
          <w:i/>
          <w:szCs w:val="24"/>
        </w:rPr>
        <w:t>при</w:t>
      </w:r>
      <w:r w:rsidRPr="00D7530E">
        <w:rPr>
          <w:rFonts w:cs="Times New Roman"/>
          <w:i/>
          <w:szCs w:val="24"/>
        </w:rPr>
        <w:t xml:space="preserve"> ААС, включая снижение настроения, раздражительность и тревогу. Как правило, </w:t>
      </w:r>
      <w:r w:rsidR="002F4579" w:rsidRPr="00D7530E">
        <w:rPr>
          <w:rFonts w:cs="Times New Roman"/>
          <w:i/>
          <w:szCs w:val="24"/>
        </w:rPr>
        <w:t xml:space="preserve">противоэпилептические препараты </w:t>
      </w:r>
      <w:r w:rsidRPr="00D7530E">
        <w:rPr>
          <w:rFonts w:cs="Times New Roman"/>
          <w:i/>
          <w:szCs w:val="24"/>
        </w:rPr>
        <w:t>реже вызывают явления медикаментозной седации в сравнении с</w:t>
      </w:r>
      <w:r w:rsidR="002F4579" w:rsidRPr="00D7530E">
        <w:rPr>
          <w:rFonts w:cs="Times New Roman"/>
          <w:i/>
          <w:szCs w:val="24"/>
        </w:rPr>
        <w:t xml:space="preserve"> производными</w:t>
      </w:r>
      <w:r w:rsidRPr="00D7530E">
        <w:rPr>
          <w:rFonts w:cs="Times New Roman"/>
          <w:i/>
          <w:szCs w:val="24"/>
        </w:rPr>
        <w:t xml:space="preserve"> </w:t>
      </w:r>
      <w:r w:rsidR="001764B0" w:rsidRPr="00D7530E">
        <w:rPr>
          <w:rFonts w:cs="Times New Roman"/>
          <w:i/>
          <w:szCs w:val="24"/>
        </w:rPr>
        <w:t>бензодиазепина</w:t>
      </w:r>
      <w:r w:rsidR="00812160" w:rsidRPr="00D7530E">
        <w:rPr>
          <w:rFonts w:cs="Times New Roman"/>
          <w:i/>
          <w:szCs w:val="24"/>
        </w:rPr>
        <w:t>.</w:t>
      </w:r>
      <w:r w:rsidRPr="00D7530E">
        <w:rPr>
          <w:rFonts w:cs="Times New Roman"/>
          <w:i/>
          <w:szCs w:val="24"/>
        </w:rPr>
        <w:t xml:space="preserve"> </w:t>
      </w:r>
      <w:r w:rsidR="00B56EA6" w:rsidRPr="00D7530E">
        <w:rPr>
          <w:rFonts w:cs="Times New Roman"/>
          <w:i/>
          <w:szCs w:val="24"/>
        </w:rPr>
        <w:t xml:space="preserve">В клинических исследованиях показано, что применение этих средств достаточно эффективно в отношении </w:t>
      </w:r>
      <w:r w:rsidR="00B56EA6" w:rsidRPr="00D7530E">
        <w:rPr>
          <w:rFonts w:cs="Times New Roman"/>
          <w:i/>
          <w:szCs w:val="24"/>
          <w:lang w:val="en-US"/>
        </w:rPr>
        <w:t>AAC</w:t>
      </w:r>
      <w:r w:rsidR="00B56EA6" w:rsidRPr="00D7530E">
        <w:rPr>
          <w:rFonts w:cs="Times New Roman"/>
          <w:i/>
          <w:szCs w:val="24"/>
        </w:rPr>
        <w:t xml:space="preserve">. </w:t>
      </w:r>
      <w:r w:rsidR="00812160" w:rsidRPr="00D7530E">
        <w:rPr>
          <w:rFonts w:cs="Times New Roman"/>
          <w:i/>
          <w:szCs w:val="24"/>
        </w:rPr>
        <w:t xml:space="preserve">Наиболее часто используемыми препаратами этой группы являются карбамазепин** и </w:t>
      </w:r>
      <w:r w:rsidR="0006601E" w:rsidRPr="00D7530E">
        <w:rPr>
          <w:i/>
        </w:rPr>
        <w:t>#</w:t>
      </w:r>
      <w:r w:rsidR="0006601E" w:rsidRPr="00D7530E">
        <w:rPr>
          <w:rStyle w:val="aff2"/>
          <w:rFonts w:cs="Times New Roman"/>
          <w:i/>
          <w:szCs w:val="24"/>
        </w:rPr>
        <w:footnoteReference w:id="5"/>
      </w:r>
      <w:r w:rsidR="00812160" w:rsidRPr="00D7530E">
        <w:rPr>
          <w:rFonts w:cs="Times New Roman"/>
          <w:i/>
          <w:szCs w:val="24"/>
        </w:rPr>
        <w:t xml:space="preserve">вальпроевая кислота**. </w:t>
      </w:r>
      <w:r w:rsidR="00B56EA6" w:rsidRPr="00D7530E">
        <w:rPr>
          <w:rFonts w:cs="Times New Roman"/>
          <w:i/>
          <w:szCs w:val="24"/>
        </w:rPr>
        <w:t>Рекомендуемая доза карбамазепина** составляет 600-</w:t>
      </w:r>
      <w:r w:rsidR="00490592" w:rsidRPr="00D7530E">
        <w:rPr>
          <w:rFonts w:cs="Times New Roman"/>
          <w:i/>
          <w:szCs w:val="24"/>
        </w:rPr>
        <w:t>12</w:t>
      </w:r>
      <w:r w:rsidR="00B56EA6" w:rsidRPr="00D7530E">
        <w:rPr>
          <w:rFonts w:cs="Times New Roman"/>
          <w:i/>
          <w:szCs w:val="24"/>
        </w:rPr>
        <w:t xml:space="preserve">00 мг в первый день и </w:t>
      </w:r>
      <w:r w:rsidR="00B56EA6" w:rsidRPr="00D7530E">
        <w:rPr>
          <w:rFonts w:cs="Times New Roman"/>
          <w:i/>
          <w:szCs w:val="24"/>
        </w:rPr>
        <w:lastRenderedPageBreak/>
        <w:t xml:space="preserve">постепенно снижается до 200 мг к </w:t>
      </w:r>
      <w:r w:rsidR="00A37E5D" w:rsidRPr="00D7530E">
        <w:rPr>
          <w:rFonts w:cs="Times New Roman"/>
          <w:i/>
          <w:szCs w:val="24"/>
        </w:rPr>
        <w:t>5-9</w:t>
      </w:r>
      <w:r w:rsidR="00B56EA6" w:rsidRPr="00D7530E">
        <w:rPr>
          <w:rFonts w:cs="Times New Roman"/>
          <w:i/>
          <w:szCs w:val="24"/>
        </w:rPr>
        <w:t xml:space="preserve"> дню ААС</w:t>
      </w:r>
      <w:r w:rsidR="00A37E5D" w:rsidRPr="00D7530E">
        <w:rPr>
          <w:rFonts w:cs="Times New Roman"/>
          <w:i/>
          <w:szCs w:val="24"/>
        </w:rPr>
        <w:t>.</w:t>
      </w:r>
      <w:r w:rsidR="00B56EA6" w:rsidRPr="00D7530E">
        <w:rPr>
          <w:rFonts w:cs="Times New Roman"/>
          <w:i/>
          <w:szCs w:val="24"/>
        </w:rPr>
        <w:t xml:space="preserve"> </w:t>
      </w:r>
      <w:r w:rsidR="00C5652A" w:rsidRPr="00D7530E">
        <w:rPr>
          <w:i/>
        </w:rPr>
        <w:t>#</w:t>
      </w:r>
      <w:r w:rsidR="00A37E5D" w:rsidRPr="00D7530E">
        <w:rPr>
          <w:rFonts w:cs="Times New Roman"/>
          <w:i/>
          <w:szCs w:val="24"/>
        </w:rPr>
        <w:t xml:space="preserve">Вальпроевая кислота** назначается в дозе 500 мг перорально 3 раза в день на весь период ААС </w:t>
      </w:r>
      <w:r w:rsidR="00B56EA6" w:rsidRPr="00D7530E">
        <w:rPr>
          <w:rFonts w:cs="Times New Roman"/>
          <w:i/>
          <w:szCs w:val="24"/>
        </w:rPr>
        <w:t>[5; 1</w:t>
      </w:r>
      <w:r w:rsidR="00846C74" w:rsidRPr="00D7530E">
        <w:rPr>
          <w:rFonts w:cs="Times New Roman"/>
          <w:i/>
          <w:szCs w:val="24"/>
        </w:rPr>
        <w:t>2</w:t>
      </w:r>
      <w:r w:rsidR="00B56EA6" w:rsidRPr="00D7530E">
        <w:rPr>
          <w:rFonts w:cs="Times New Roman"/>
          <w:i/>
          <w:szCs w:val="24"/>
        </w:rPr>
        <w:t>; 4</w:t>
      </w:r>
      <w:r w:rsidR="00ED0D80" w:rsidRPr="00D7530E">
        <w:rPr>
          <w:rFonts w:cs="Times New Roman"/>
          <w:i/>
          <w:szCs w:val="24"/>
        </w:rPr>
        <w:t>9</w:t>
      </w:r>
      <w:r w:rsidR="00A37E5D" w:rsidRPr="00D7530E">
        <w:rPr>
          <w:rFonts w:cs="Times New Roman"/>
          <w:i/>
          <w:szCs w:val="24"/>
        </w:rPr>
        <w:t>; 5</w:t>
      </w:r>
      <w:r w:rsidR="00ED0D80" w:rsidRPr="00D7530E">
        <w:rPr>
          <w:rFonts w:cs="Times New Roman"/>
          <w:i/>
          <w:szCs w:val="24"/>
        </w:rPr>
        <w:t>4</w:t>
      </w:r>
      <w:r w:rsidR="00B56EA6" w:rsidRPr="00D7530E">
        <w:rPr>
          <w:rFonts w:cs="Times New Roman"/>
          <w:i/>
          <w:szCs w:val="24"/>
        </w:rPr>
        <w:t>].</w:t>
      </w:r>
      <w:r w:rsidR="00490592" w:rsidRPr="00D7530E">
        <w:rPr>
          <w:rFonts w:cs="Times New Roman"/>
          <w:i/>
          <w:szCs w:val="24"/>
        </w:rPr>
        <w:t xml:space="preserve"> </w:t>
      </w:r>
    </w:p>
    <w:p w:rsidR="005707B7" w:rsidRPr="00D7530E" w:rsidRDefault="00812160" w:rsidP="00F71F9E">
      <w:pPr>
        <w:pStyle w:val="71"/>
        <w:shd w:val="clear" w:color="auto" w:fill="auto"/>
        <w:spacing w:before="120" w:after="120" w:line="360" w:lineRule="auto"/>
        <w:ind w:firstLine="0"/>
        <w:rPr>
          <w:i/>
          <w:sz w:val="24"/>
          <w:szCs w:val="24"/>
        </w:rPr>
      </w:pPr>
      <w:r w:rsidRPr="00D7530E">
        <w:rPr>
          <w:i/>
          <w:sz w:val="24"/>
          <w:szCs w:val="24"/>
        </w:rPr>
        <w:t>В</w:t>
      </w:r>
      <w:r w:rsidR="00BE46C2" w:rsidRPr="00D7530E">
        <w:rPr>
          <w:i/>
          <w:sz w:val="24"/>
          <w:szCs w:val="24"/>
        </w:rPr>
        <w:t xml:space="preserve"> </w:t>
      </w:r>
      <w:r w:rsidRPr="00D7530E">
        <w:rPr>
          <w:i/>
          <w:sz w:val="24"/>
          <w:szCs w:val="24"/>
        </w:rPr>
        <w:t>ряде</w:t>
      </w:r>
      <w:r w:rsidR="00BE46C2" w:rsidRPr="00D7530E">
        <w:rPr>
          <w:i/>
          <w:sz w:val="24"/>
          <w:szCs w:val="24"/>
        </w:rPr>
        <w:t xml:space="preserve"> </w:t>
      </w:r>
      <w:r w:rsidRPr="00D7530E">
        <w:rPr>
          <w:i/>
          <w:sz w:val="24"/>
          <w:szCs w:val="24"/>
        </w:rPr>
        <w:t>исследований</w:t>
      </w:r>
      <w:r w:rsidR="00BE46C2" w:rsidRPr="00D7530E">
        <w:rPr>
          <w:i/>
          <w:sz w:val="24"/>
          <w:szCs w:val="24"/>
        </w:rPr>
        <w:t xml:space="preserve"> </w:t>
      </w:r>
      <w:r w:rsidRPr="00D7530E">
        <w:rPr>
          <w:i/>
          <w:sz w:val="24"/>
          <w:szCs w:val="24"/>
        </w:rPr>
        <w:t>была</w:t>
      </w:r>
      <w:r w:rsidR="00BE46C2" w:rsidRPr="00D7530E">
        <w:rPr>
          <w:i/>
          <w:sz w:val="24"/>
          <w:szCs w:val="24"/>
        </w:rPr>
        <w:t xml:space="preserve"> </w:t>
      </w:r>
      <w:r w:rsidRPr="00D7530E">
        <w:rPr>
          <w:i/>
          <w:sz w:val="24"/>
          <w:szCs w:val="24"/>
        </w:rPr>
        <w:t>показана</w:t>
      </w:r>
      <w:r w:rsidR="00BE46C2" w:rsidRPr="00D7530E">
        <w:rPr>
          <w:i/>
          <w:sz w:val="24"/>
          <w:szCs w:val="24"/>
        </w:rPr>
        <w:t xml:space="preserve"> </w:t>
      </w:r>
      <w:r w:rsidRPr="00D7530E">
        <w:rPr>
          <w:i/>
          <w:sz w:val="24"/>
          <w:szCs w:val="24"/>
        </w:rPr>
        <w:t>эффективность</w:t>
      </w:r>
      <w:r w:rsidR="00BE46C2" w:rsidRPr="00D7530E">
        <w:rPr>
          <w:i/>
          <w:sz w:val="24"/>
          <w:szCs w:val="24"/>
        </w:rPr>
        <w:t xml:space="preserve"> </w:t>
      </w:r>
      <w:r w:rsidR="0006601E" w:rsidRPr="00D7530E">
        <w:rPr>
          <w:i/>
          <w:sz w:val="24"/>
          <w:szCs w:val="24"/>
        </w:rPr>
        <w:t>#</w:t>
      </w:r>
      <w:r w:rsidRPr="00D7530E">
        <w:rPr>
          <w:i/>
          <w:sz w:val="24"/>
          <w:szCs w:val="24"/>
        </w:rPr>
        <w:t>габапентина</w:t>
      </w:r>
      <w:r w:rsidR="00BE46C2" w:rsidRPr="00D7530E">
        <w:rPr>
          <w:i/>
          <w:sz w:val="24"/>
          <w:szCs w:val="24"/>
        </w:rPr>
        <w:t xml:space="preserve"> </w:t>
      </w:r>
      <w:r w:rsidRPr="00D7530E">
        <w:rPr>
          <w:i/>
          <w:sz w:val="24"/>
          <w:szCs w:val="24"/>
        </w:rPr>
        <w:t>при</w:t>
      </w:r>
      <w:r w:rsidR="00BE46C2" w:rsidRPr="00D7530E">
        <w:rPr>
          <w:i/>
          <w:sz w:val="24"/>
          <w:szCs w:val="24"/>
        </w:rPr>
        <w:t xml:space="preserve"> </w:t>
      </w:r>
      <w:r w:rsidRPr="00D7530E">
        <w:rPr>
          <w:i/>
          <w:sz w:val="24"/>
          <w:szCs w:val="24"/>
        </w:rPr>
        <w:t>ААС</w:t>
      </w:r>
      <w:r w:rsidR="00BE46C2" w:rsidRPr="00D7530E">
        <w:rPr>
          <w:i/>
          <w:sz w:val="24"/>
          <w:szCs w:val="24"/>
        </w:rPr>
        <w:t xml:space="preserve"> </w:t>
      </w:r>
      <w:r w:rsidRPr="00D7530E">
        <w:rPr>
          <w:i/>
          <w:sz w:val="24"/>
          <w:szCs w:val="24"/>
        </w:rPr>
        <w:t>легкой</w:t>
      </w:r>
      <w:r w:rsidR="00BE46C2" w:rsidRPr="00D7530E">
        <w:rPr>
          <w:i/>
          <w:sz w:val="24"/>
          <w:szCs w:val="24"/>
        </w:rPr>
        <w:t xml:space="preserve"> </w:t>
      </w:r>
      <w:r w:rsidRPr="00D7530E">
        <w:rPr>
          <w:i/>
          <w:sz w:val="24"/>
          <w:szCs w:val="24"/>
        </w:rPr>
        <w:t>и</w:t>
      </w:r>
      <w:r w:rsidR="00BE46C2" w:rsidRPr="00D7530E">
        <w:rPr>
          <w:i/>
          <w:sz w:val="24"/>
          <w:szCs w:val="24"/>
        </w:rPr>
        <w:t xml:space="preserve"> </w:t>
      </w:r>
      <w:r w:rsidRPr="00D7530E">
        <w:rPr>
          <w:i/>
          <w:sz w:val="24"/>
          <w:szCs w:val="24"/>
        </w:rPr>
        <w:t>средней</w:t>
      </w:r>
      <w:r w:rsidR="00BE46C2" w:rsidRPr="00D7530E">
        <w:rPr>
          <w:i/>
          <w:sz w:val="24"/>
          <w:szCs w:val="24"/>
        </w:rPr>
        <w:t xml:space="preserve"> </w:t>
      </w:r>
      <w:r w:rsidRPr="00D7530E">
        <w:rPr>
          <w:i/>
          <w:sz w:val="24"/>
          <w:szCs w:val="24"/>
        </w:rPr>
        <w:t>степени</w:t>
      </w:r>
      <w:r w:rsidR="00BE46C2" w:rsidRPr="00D7530E">
        <w:rPr>
          <w:i/>
          <w:sz w:val="24"/>
          <w:szCs w:val="24"/>
        </w:rPr>
        <w:t xml:space="preserve"> </w:t>
      </w:r>
      <w:r w:rsidRPr="00D7530E">
        <w:rPr>
          <w:i/>
          <w:sz w:val="24"/>
          <w:szCs w:val="24"/>
        </w:rPr>
        <w:t>тяжести</w:t>
      </w:r>
      <w:r w:rsidR="005707B7" w:rsidRPr="00D7530E">
        <w:rPr>
          <w:i/>
          <w:sz w:val="24"/>
          <w:szCs w:val="24"/>
        </w:rPr>
        <w:t>. Препарат назначается в дозе 300-400 мг перорально 4 раза в день на весь период ААС</w:t>
      </w:r>
      <w:r w:rsidR="00BE46C2" w:rsidRPr="00D7530E">
        <w:rPr>
          <w:i/>
          <w:sz w:val="24"/>
          <w:szCs w:val="24"/>
        </w:rPr>
        <w:t xml:space="preserve"> [</w:t>
      </w:r>
      <w:r w:rsidR="007026BA" w:rsidRPr="00D7530E">
        <w:rPr>
          <w:i/>
          <w:sz w:val="24"/>
          <w:szCs w:val="24"/>
        </w:rPr>
        <w:t>5</w:t>
      </w:r>
      <w:r w:rsidR="00ED0D80" w:rsidRPr="00D7530E">
        <w:rPr>
          <w:i/>
          <w:sz w:val="24"/>
          <w:szCs w:val="24"/>
        </w:rPr>
        <w:t>4</w:t>
      </w:r>
      <w:r w:rsidRPr="00D7530E">
        <w:rPr>
          <w:i/>
          <w:sz w:val="24"/>
          <w:szCs w:val="24"/>
        </w:rPr>
        <w:t xml:space="preserve">]. </w:t>
      </w:r>
    </w:p>
    <w:p w:rsidR="002B084D" w:rsidRPr="00D7530E" w:rsidRDefault="002B084D" w:rsidP="00F71F9E">
      <w:pPr>
        <w:pStyle w:val="71"/>
        <w:shd w:val="clear" w:color="auto" w:fill="auto"/>
        <w:spacing w:before="120" w:after="120" w:line="360" w:lineRule="auto"/>
        <w:ind w:firstLine="0"/>
        <w:rPr>
          <w:i/>
          <w:sz w:val="24"/>
          <w:szCs w:val="24"/>
        </w:rPr>
      </w:pPr>
      <w:r w:rsidRPr="00D7530E">
        <w:rPr>
          <w:i/>
          <w:sz w:val="24"/>
          <w:szCs w:val="24"/>
        </w:rPr>
        <w:t>Противоэпилептические препарат</w:t>
      </w:r>
      <w:r w:rsidR="008F0055" w:rsidRPr="00D7530E">
        <w:rPr>
          <w:i/>
          <w:sz w:val="24"/>
          <w:szCs w:val="24"/>
        </w:rPr>
        <w:t>ы,</w:t>
      </w:r>
      <w:r w:rsidRPr="00D7530E">
        <w:rPr>
          <w:i/>
          <w:sz w:val="24"/>
          <w:szCs w:val="24"/>
        </w:rPr>
        <w:t xml:space="preserve"> </w:t>
      </w:r>
      <w:r w:rsidR="008F0055" w:rsidRPr="00D7530E">
        <w:rPr>
          <w:i/>
          <w:sz w:val="24"/>
          <w:szCs w:val="24"/>
        </w:rPr>
        <w:t xml:space="preserve">как правило, используются в качестве дополнительной терапии ААС, когда проведение базового лечения (инфузионная терапия, бензодиазепины, витамины и антиоксиданты) является недостаточным </w:t>
      </w:r>
      <w:r w:rsidRPr="00D7530E">
        <w:rPr>
          <w:i/>
          <w:sz w:val="24"/>
          <w:szCs w:val="24"/>
        </w:rPr>
        <w:t>[</w:t>
      </w:r>
      <w:r w:rsidR="008F0055" w:rsidRPr="00D7530E">
        <w:rPr>
          <w:i/>
          <w:sz w:val="24"/>
          <w:szCs w:val="24"/>
        </w:rPr>
        <w:t>5;</w:t>
      </w:r>
      <w:r w:rsidRPr="00D7530E">
        <w:rPr>
          <w:i/>
          <w:sz w:val="24"/>
          <w:szCs w:val="24"/>
        </w:rPr>
        <w:t xml:space="preserve"> </w:t>
      </w:r>
      <w:r w:rsidR="00846C74" w:rsidRPr="00D7530E">
        <w:rPr>
          <w:i/>
          <w:sz w:val="24"/>
          <w:szCs w:val="24"/>
        </w:rPr>
        <w:t>9</w:t>
      </w:r>
      <w:r w:rsidR="008F0055" w:rsidRPr="00D7530E">
        <w:rPr>
          <w:i/>
          <w:sz w:val="24"/>
          <w:szCs w:val="24"/>
        </w:rPr>
        <w:t>; 5</w:t>
      </w:r>
      <w:r w:rsidR="00ED0D80" w:rsidRPr="00D7530E">
        <w:rPr>
          <w:i/>
          <w:sz w:val="24"/>
          <w:szCs w:val="24"/>
        </w:rPr>
        <w:t>4</w:t>
      </w:r>
      <w:r w:rsidRPr="00D7530E">
        <w:rPr>
          <w:i/>
          <w:sz w:val="24"/>
          <w:szCs w:val="24"/>
        </w:rPr>
        <w:t>]</w:t>
      </w:r>
      <w:r w:rsidR="008F0055" w:rsidRPr="00D7530E">
        <w:rPr>
          <w:i/>
          <w:sz w:val="24"/>
          <w:szCs w:val="24"/>
        </w:rPr>
        <w:t>.</w:t>
      </w:r>
    </w:p>
    <w:p w:rsidR="00946CB7" w:rsidRPr="00D7530E" w:rsidRDefault="005707B7" w:rsidP="00F71F9E">
      <w:pPr>
        <w:pStyle w:val="71"/>
        <w:shd w:val="clear" w:color="auto" w:fill="auto"/>
        <w:spacing w:before="120" w:after="120" w:line="360" w:lineRule="auto"/>
        <w:ind w:firstLine="0"/>
        <w:rPr>
          <w:i/>
          <w:sz w:val="24"/>
          <w:szCs w:val="24"/>
        </w:rPr>
      </w:pPr>
      <w:r w:rsidRPr="00D7530E">
        <w:rPr>
          <w:i/>
          <w:sz w:val="24"/>
          <w:szCs w:val="24"/>
        </w:rPr>
        <w:t xml:space="preserve">Для всех пациентов с ААС не рекомендуется применение антиконвульсантов при </w:t>
      </w:r>
      <w:r w:rsidR="002B084D" w:rsidRPr="00D7530E">
        <w:rPr>
          <w:i/>
          <w:sz w:val="24"/>
          <w:szCs w:val="24"/>
        </w:rPr>
        <w:t>нарушении сердечной проводимости; поражении почек, печени; заболеваниях крови и костного мозга; водно-электролитных нарушениях; глаукоме;</w:t>
      </w:r>
      <w:r w:rsidR="00653A33" w:rsidRPr="00D7530E">
        <w:rPr>
          <w:i/>
          <w:sz w:val="24"/>
          <w:szCs w:val="24"/>
        </w:rPr>
        <w:t xml:space="preserve"> в сочетании с приемом ингибиторов МАО и в течение 2-х недель после их отмены;</w:t>
      </w:r>
      <w:r w:rsidR="002B084D" w:rsidRPr="00D7530E">
        <w:rPr>
          <w:i/>
          <w:sz w:val="24"/>
          <w:szCs w:val="24"/>
        </w:rPr>
        <w:t xml:space="preserve"> в </w:t>
      </w:r>
      <w:r w:rsidR="002B084D" w:rsidRPr="00D7530E">
        <w:rPr>
          <w:i/>
          <w:sz w:val="24"/>
          <w:szCs w:val="24"/>
          <w:lang w:val="en-US"/>
        </w:rPr>
        <w:t>I</w:t>
      </w:r>
      <w:r w:rsidR="002B084D" w:rsidRPr="00D7530E">
        <w:rPr>
          <w:i/>
          <w:sz w:val="24"/>
          <w:szCs w:val="24"/>
        </w:rPr>
        <w:t xml:space="preserve"> триместре беременности и в период лактации. С осторожностью следует назначать </w:t>
      </w:r>
      <w:r w:rsidR="00653A33" w:rsidRPr="00D7530E">
        <w:rPr>
          <w:i/>
          <w:sz w:val="24"/>
          <w:szCs w:val="24"/>
        </w:rPr>
        <w:t xml:space="preserve">в пожилом возрасте, гипотиреозе, </w:t>
      </w:r>
      <w:r w:rsidR="002B084D" w:rsidRPr="00D7530E">
        <w:rPr>
          <w:i/>
          <w:sz w:val="24"/>
          <w:szCs w:val="24"/>
        </w:rPr>
        <w:t>при простатите, больным, склонным к аллергическим реакциям.</w:t>
      </w:r>
    </w:p>
    <w:p w:rsidR="0050030B" w:rsidRPr="00D7530E" w:rsidRDefault="000B262C" w:rsidP="00BC666D">
      <w:pPr>
        <w:pStyle w:val="aa"/>
        <w:numPr>
          <w:ilvl w:val="0"/>
          <w:numId w:val="12"/>
        </w:numPr>
        <w:tabs>
          <w:tab w:val="left" w:pos="284"/>
        </w:tabs>
        <w:spacing w:before="200" w:after="200"/>
        <w:ind w:left="0" w:firstLine="0"/>
        <w:contextualSpacing w:val="0"/>
        <w:rPr>
          <w:i/>
        </w:rPr>
      </w:pPr>
      <w:r w:rsidRPr="00D7530E">
        <w:t xml:space="preserve">Рекомендуется </w:t>
      </w:r>
      <w:r w:rsidR="00582A9E" w:rsidRPr="00D7530E">
        <w:t xml:space="preserve">всем пациентам с </w:t>
      </w:r>
      <w:r w:rsidR="00F41741" w:rsidRPr="00D7530E">
        <w:t xml:space="preserve">диагнозом </w:t>
      </w:r>
      <w:r w:rsidR="00582A9E" w:rsidRPr="00D7530E">
        <w:t xml:space="preserve">ААС </w:t>
      </w:r>
      <w:r w:rsidRPr="00D7530E">
        <w:t xml:space="preserve">назначение </w:t>
      </w:r>
      <w:r w:rsidR="0006601E" w:rsidRPr="00D7530E">
        <w:rPr>
          <w:i/>
          <w:szCs w:val="24"/>
        </w:rPr>
        <w:t>#</w:t>
      </w:r>
      <w:r w:rsidR="00B26D7E" w:rsidRPr="00D7530E">
        <w:t>тиамина**</w:t>
      </w:r>
      <w:r w:rsidR="0050030B" w:rsidRPr="00D7530E">
        <w:t xml:space="preserve"> </w:t>
      </w:r>
      <w:r w:rsidR="00847FE1" w:rsidRPr="00D7530E">
        <w:t xml:space="preserve">с целью </w:t>
      </w:r>
      <w:r w:rsidR="0050030B" w:rsidRPr="00D7530E">
        <w:t>профилактики развития энцефалопатии Гайе-Вернике</w:t>
      </w:r>
      <w:r w:rsidR="00CB3809" w:rsidRPr="00D7530E">
        <w:rPr>
          <w:szCs w:val="24"/>
        </w:rPr>
        <w:t xml:space="preserve"> при отсутствии противопоказаний </w:t>
      </w:r>
      <w:r w:rsidR="00B26D7E" w:rsidRPr="00D7530E">
        <w:rPr>
          <w:szCs w:val="24"/>
        </w:rPr>
        <w:t>и</w:t>
      </w:r>
      <w:r w:rsidR="00CB3809" w:rsidRPr="00D7530E">
        <w:rPr>
          <w:szCs w:val="24"/>
        </w:rPr>
        <w:t xml:space="preserve"> в соответствии с инструкцией</w:t>
      </w:r>
      <w:r w:rsidRPr="00D7530E">
        <w:t xml:space="preserve"> </w:t>
      </w:r>
      <w:r w:rsidR="00236C66" w:rsidRPr="00D7530E">
        <w:t>[</w:t>
      </w:r>
      <w:r w:rsidR="00725401" w:rsidRPr="00D7530E">
        <w:t>1</w:t>
      </w:r>
      <w:r w:rsidR="00846C74" w:rsidRPr="00D7530E">
        <w:t>2</w:t>
      </w:r>
      <w:r w:rsidR="00236C66" w:rsidRPr="00D7530E">
        <w:t>]</w:t>
      </w:r>
      <w:r w:rsidR="00B75E79" w:rsidRPr="00D7530E">
        <w:t>.</w:t>
      </w:r>
    </w:p>
    <w:p w:rsidR="0050030B" w:rsidRPr="00D7530E" w:rsidRDefault="0050030B" w:rsidP="00762168">
      <w:pPr>
        <w:spacing w:before="200" w:after="200"/>
        <w:ind w:firstLine="0"/>
        <w:rPr>
          <w:b/>
        </w:rPr>
      </w:pPr>
      <w:r w:rsidRPr="00D7530E">
        <w:rPr>
          <w:b/>
        </w:rPr>
        <w:t xml:space="preserve">Уровень убедительности рекомендаций </w:t>
      </w:r>
      <w:r w:rsidR="008746DF" w:rsidRPr="00D7530E">
        <w:rPr>
          <w:b/>
        </w:rPr>
        <w:t>С</w:t>
      </w:r>
      <w:r w:rsidRPr="00D7530E">
        <w:rPr>
          <w:b/>
        </w:rPr>
        <w:t xml:space="preserve"> (Уровень достоверности доказательств </w:t>
      </w:r>
      <w:r w:rsidR="008746DF" w:rsidRPr="00D7530E">
        <w:rPr>
          <w:b/>
        </w:rPr>
        <w:t>5</w:t>
      </w:r>
      <w:r w:rsidRPr="00D7530E">
        <w:rPr>
          <w:b/>
        </w:rPr>
        <w:t>)</w:t>
      </w:r>
      <w:r w:rsidR="00D63AA9" w:rsidRPr="00D7530E">
        <w:rPr>
          <w:b/>
        </w:rPr>
        <w:t>.</w:t>
      </w:r>
    </w:p>
    <w:p w:rsidR="0050030B" w:rsidRPr="00D7530E" w:rsidRDefault="0050030B" w:rsidP="00BB360C">
      <w:pPr>
        <w:spacing w:before="120" w:after="120"/>
        <w:ind w:firstLine="0"/>
        <w:rPr>
          <w:i/>
        </w:rPr>
      </w:pPr>
      <w:r w:rsidRPr="00D7530E">
        <w:rPr>
          <w:b/>
        </w:rPr>
        <w:t>Комментарии</w:t>
      </w:r>
      <w:r w:rsidR="00793F9C" w:rsidRPr="00D7530E">
        <w:rPr>
          <w:b/>
        </w:rPr>
        <w:t xml:space="preserve">: </w:t>
      </w:r>
      <w:r w:rsidRPr="00D7530E">
        <w:rPr>
          <w:i/>
        </w:rPr>
        <w:t xml:space="preserve">При лечении ААС традиционно используются </w:t>
      </w:r>
      <w:r w:rsidR="000B262C" w:rsidRPr="00D7530E">
        <w:rPr>
          <w:i/>
        </w:rPr>
        <w:t>витамины, особенно групп</w:t>
      </w:r>
      <w:r w:rsidR="00E71463" w:rsidRPr="00D7530E">
        <w:rPr>
          <w:i/>
        </w:rPr>
        <w:t xml:space="preserve"> </w:t>
      </w:r>
      <w:r w:rsidRPr="00D7530E">
        <w:rPr>
          <w:i/>
        </w:rPr>
        <w:t>В</w:t>
      </w:r>
      <w:r w:rsidR="000B262C" w:rsidRPr="00D7530E">
        <w:rPr>
          <w:i/>
        </w:rPr>
        <w:t xml:space="preserve"> и С</w:t>
      </w:r>
      <w:r w:rsidR="00C97DA0" w:rsidRPr="00D7530E">
        <w:rPr>
          <w:i/>
        </w:rPr>
        <w:t xml:space="preserve"> </w:t>
      </w:r>
      <w:r w:rsidR="00C97DA0" w:rsidRPr="00D7530E">
        <w:rPr>
          <w:i/>
          <w:color w:val="000000"/>
          <w:szCs w:val="24"/>
          <w:shd w:val="clear" w:color="auto" w:fill="FFFFFF"/>
        </w:rPr>
        <w:t>(B</w:t>
      </w:r>
      <w:r w:rsidR="00C97DA0" w:rsidRPr="00D7530E">
        <w:rPr>
          <w:i/>
          <w:color w:val="000000"/>
          <w:szCs w:val="24"/>
          <w:shd w:val="clear" w:color="auto" w:fill="FFFFFF"/>
          <w:vertAlign w:val="subscript"/>
        </w:rPr>
        <w:t>1</w:t>
      </w:r>
      <w:r w:rsidR="00C97DA0" w:rsidRPr="00D7530E">
        <w:rPr>
          <w:i/>
          <w:color w:val="000000"/>
          <w:szCs w:val="24"/>
          <w:shd w:val="clear" w:color="auto" w:fill="FFFFFF"/>
        </w:rPr>
        <w:t xml:space="preserve"> + B</w:t>
      </w:r>
      <w:r w:rsidR="00C97DA0" w:rsidRPr="00D7530E">
        <w:rPr>
          <w:i/>
          <w:color w:val="000000"/>
          <w:szCs w:val="24"/>
          <w:shd w:val="clear" w:color="auto" w:fill="FFFFFF"/>
          <w:vertAlign w:val="subscript"/>
        </w:rPr>
        <w:t>2</w:t>
      </w:r>
      <w:r w:rsidR="00C97DA0" w:rsidRPr="00D7530E">
        <w:rPr>
          <w:i/>
          <w:color w:val="000000"/>
          <w:szCs w:val="24"/>
          <w:shd w:val="clear" w:color="auto" w:fill="FFFFFF"/>
        </w:rPr>
        <w:t xml:space="preserve"> + B</w:t>
      </w:r>
      <w:r w:rsidR="00C97DA0" w:rsidRPr="00D7530E">
        <w:rPr>
          <w:i/>
          <w:color w:val="000000"/>
          <w:szCs w:val="24"/>
          <w:shd w:val="clear" w:color="auto" w:fill="FFFFFF"/>
          <w:vertAlign w:val="subscript"/>
        </w:rPr>
        <w:t>6</w:t>
      </w:r>
      <w:r w:rsidR="00C97DA0" w:rsidRPr="00D7530E">
        <w:rPr>
          <w:i/>
          <w:color w:val="000000"/>
          <w:szCs w:val="24"/>
          <w:shd w:val="clear" w:color="auto" w:fill="FFFFFF"/>
        </w:rPr>
        <w:t xml:space="preserve"> + nicotinamide + </w:t>
      </w:r>
      <w:r w:rsidR="00C97DA0" w:rsidRPr="00D7530E">
        <w:rPr>
          <w:i/>
          <w:color w:val="000000"/>
          <w:szCs w:val="24"/>
          <w:shd w:val="clear" w:color="auto" w:fill="FFFFFF"/>
          <w:lang w:val="en-US"/>
        </w:rPr>
        <w:t>v</w:t>
      </w:r>
      <w:r w:rsidR="00C97DA0" w:rsidRPr="00D7530E">
        <w:rPr>
          <w:i/>
          <w:color w:val="000000"/>
          <w:szCs w:val="24"/>
          <w:shd w:val="clear" w:color="auto" w:fill="FFFFFF"/>
        </w:rPr>
        <w:t>itamin C)</w:t>
      </w:r>
      <w:r w:rsidRPr="00D7530E">
        <w:rPr>
          <w:i/>
        </w:rPr>
        <w:t xml:space="preserve">, участвующие в образовании ферментов и коферментов, которые способствуют окислительно-восстановительным процессам в организме, влияют на тканевое дыхание, углеводный обмен, деятельность </w:t>
      </w:r>
      <w:r w:rsidR="00096177" w:rsidRPr="00D7530E">
        <w:rPr>
          <w:i/>
        </w:rPr>
        <w:t>ЦНС и ПНС</w:t>
      </w:r>
      <w:r w:rsidR="00B26D7E" w:rsidRPr="00D7530E">
        <w:rPr>
          <w:i/>
        </w:rPr>
        <w:t>.</w:t>
      </w:r>
      <w:r w:rsidR="00C852B9" w:rsidRPr="00D7530E">
        <w:rPr>
          <w:i/>
        </w:rPr>
        <w:t xml:space="preserve"> </w:t>
      </w:r>
      <w:r w:rsidR="00B26D7E" w:rsidRPr="00D7530E">
        <w:rPr>
          <w:i/>
        </w:rPr>
        <w:t>Парентерально витамины назначаются в течение первых нескольких суток течения ААС, обычно в составе инфузионной терапии</w:t>
      </w:r>
      <w:r w:rsidR="008F0055" w:rsidRPr="00D7530E">
        <w:rPr>
          <w:rStyle w:val="aff2"/>
          <w:i/>
        </w:rPr>
        <w:footnoteReference w:id="6"/>
      </w:r>
      <w:r w:rsidR="00B26D7E" w:rsidRPr="00D7530E">
        <w:rPr>
          <w:i/>
        </w:rPr>
        <w:t xml:space="preserve">, затем продолжается пероральный прием поливитаминных препаратов </w:t>
      </w:r>
      <w:r w:rsidR="00C852B9" w:rsidRPr="00D7530E">
        <w:rPr>
          <w:i/>
        </w:rPr>
        <w:t>[</w:t>
      </w:r>
      <w:r w:rsidR="00846C74" w:rsidRPr="00D7530E">
        <w:rPr>
          <w:i/>
        </w:rPr>
        <w:t>7</w:t>
      </w:r>
      <w:r w:rsidR="00C852B9" w:rsidRPr="00D7530E">
        <w:rPr>
          <w:i/>
        </w:rPr>
        <w:t>]</w:t>
      </w:r>
      <w:r w:rsidRPr="00D7530E">
        <w:rPr>
          <w:i/>
        </w:rPr>
        <w:t xml:space="preserve">. </w:t>
      </w:r>
    </w:p>
    <w:p w:rsidR="009A2594" w:rsidRPr="00D7530E" w:rsidRDefault="009A2594" w:rsidP="00BB360C">
      <w:pPr>
        <w:spacing w:before="120" w:after="120"/>
        <w:ind w:firstLine="0"/>
        <w:rPr>
          <w:i/>
        </w:rPr>
      </w:pPr>
      <w:r w:rsidRPr="00D7530E">
        <w:rPr>
          <w:i/>
        </w:rPr>
        <w:t>Хроническое употребление алкоголя вызывает недостаток витаминов. Гиповитаминоз B</w:t>
      </w:r>
      <w:r w:rsidRPr="00D7530E">
        <w:rPr>
          <w:i/>
          <w:vertAlign w:val="subscript"/>
        </w:rPr>
        <w:t>1</w:t>
      </w:r>
      <w:r w:rsidR="005C00AC" w:rsidRPr="00D7530E">
        <w:rPr>
          <w:i/>
          <w:vertAlign w:val="subscript"/>
        </w:rPr>
        <w:t xml:space="preserve"> </w:t>
      </w:r>
      <w:r w:rsidR="005C00AC" w:rsidRPr="00D7530E">
        <w:rPr>
          <w:i/>
        </w:rPr>
        <w:t>(</w:t>
      </w:r>
      <w:r w:rsidR="008F0055" w:rsidRPr="00D7530E">
        <w:rPr>
          <w:i/>
        </w:rPr>
        <w:t>#</w:t>
      </w:r>
      <w:r w:rsidR="005C00AC" w:rsidRPr="00D7530E">
        <w:rPr>
          <w:i/>
        </w:rPr>
        <w:t>тиамина**)</w:t>
      </w:r>
      <w:r w:rsidRPr="00D7530E">
        <w:rPr>
          <w:i/>
        </w:rPr>
        <w:t xml:space="preserve"> </w:t>
      </w:r>
      <w:r w:rsidR="008574CC" w:rsidRPr="00D7530E">
        <w:rPr>
          <w:i/>
        </w:rPr>
        <w:t>приводит к</w:t>
      </w:r>
      <w:r w:rsidRPr="00D7530E">
        <w:rPr>
          <w:i/>
        </w:rPr>
        <w:t xml:space="preserve"> нарушени</w:t>
      </w:r>
      <w:r w:rsidR="008574CC" w:rsidRPr="00D7530E">
        <w:rPr>
          <w:i/>
        </w:rPr>
        <w:t>ю</w:t>
      </w:r>
      <w:r w:rsidRPr="00D7530E">
        <w:rPr>
          <w:i/>
        </w:rPr>
        <w:t xml:space="preserve"> не</w:t>
      </w:r>
      <w:r w:rsidR="008574CC" w:rsidRPr="00D7530E">
        <w:rPr>
          <w:i/>
        </w:rPr>
        <w:t>рвной проводимости в ЦНС и ПНС с последующим развитием</w:t>
      </w:r>
      <w:r w:rsidRPr="00D7530E">
        <w:rPr>
          <w:i/>
        </w:rPr>
        <w:t xml:space="preserve"> энцефалопатии и полинейропатии. Необходимо вводить этот витамин в дозе от 100 до 500 мг/сутки в течение 3-4 дней, чтобы избежать неврологических осложнений, особенно энцефалопатии. Следует подчеркнуть, что </w:t>
      </w:r>
      <w:r w:rsidRPr="00D7530E">
        <w:rPr>
          <w:i/>
        </w:rPr>
        <w:lastRenderedPageBreak/>
        <w:t xml:space="preserve">глюкоза вызывает истощение </w:t>
      </w:r>
      <w:r w:rsidR="0006601E" w:rsidRPr="00D7530E">
        <w:rPr>
          <w:i/>
          <w:szCs w:val="24"/>
        </w:rPr>
        <w:t>#</w:t>
      </w:r>
      <w:r w:rsidR="005C00AC" w:rsidRPr="00D7530E">
        <w:rPr>
          <w:i/>
        </w:rPr>
        <w:t>тиамина**</w:t>
      </w:r>
      <w:r w:rsidRPr="00D7530E">
        <w:rPr>
          <w:i/>
        </w:rPr>
        <w:t>, повышая риск</w:t>
      </w:r>
      <w:r w:rsidR="005C00AC" w:rsidRPr="00D7530E">
        <w:rPr>
          <w:i/>
        </w:rPr>
        <w:t xml:space="preserve"> развития</w:t>
      </w:r>
      <w:r w:rsidRPr="00D7530E">
        <w:rPr>
          <w:i/>
        </w:rPr>
        <w:t xml:space="preserve"> энцефалопатии [8; 1</w:t>
      </w:r>
      <w:r w:rsidR="00846C74" w:rsidRPr="00D7530E">
        <w:rPr>
          <w:i/>
        </w:rPr>
        <w:t>2</w:t>
      </w:r>
      <w:r w:rsidRPr="00D7530E">
        <w:rPr>
          <w:i/>
        </w:rPr>
        <w:t>].</w:t>
      </w:r>
      <w:r w:rsidR="001B052C" w:rsidRPr="00D7530E">
        <w:rPr>
          <w:i/>
          <w:szCs w:val="24"/>
        </w:rPr>
        <w:t xml:space="preserve"> Для всех пациентов с ААС не рекомендуется применение </w:t>
      </w:r>
      <w:r w:rsidR="001B052C" w:rsidRPr="00D7530E">
        <w:rPr>
          <w:i/>
        </w:rPr>
        <w:t>#тиамина** при наличии к нему повышенной чувствительности.</w:t>
      </w:r>
    </w:p>
    <w:p w:rsidR="00BB360C" w:rsidRPr="00D7530E" w:rsidRDefault="00BB360C" w:rsidP="00BB360C">
      <w:pPr>
        <w:pStyle w:val="aa"/>
        <w:numPr>
          <w:ilvl w:val="0"/>
          <w:numId w:val="39"/>
        </w:numPr>
        <w:tabs>
          <w:tab w:val="left" w:pos="284"/>
        </w:tabs>
        <w:spacing w:before="200" w:after="200"/>
        <w:ind w:left="0" w:firstLine="0"/>
        <w:contextualSpacing w:val="0"/>
        <w:rPr>
          <w:i/>
        </w:rPr>
      </w:pPr>
      <w:r w:rsidRPr="00D7530E">
        <w:t xml:space="preserve">Рекомендуется пациентам с диагнозом ААС назначение препаратов </w:t>
      </w:r>
      <w:r w:rsidR="00F4571C" w:rsidRPr="00D7530E">
        <w:rPr>
          <w:rFonts w:cs="Times New Roman"/>
          <w:szCs w:val="24"/>
          <w:shd w:val="clear" w:color="auto" w:fill="FFFFFF"/>
        </w:rPr>
        <w:t xml:space="preserve">с антиоксидантной активностью </w:t>
      </w:r>
      <w:r w:rsidR="00DA5BCD" w:rsidRPr="00D7530E">
        <w:t xml:space="preserve">входящих в группы </w:t>
      </w:r>
      <w:r w:rsidR="005555C1" w:rsidRPr="00D7530E">
        <w:t>«Препараты, применяемые при алкогольной зависимости», «</w:t>
      </w:r>
      <w:r w:rsidR="00DA5BCD" w:rsidRPr="00D7530E">
        <w:t xml:space="preserve">Прочие препараты для лечения заболеваний нервной системы», «Препараты для лечения заболеваний печени» </w:t>
      </w:r>
      <w:r w:rsidRPr="00D7530E">
        <w:t>в комплексной терапии</w:t>
      </w:r>
      <w:r w:rsidR="00F4571C" w:rsidRPr="00D7530E">
        <w:t xml:space="preserve"> ААС</w:t>
      </w:r>
      <w:r w:rsidRPr="00D7530E">
        <w:t xml:space="preserve"> при </w:t>
      </w:r>
      <w:r w:rsidRPr="00D7530E">
        <w:rPr>
          <w:szCs w:val="24"/>
        </w:rPr>
        <w:t xml:space="preserve">отсутствии противопоказаний к конкретным препаратам в соответствии с инструкцией </w:t>
      </w:r>
      <w:r w:rsidRPr="00D7530E">
        <w:t>[5; 9; 29</w:t>
      </w:r>
      <w:r w:rsidR="00A76CBF" w:rsidRPr="00D7530E">
        <w:t xml:space="preserve">; </w:t>
      </w:r>
      <w:r w:rsidR="004C2BE0" w:rsidRPr="00D7530E">
        <w:t>33</w:t>
      </w:r>
      <w:r w:rsidR="00AE667C" w:rsidRPr="00D7530E">
        <w:t>;</w:t>
      </w:r>
      <w:r w:rsidR="004C2BE0" w:rsidRPr="00D7530E">
        <w:t xml:space="preserve"> 34</w:t>
      </w:r>
      <w:r w:rsidR="00AE667C" w:rsidRPr="00D7530E">
        <w:t>;</w:t>
      </w:r>
      <w:r w:rsidR="004C2BE0" w:rsidRPr="00D7530E">
        <w:t xml:space="preserve"> </w:t>
      </w:r>
      <w:r w:rsidR="00A76CBF" w:rsidRPr="00D7530E">
        <w:t>55</w:t>
      </w:r>
      <w:r w:rsidR="00F813F7" w:rsidRPr="00D7530E">
        <w:t>-57</w:t>
      </w:r>
      <w:r w:rsidRPr="00D7530E">
        <w:t>]</w:t>
      </w:r>
      <w:r w:rsidRPr="00D7530E">
        <w:rPr>
          <w:szCs w:val="24"/>
        </w:rPr>
        <w:t>.</w:t>
      </w:r>
    </w:p>
    <w:p w:rsidR="00BB360C" w:rsidRPr="00D7530E" w:rsidRDefault="00BB360C" w:rsidP="00BB360C">
      <w:pPr>
        <w:pStyle w:val="aa"/>
        <w:tabs>
          <w:tab w:val="left" w:pos="284"/>
        </w:tabs>
        <w:spacing w:before="200" w:after="200"/>
        <w:ind w:left="0" w:firstLine="0"/>
        <w:contextualSpacing w:val="0"/>
        <w:rPr>
          <w:i/>
        </w:rPr>
      </w:pPr>
      <w:r w:rsidRPr="00D7530E">
        <w:rPr>
          <w:b/>
        </w:rPr>
        <w:t xml:space="preserve">Уровень убедительности рекомендаций </w:t>
      </w:r>
      <w:r w:rsidR="00A76CBF" w:rsidRPr="00D7530E">
        <w:rPr>
          <w:b/>
        </w:rPr>
        <w:t>В</w:t>
      </w:r>
      <w:r w:rsidRPr="00D7530E">
        <w:rPr>
          <w:b/>
        </w:rPr>
        <w:t xml:space="preserve"> (Уровень достоверности доказательств </w:t>
      </w:r>
      <w:r w:rsidR="00AE667C" w:rsidRPr="00D7530E">
        <w:rPr>
          <w:b/>
        </w:rPr>
        <w:t>2</w:t>
      </w:r>
      <w:r w:rsidRPr="00D7530E">
        <w:rPr>
          <w:b/>
        </w:rPr>
        <w:t>).</w:t>
      </w:r>
    </w:p>
    <w:p w:rsidR="00DA1574" w:rsidRPr="00D7530E" w:rsidRDefault="00BB360C" w:rsidP="00997EA9">
      <w:pPr>
        <w:pStyle w:val="aa"/>
        <w:tabs>
          <w:tab w:val="left" w:pos="284"/>
        </w:tabs>
        <w:spacing w:before="120" w:after="120"/>
        <w:ind w:left="0" w:firstLine="0"/>
        <w:contextualSpacing w:val="0"/>
        <w:rPr>
          <w:rFonts w:eastAsia="Times New Roman" w:cs="Times New Roman"/>
          <w:color w:val="000000"/>
          <w:sz w:val="27"/>
          <w:szCs w:val="27"/>
          <w:lang w:eastAsia="ru-RU"/>
        </w:rPr>
      </w:pPr>
      <w:r w:rsidRPr="00D7530E">
        <w:rPr>
          <w:b/>
        </w:rPr>
        <w:t>Комментарии:</w:t>
      </w:r>
      <w:r w:rsidRPr="00D7530E">
        <w:t xml:space="preserve"> </w:t>
      </w:r>
      <w:r w:rsidR="00DA5BCD" w:rsidRPr="00D7530E">
        <w:rPr>
          <w:i/>
        </w:rPr>
        <w:t>Препараты с антиоксидантной активностью широко используются при лечении ААС</w:t>
      </w:r>
      <w:r w:rsidR="00DA5BCD" w:rsidRPr="00D7530E">
        <w:rPr>
          <w:i/>
          <w:szCs w:val="24"/>
        </w:rPr>
        <w:t xml:space="preserve"> для купирования последствий ХАИ</w:t>
      </w:r>
      <w:r w:rsidR="00DA5BCD" w:rsidRPr="00D7530E">
        <w:rPr>
          <w:i/>
        </w:rPr>
        <w:t xml:space="preserve">, несмотря на то, что относятся к различным </w:t>
      </w:r>
      <w:r w:rsidR="00DA5BCD" w:rsidRPr="00D7530E">
        <w:rPr>
          <w:i/>
          <w:szCs w:val="24"/>
        </w:rPr>
        <w:t xml:space="preserve">группам по анатомо-терапевтической характеристике (далее – АТХ). </w:t>
      </w:r>
      <w:r w:rsidR="00E357C6" w:rsidRPr="00D7530E">
        <w:rPr>
          <w:i/>
          <w:szCs w:val="24"/>
        </w:rPr>
        <w:t>Эти ЛС используются для нормализации КЩС и газового состава крови, устранения тканевой гипоксии</w:t>
      </w:r>
      <w:r w:rsidR="00253FC8" w:rsidRPr="00D7530E">
        <w:rPr>
          <w:i/>
          <w:szCs w:val="24"/>
        </w:rPr>
        <w:t>, повышения устойчивости тканей и органов к токсическому действию метаболитов этанола</w:t>
      </w:r>
      <w:r w:rsidR="000435A3" w:rsidRPr="00D7530E">
        <w:rPr>
          <w:i/>
          <w:szCs w:val="24"/>
        </w:rPr>
        <w:t xml:space="preserve">. Средства с антиоксидантной активностью </w:t>
      </w:r>
      <w:r w:rsidR="00CA3DDC" w:rsidRPr="00D7530E">
        <w:rPr>
          <w:i/>
          <w:szCs w:val="24"/>
        </w:rPr>
        <w:t xml:space="preserve">оказывают положительное влияние на вегетативные, гемодинамические нарушения в ААС и ускоряют детоксикацию. </w:t>
      </w:r>
      <w:r w:rsidR="00CA3DDC" w:rsidRPr="00D7530E">
        <w:rPr>
          <w:rFonts w:cs="Times New Roman"/>
          <w:i/>
          <w:szCs w:val="24"/>
        </w:rPr>
        <w:t>Наиболее часто используемыми препаратами являются</w:t>
      </w:r>
      <w:r w:rsidR="00DA1574" w:rsidRPr="00D7530E">
        <w:rPr>
          <w:i/>
        </w:rPr>
        <w:t xml:space="preserve">: этилметилгидроксипиридина сукцинат** </w:t>
      </w:r>
      <w:r w:rsidR="00CA3DDC" w:rsidRPr="00D7530E">
        <w:rPr>
          <w:i/>
        </w:rPr>
        <w:t>(АТХ группа «Прочие препараты для лечения заболеваний нервной системы») назначается</w:t>
      </w:r>
      <w:r w:rsidR="00DA1574" w:rsidRPr="00D7530E">
        <w:rPr>
          <w:rFonts w:eastAsia="Calibri"/>
          <w:i/>
        </w:rPr>
        <w:t xml:space="preserve"> </w:t>
      </w:r>
      <w:r w:rsidR="00DA1574" w:rsidRPr="00D7530E">
        <w:rPr>
          <w:i/>
        </w:rPr>
        <w:t xml:space="preserve">парентерально или перорально от 250 до 800 мг/сутки; </w:t>
      </w:r>
      <w:r w:rsidR="005555C1" w:rsidRPr="00D7530E">
        <w:rPr>
          <w:i/>
        </w:rPr>
        <w:t>Инозин+Никотинамид+Рибофлавин+Янтарная кислота</w:t>
      </w:r>
      <w:r w:rsidR="00C0483A" w:rsidRPr="00D7530E">
        <w:rPr>
          <w:i/>
        </w:rPr>
        <w:t>**</w:t>
      </w:r>
      <w:r w:rsidR="005555C1" w:rsidRPr="00D7530E">
        <w:rPr>
          <w:i/>
        </w:rPr>
        <w:t xml:space="preserve"> (АТХ группа «Прочие препараты для лечения заболеваний нервной системы») </w:t>
      </w:r>
      <w:r w:rsidR="00C0483A" w:rsidRPr="00D7530E">
        <w:rPr>
          <w:i/>
        </w:rPr>
        <w:t>назначается парентерально в дозах 10-40 мл в разведении на 100-200 ml 0,9% NaCl или 5-10% декстрозы/сут</w:t>
      </w:r>
      <w:r w:rsidR="00C0483A" w:rsidRPr="00D7530E">
        <w:rPr>
          <w:rFonts w:cs="Times New Roman"/>
          <w:i/>
          <w:szCs w:val="24"/>
        </w:rPr>
        <w:t xml:space="preserve">ки, после 3-10 дневного курса возможен переход на пероральную форму по 2 таблетки 2 раза в сутки; </w:t>
      </w:r>
      <w:r w:rsidR="00DA1574" w:rsidRPr="00D7530E">
        <w:rPr>
          <w:i/>
        </w:rPr>
        <w:t>метадоксин</w:t>
      </w:r>
      <w:r w:rsidR="00CA3DDC" w:rsidRPr="00D7530E">
        <w:rPr>
          <w:i/>
        </w:rPr>
        <w:t xml:space="preserve"> (АТХ группа «Препараты, применяемые при алкогольной зависимости») назначается</w:t>
      </w:r>
      <w:r w:rsidR="00DA1574" w:rsidRPr="00D7530E">
        <w:rPr>
          <w:i/>
        </w:rPr>
        <w:t xml:space="preserve"> парентерально или перорально от 300 до 900 мг/сутки</w:t>
      </w:r>
      <w:r w:rsidR="00F813F7" w:rsidRPr="00D7530E">
        <w:rPr>
          <w:i/>
        </w:rPr>
        <w:t>;</w:t>
      </w:r>
      <w:r w:rsidR="00DA1574" w:rsidRPr="00D7530E">
        <w:rPr>
          <w:rFonts w:eastAsia="Times New Roman" w:cs="Times New Roman"/>
          <w:color w:val="000000"/>
          <w:sz w:val="27"/>
          <w:szCs w:val="27"/>
          <w:lang w:eastAsia="ru-RU"/>
        </w:rPr>
        <w:t xml:space="preserve"> </w:t>
      </w:r>
      <w:r w:rsidR="00F813F7" w:rsidRPr="00D7530E">
        <w:rPr>
          <w:rFonts w:eastAsia="Times New Roman" w:cs="Times New Roman"/>
          <w:i/>
          <w:color w:val="000000"/>
          <w:szCs w:val="24"/>
          <w:lang w:eastAsia="ru-RU"/>
        </w:rPr>
        <w:t>Инозин+Меглюмин+Метионин+Никотинамид+Янтарная кислота**</w:t>
      </w:r>
      <w:r w:rsidR="00F813F7" w:rsidRPr="00D7530E">
        <w:rPr>
          <w:rFonts w:eastAsia="Times New Roman" w:cs="Times New Roman"/>
          <w:color w:val="000000"/>
          <w:sz w:val="27"/>
          <w:szCs w:val="27"/>
          <w:lang w:eastAsia="ru-RU"/>
        </w:rPr>
        <w:t xml:space="preserve"> </w:t>
      </w:r>
      <w:r w:rsidR="00F9158E" w:rsidRPr="00D7530E">
        <w:rPr>
          <w:i/>
        </w:rPr>
        <w:t>(АТХ группа «Препараты для лечения заболеваний печени») назначается</w:t>
      </w:r>
      <w:r w:rsidR="00F813F7" w:rsidRPr="00D7530E">
        <w:rPr>
          <w:i/>
        </w:rPr>
        <w:t xml:space="preserve"> парентерально от </w:t>
      </w:r>
      <w:r w:rsidR="00997EA9" w:rsidRPr="00D7530E">
        <w:rPr>
          <w:i/>
        </w:rPr>
        <w:t>4</w:t>
      </w:r>
      <w:r w:rsidR="00F813F7" w:rsidRPr="00D7530E">
        <w:rPr>
          <w:i/>
        </w:rPr>
        <w:t xml:space="preserve">00 до </w:t>
      </w:r>
      <w:r w:rsidR="00997EA9" w:rsidRPr="00D7530E">
        <w:rPr>
          <w:i/>
        </w:rPr>
        <w:t>8</w:t>
      </w:r>
      <w:r w:rsidR="00F813F7" w:rsidRPr="00D7530E">
        <w:rPr>
          <w:i/>
        </w:rPr>
        <w:t>00 м</w:t>
      </w:r>
      <w:r w:rsidR="00997EA9" w:rsidRPr="00D7530E">
        <w:rPr>
          <w:i/>
        </w:rPr>
        <w:t>л</w:t>
      </w:r>
      <w:r w:rsidR="00F813F7" w:rsidRPr="00D7530E">
        <w:rPr>
          <w:i/>
        </w:rPr>
        <w:t>/сутки</w:t>
      </w:r>
      <w:r w:rsidR="005555C1" w:rsidRPr="00D7530E">
        <w:rPr>
          <w:i/>
        </w:rPr>
        <w:t xml:space="preserve"> </w:t>
      </w:r>
      <w:r w:rsidR="00F9158E" w:rsidRPr="00D7530E">
        <w:rPr>
          <w:rFonts w:cs="Times New Roman"/>
          <w:i/>
          <w:szCs w:val="24"/>
        </w:rPr>
        <w:t>[9; 12</w:t>
      </w:r>
      <w:r w:rsidR="00AE667C" w:rsidRPr="00D7530E">
        <w:rPr>
          <w:i/>
        </w:rPr>
        <w:t>;</w:t>
      </w:r>
      <w:r w:rsidR="004C2BE0" w:rsidRPr="00D7530E">
        <w:rPr>
          <w:rFonts w:cs="Times New Roman"/>
          <w:i/>
          <w:szCs w:val="24"/>
        </w:rPr>
        <w:t xml:space="preserve"> </w:t>
      </w:r>
      <w:r w:rsidR="004C2BE0" w:rsidRPr="00D7530E">
        <w:rPr>
          <w:i/>
        </w:rPr>
        <w:t>29; 33</w:t>
      </w:r>
      <w:r w:rsidR="00AE667C" w:rsidRPr="00D7530E">
        <w:rPr>
          <w:i/>
        </w:rPr>
        <w:t>;</w:t>
      </w:r>
      <w:r w:rsidR="004C2BE0" w:rsidRPr="00D7530E">
        <w:rPr>
          <w:i/>
        </w:rPr>
        <w:t xml:space="preserve"> </w:t>
      </w:r>
      <w:r w:rsidR="005070B4" w:rsidRPr="00D7530E">
        <w:rPr>
          <w:i/>
        </w:rPr>
        <w:t>34</w:t>
      </w:r>
      <w:r w:rsidR="00AE667C" w:rsidRPr="00D7530E">
        <w:rPr>
          <w:i/>
        </w:rPr>
        <w:t>; 55-57</w:t>
      </w:r>
      <w:r w:rsidR="00F9158E" w:rsidRPr="00D7530E">
        <w:rPr>
          <w:rFonts w:cs="Times New Roman"/>
          <w:i/>
          <w:szCs w:val="24"/>
        </w:rPr>
        <w:t>].</w:t>
      </w:r>
    </w:p>
    <w:p w:rsidR="00BB360C" w:rsidRPr="00D7530E" w:rsidRDefault="004C2BE0" w:rsidP="00997EA9">
      <w:pPr>
        <w:pStyle w:val="aa"/>
        <w:tabs>
          <w:tab w:val="left" w:pos="284"/>
        </w:tabs>
        <w:spacing w:before="120" w:after="120"/>
        <w:ind w:left="0" w:firstLine="0"/>
        <w:contextualSpacing w:val="0"/>
        <w:rPr>
          <w:i/>
        </w:rPr>
      </w:pPr>
      <w:r w:rsidRPr="00D7530E">
        <w:rPr>
          <w:i/>
          <w:szCs w:val="24"/>
        </w:rPr>
        <w:t xml:space="preserve">У каждого из перечисленных препаратов есть свои противопоказания, которые необходимо учитывать при назначении. </w:t>
      </w:r>
      <w:r w:rsidR="00BB360C" w:rsidRPr="00D7530E">
        <w:rPr>
          <w:i/>
          <w:szCs w:val="24"/>
        </w:rPr>
        <w:t xml:space="preserve">Не рекомендуется применение </w:t>
      </w:r>
      <w:r w:rsidR="00BB360C" w:rsidRPr="00D7530E">
        <w:rPr>
          <w:i/>
        </w:rPr>
        <w:t>антиоксидантов при наличии повышенной чувствительности к компонентам препаратов.</w:t>
      </w:r>
    </w:p>
    <w:p w:rsidR="00432A95" w:rsidRPr="00D7530E" w:rsidRDefault="00724511" w:rsidP="00724511">
      <w:pPr>
        <w:pStyle w:val="af"/>
        <w:spacing w:after="240"/>
        <w:ind w:firstLine="0"/>
      </w:pPr>
      <w:r w:rsidRPr="00D7530E">
        <w:lastRenderedPageBreak/>
        <w:t>3.</w:t>
      </w:r>
      <w:r w:rsidR="008574CC" w:rsidRPr="00D7530E">
        <w:t>2</w:t>
      </w:r>
      <w:r w:rsidRPr="00D7530E">
        <w:t>. Психотерапия</w:t>
      </w:r>
    </w:p>
    <w:p w:rsidR="00371CF8" w:rsidRPr="00D7530E" w:rsidRDefault="001313FC" w:rsidP="00F71F9E">
      <w:pPr>
        <w:pStyle w:val="ConsPlusNormal"/>
        <w:spacing w:before="120" w:after="120" w:line="360" w:lineRule="auto"/>
        <w:jc w:val="both"/>
        <w:rPr>
          <w:i/>
        </w:rPr>
      </w:pPr>
      <w:r w:rsidRPr="00D7530E">
        <w:rPr>
          <w:rFonts w:ascii="Times New Roman" w:hAnsi="Times New Roman" w:cs="Times New Roman"/>
          <w:i/>
          <w:sz w:val="24"/>
          <w:szCs w:val="24"/>
        </w:rPr>
        <w:t xml:space="preserve">В острых состояниях, каковым является ААС, проведение психотерапевтического лечения резко ограничено, так как пациенты не могут в полной мере использовать предлагаемые психотерапевтические интервенции. Основная задача психотерапевтического воздействия в этот период: вовлечение пациента и его удержание в лечебной программе, которая не ограничивается рамками купирования ААС. Необходимо информировать пациента о дальнейшей терапии </w:t>
      </w:r>
      <w:r w:rsidR="00096177" w:rsidRPr="00D7530E">
        <w:rPr>
          <w:rFonts w:ascii="Times New Roman" w:hAnsi="Times New Roman" w:cs="Times New Roman"/>
          <w:i/>
          <w:sz w:val="24"/>
          <w:szCs w:val="24"/>
        </w:rPr>
        <w:t>СЗА</w:t>
      </w:r>
      <w:r w:rsidRPr="00D7530E">
        <w:rPr>
          <w:rFonts w:ascii="Times New Roman" w:hAnsi="Times New Roman" w:cs="Times New Roman"/>
          <w:i/>
          <w:sz w:val="24"/>
          <w:szCs w:val="24"/>
        </w:rPr>
        <w:t>.</w:t>
      </w:r>
      <w:r w:rsidRPr="00D7530E">
        <w:rPr>
          <w:i/>
        </w:rPr>
        <w:t xml:space="preserve"> </w:t>
      </w:r>
    </w:p>
    <w:p w:rsidR="00371CF8" w:rsidRPr="00D7530E" w:rsidRDefault="001313FC" w:rsidP="00F71F9E">
      <w:pPr>
        <w:pStyle w:val="ConsPlusNormal"/>
        <w:spacing w:before="120" w:after="120" w:line="360" w:lineRule="auto"/>
        <w:jc w:val="both"/>
        <w:rPr>
          <w:rFonts w:ascii="Times New Roman" w:hAnsi="Times New Roman" w:cs="Times New Roman"/>
          <w:i/>
          <w:sz w:val="24"/>
          <w:szCs w:val="24"/>
        </w:rPr>
      </w:pPr>
      <w:r w:rsidRPr="00D7530E">
        <w:rPr>
          <w:rFonts w:ascii="Times New Roman" w:hAnsi="Times New Roman" w:cs="Times New Roman"/>
          <w:i/>
          <w:sz w:val="24"/>
          <w:szCs w:val="24"/>
        </w:rPr>
        <w:t xml:space="preserve">В этот период </w:t>
      </w:r>
      <w:r w:rsidR="000A0708" w:rsidRPr="00D7530E">
        <w:rPr>
          <w:rFonts w:ascii="Times New Roman" w:hAnsi="Times New Roman" w:cs="Times New Roman"/>
          <w:i/>
          <w:sz w:val="24"/>
          <w:szCs w:val="24"/>
        </w:rPr>
        <w:t>актуально</w:t>
      </w:r>
      <w:r w:rsidRPr="00D7530E">
        <w:rPr>
          <w:rFonts w:ascii="Times New Roman" w:hAnsi="Times New Roman" w:cs="Times New Roman"/>
          <w:i/>
          <w:sz w:val="24"/>
          <w:szCs w:val="24"/>
        </w:rPr>
        <w:t xml:space="preserve"> провести семейное консультирование </w:t>
      </w:r>
      <w:r w:rsidR="000A0708" w:rsidRPr="00D7530E">
        <w:rPr>
          <w:rFonts w:ascii="Times New Roman" w:hAnsi="Times New Roman" w:cs="Times New Roman"/>
          <w:iCs/>
          <w:sz w:val="28"/>
          <w:szCs w:val="28"/>
        </w:rPr>
        <w:t>/</w:t>
      </w:r>
      <w:r w:rsidR="000A0708" w:rsidRPr="00D7530E">
        <w:rPr>
          <w:rFonts w:ascii="Times New Roman" w:hAnsi="Times New Roman" w:cs="Times New Roman"/>
          <w:i/>
          <w:iCs/>
          <w:sz w:val="24"/>
          <w:szCs w:val="24"/>
        </w:rPr>
        <w:t xml:space="preserve">психотерапию для членов семьи пациента с целью информирования их о хроническом характере </w:t>
      </w:r>
      <w:r w:rsidR="00096177" w:rsidRPr="00D7530E">
        <w:rPr>
          <w:rFonts w:ascii="Times New Roman" w:hAnsi="Times New Roman" w:cs="Times New Roman"/>
          <w:i/>
          <w:iCs/>
          <w:sz w:val="24"/>
          <w:szCs w:val="24"/>
        </w:rPr>
        <w:t>СЗА</w:t>
      </w:r>
      <w:r w:rsidR="000A0708" w:rsidRPr="00D7530E">
        <w:rPr>
          <w:rFonts w:ascii="Times New Roman" w:hAnsi="Times New Roman" w:cs="Times New Roman"/>
          <w:i/>
          <w:iCs/>
          <w:sz w:val="24"/>
          <w:szCs w:val="24"/>
        </w:rPr>
        <w:t xml:space="preserve">, возможных стратегиях и тактике лечения пациента, а также обучения навыкам семейной мотивации пациентов на продолжение лечения и реабилитацию после купирования ААС </w:t>
      </w:r>
      <w:r w:rsidR="000A0708" w:rsidRPr="00D7530E">
        <w:rPr>
          <w:rFonts w:ascii="Times New Roman" w:hAnsi="Times New Roman" w:cs="Times New Roman"/>
          <w:i/>
          <w:sz w:val="24"/>
          <w:szCs w:val="24"/>
        </w:rPr>
        <w:t>[5</w:t>
      </w:r>
      <w:r w:rsidR="008574CC" w:rsidRPr="00D7530E">
        <w:rPr>
          <w:rFonts w:ascii="Times New Roman" w:hAnsi="Times New Roman" w:cs="Times New Roman"/>
          <w:i/>
          <w:sz w:val="24"/>
          <w:szCs w:val="24"/>
        </w:rPr>
        <w:t>8</w:t>
      </w:r>
      <w:r w:rsidR="00AE667C" w:rsidRPr="00D7530E">
        <w:rPr>
          <w:i/>
        </w:rPr>
        <w:t>;</w:t>
      </w:r>
      <w:r w:rsidR="000A0708" w:rsidRPr="00D7530E">
        <w:rPr>
          <w:rFonts w:ascii="Times New Roman" w:hAnsi="Times New Roman" w:cs="Times New Roman"/>
          <w:i/>
          <w:sz w:val="24"/>
          <w:szCs w:val="24"/>
        </w:rPr>
        <w:t xml:space="preserve"> </w:t>
      </w:r>
      <w:r w:rsidR="008574CC" w:rsidRPr="00D7530E">
        <w:rPr>
          <w:rFonts w:ascii="Times New Roman" w:hAnsi="Times New Roman" w:cs="Times New Roman"/>
          <w:i/>
          <w:sz w:val="24"/>
          <w:szCs w:val="24"/>
        </w:rPr>
        <w:t>59</w:t>
      </w:r>
      <w:r w:rsidR="000A0708" w:rsidRPr="00D7530E">
        <w:rPr>
          <w:rFonts w:ascii="Times New Roman" w:hAnsi="Times New Roman" w:cs="Times New Roman"/>
          <w:i/>
          <w:sz w:val="24"/>
          <w:szCs w:val="24"/>
        </w:rPr>
        <w:t>]</w:t>
      </w:r>
      <w:r w:rsidR="000A0708" w:rsidRPr="00D7530E">
        <w:rPr>
          <w:rFonts w:ascii="Times New Roman" w:hAnsi="Times New Roman" w:cs="Times New Roman"/>
          <w:i/>
          <w:iCs/>
          <w:sz w:val="24"/>
          <w:szCs w:val="24"/>
        </w:rPr>
        <w:t>.</w:t>
      </w:r>
    </w:p>
    <w:p w:rsidR="0068672E" w:rsidRPr="00D7530E" w:rsidRDefault="00E16ADC" w:rsidP="002C6B3A">
      <w:pPr>
        <w:pStyle w:val="1"/>
        <w:keepNext w:val="0"/>
        <w:keepLines w:val="0"/>
        <w:widowControl w:val="0"/>
        <w:numPr>
          <w:ilvl w:val="0"/>
          <w:numId w:val="15"/>
        </w:numPr>
        <w:spacing w:before="360" w:after="360"/>
        <w:ind w:left="0" w:firstLine="0"/>
        <w:rPr>
          <w:color w:val="auto"/>
        </w:rPr>
      </w:pPr>
      <w:bookmarkStart w:id="7" w:name="_Toc65165089"/>
      <w:r w:rsidRPr="00D7530E">
        <w:rPr>
          <w:color w:val="auto"/>
        </w:rPr>
        <w:t>Медицинская р</w:t>
      </w:r>
      <w:r w:rsidR="00564EA1" w:rsidRPr="00D7530E">
        <w:rPr>
          <w:color w:val="auto"/>
        </w:rPr>
        <w:t>еабилитация</w:t>
      </w:r>
      <w:r w:rsidRPr="00D7530E">
        <w:rPr>
          <w:color w:val="auto"/>
        </w:rPr>
        <w:t>, медицинские показания и противопоказания к применению методов реабилитации</w:t>
      </w:r>
      <w:bookmarkEnd w:id="7"/>
    </w:p>
    <w:p w:rsidR="0068672E" w:rsidRPr="00D7530E" w:rsidRDefault="00CF6A76" w:rsidP="00CF6A76">
      <w:pPr>
        <w:pStyle w:val="aa"/>
        <w:widowControl w:val="0"/>
        <w:spacing w:before="120" w:after="120"/>
        <w:ind w:left="0" w:firstLine="0"/>
        <w:rPr>
          <w:i/>
          <w:szCs w:val="24"/>
        </w:rPr>
      </w:pPr>
      <w:r w:rsidRPr="00D7530E">
        <w:rPr>
          <w:rFonts w:cs="Times New Roman"/>
          <w:i/>
          <w:szCs w:val="24"/>
        </w:rPr>
        <w:t xml:space="preserve">Реабилитационные мероприятия начинаются после купирования симптомов ААС, и проводятся в соответствии с Клиническими рекомендациями по лечению </w:t>
      </w:r>
      <w:r w:rsidR="007D7222" w:rsidRPr="00D7530E">
        <w:rPr>
          <w:rFonts w:cs="Times New Roman"/>
          <w:i/>
          <w:szCs w:val="24"/>
        </w:rPr>
        <w:t>СЗА</w:t>
      </w:r>
      <w:r w:rsidRPr="00D7530E">
        <w:rPr>
          <w:rFonts w:cs="Times New Roman"/>
          <w:i/>
          <w:szCs w:val="24"/>
        </w:rPr>
        <w:t>.</w:t>
      </w:r>
    </w:p>
    <w:p w:rsidR="0068672E" w:rsidRPr="00D7530E" w:rsidRDefault="00564EA1" w:rsidP="002C6B3A">
      <w:pPr>
        <w:pStyle w:val="1"/>
        <w:keepNext w:val="0"/>
        <w:keepLines w:val="0"/>
        <w:widowControl w:val="0"/>
        <w:numPr>
          <w:ilvl w:val="0"/>
          <w:numId w:val="15"/>
        </w:numPr>
        <w:spacing w:before="360" w:after="360"/>
        <w:ind w:left="0" w:firstLine="0"/>
        <w:rPr>
          <w:color w:val="auto"/>
        </w:rPr>
      </w:pPr>
      <w:bookmarkStart w:id="8" w:name="_Toc65165090"/>
      <w:r w:rsidRPr="00D7530E">
        <w:rPr>
          <w:color w:val="auto"/>
        </w:rPr>
        <w:t>Профилактика и д</w:t>
      </w:r>
      <w:r w:rsidR="001B2B3C" w:rsidRPr="00D7530E">
        <w:rPr>
          <w:color w:val="auto"/>
        </w:rPr>
        <w:t>испансерное наблюдение</w:t>
      </w:r>
      <w:r w:rsidR="00E16ADC" w:rsidRPr="00D7530E">
        <w:rPr>
          <w:color w:val="auto"/>
        </w:rPr>
        <w:t>,</w:t>
      </w:r>
      <w:r w:rsidR="001B2B3C" w:rsidRPr="00D7530E">
        <w:rPr>
          <w:color w:val="auto"/>
        </w:rPr>
        <w:t xml:space="preserve"> </w:t>
      </w:r>
      <w:r w:rsidR="00E16ADC" w:rsidRPr="00D7530E">
        <w:rPr>
          <w:color w:val="auto"/>
        </w:rPr>
        <w:t>медицинские показания и противопоказания к применению методов профилактики</w:t>
      </w:r>
      <w:bookmarkEnd w:id="8"/>
    </w:p>
    <w:p w:rsidR="00432A95" w:rsidRPr="00D7530E" w:rsidRDefault="001313FC" w:rsidP="00F71F9E">
      <w:pPr>
        <w:spacing w:before="120" w:after="120"/>
        <w:ind w:firstLine="0"/>
        <w:rPr>
          <w:i/>
        </w:rPr>
      </w:pPr>
      <w:r w:rsidRPr="00D7530E">
        <w:rPr>
          <w:i/>
        </w:rPr>
        <w:t>Диспансерное наблюдение осуществляется в соответствии с Порядком диспансерного наблюдения за лицами с психическими расстройствами и/или расстройствами поведения, связанными с употреблением ПАВ</w:t>
      </w:r>
      <w:r w:rsidRPr="00D7530E">
        <w:rPr>
          <w:rStyle w:val="aff2"/>
          <w:rFonts w:cs="Times New Roman"/>
          <w:i/>
          <w:szCs w:val="24"/>
        </w:rPr>
        <w:footnoteReference w:id="7"/>
      </w:r>
      <w:r w:rsidRPr="00D7530E">
        <w:rPr>
          <w:i/>
        </w:rPr>
        <w:t xml:space="preserve"> </w:t>
      </w:r>
    </w:p>
    <w:p w:rsidR="00A03BA9" w:rsidRPr="00D7530E" w:rsidRDefault="001313FC" w:rsidP="00F71F9E">
      <w:pPr>
        <w:spacing w:before="120" w:after="120"/>
        <w:ind w:firstLine="0"/>
        <w:rPr>
          <w:i/>
        </w:rPr>
      </w:pPr>
      <w:r w:rsidRPr="00D7530E">
        <w:rPr>
          <w:rFonts w:cs="Times New Roman"/>
          <w:i/>
          <w:szCs w:val="24"/>
        </w:rPr>
        <w:t xml:space="preserve">При сформированном </w:t>
      </w:r>
      <w:r w:rsidRPr="00D7530E">
        <w:rPr>
          <w:i/>
        </w:rPr>
        <w:t>ААС</w:t>
      </w:r>
      <w:r w:rsidRPr="00D7530E">
        <w:rPr>
          <w:rFonts w:cs="Times New Roman"/>
          <w:i/>
          <w:szCs w:val="24"/>
        </w:rPr>
        <w:t xml:space="preserve"> наиболее важное значение приобретает третичная (</w:t>
      </w:r>
      <w:r w:rsidRPr="00D7530E">
        <w:rPr>
          <w:i/>
        </w:rPr>
        <w:t>модификационная) профилактика. Она является преимущественно медицинской, индивидуальной, ориентирована на лиц со сформированн</w:t>
      </w:r>
      <w:r w:rsidR="007D7222" w:rsidRPr="00D7530E">
        <w:rPr>
          <w:i/>
        </w:rPr>
        <w:t>ым</w:t>
      </w:r>
      <w:r w:rsidRPr="00D7530E">
        <w:rPr>
          <w:i/>
        </w:rPr>
        <w:t xml:space="preserve"> </w:t>
      </w:r>
      <w:r w:rsidR="007D7222" w:rsidRPr="00D7530E">
        <w:rPr>
          <w:i/>
        </w:rPr>
        <w:t>СЗА</w:t>
      </w:r>
      <w:r w:rsidRPr="00D7530E">
        <w:rPr>
          <w:i/>
        </w:rPr>
        <w:t>, направлена на предупреждение дальнейшего развития заболевания, уменьшение вредных последствий и на предупреждение рецидива.</w:t>
      </w:r>
    </w:p>
    <w:p w:rsidR="00564EA1" w:rsidRPr="00D7530E" w:rsidRDefault="00564EA1" w:rsidP="002C6B3A">
      <w:pPr>
        <w:pStyle w:val="1"/>
        <w:numPr>
          <w:ilvl w:val="0"/>
          <w:numId w:val="15"/>
        </w:numPr>
        <w:spacing w:before="360" w:after="360"/>
        <w:ind w:left="0" w:firstLine="0"/>
        <w:rPr>
          <w:color w:val="auto"/>
        </w:rPr>
      </w:pPr>
      <w:bookmarkStart w:id="9" w:name="_Toc65165091"/>
      <w:r w:rsidRPr="00D7530E">
        <w:rPr>
          <w:color w:val="auto"/>
        </w:rPr>
        <w:lastRenderedPageBreak/>
        <w:t>Организация медицинской помощи</w:t>
      </w:r>
      <w:bookmarkEnd w:id="9"/>
    </w:p>
    <w:p w:rsidR="00B279A7" w:rsidRPr="00D7530E" w:rsidRDefault="00B279A7" w:rsidP="00B279A7">
      <w:pPr>
        <w:pStyle w:val="aa"/>
        <w:ind w:left="0" w:firstLine="0"/>
        <w:contextualSpacing w:val="0"/>
        <w:rPr>
          <w:rFonts w:eastAsia="MS Mincho"/>
          <w:i/>
          <w:lang w:bidi="or-IN"/>
        </w:rPr>
      </w:pPr>
      <w:bookmarkStart w:id="10" w:name="_Toc382510718"/>
      <w:r w:rsidRPr="00D7530E">
        <w:rPr>
          <w:rFonts w:eastAsia="MS Mincho"/>
          <w:i/>
          <w:lang w:bidi="or-IN"/>
        </w:rPr>
        <w:t xml:space="preserve">Терапия </w:t>
      </w:r>
      <w:r w:rsidR="007D7222" w:rsidRPr="00D7530E">
        <w:rPr>
          <w:rFonts w:eastAsia="MS Mincho"/>
          <w:i/>
          <w:lang w:bidi="or-IN"/>
        </w:rPr>
        <w:t xml:space="preserve">ААС </w:t>
      </w:r>
      <w:r w:rsidRPr="00D7530E">
        <w:rPr>
          <w:rFonts w:eastAsia="MS Mincho"/>
          <w:i/>
          <w:lang w:bidi="or-IN"/>
        </w:rPr>
        <w:t>может осуществляться в стационарных (в т.ч. в условиях дневного стационара) и амбулаторных условиях. Курс лечения составляет, в среднем, до 10 суток</w:t>
      </w:r>
      <w:r w:rsidR="006860F3" w:rsidRPr="00D7530E">
        <w:rPr>
          <w:rFonts w:eastAsia="MS Mincho"/>
          <w:i/>
          <w:lang w:bidi="or-IN"/>
        </w:rPr>
        <w:t xml:space="preserve"> </w:t>
      </w:r>
      <w:r w:rsidR="006860F3" w:rsidRPr="00D7530E">
        <w:rPr>
          <w:i/>
          <w:lang w:eastAsia="ru-RU"/>
        </w:rPr>
        <w:t>[</w:t>
      </w:r>
      <w:r w:rsidR="00BD1B1B" w:rsidRPr="00D7530E">
        <w:rPr>
          <w:i/>
        </w:rPr>
        <w:t>9</w:t>
      </w:r>
      <w:r w:rsidR="006860F3" w:rsidRPr="00D7530E">
        <w:rPr>
          <w:i/>
        </w:rPr>
        <w:t>;</w:t>
      </w:r>
      <w:r w:rsidR="006860F3" w:rsidRPr="00D7530E">
        <w:rPr>
          <w:i/>
          <w:lang w:eastAsia="ru-RU"/>
        </w:rPr>
        <w:t xml:space="preserve"> </w:t>
      </w:r>
      <w:r w:rsidR="006860F3" w:rsidRPr="00D7530E">
        <w:rPr>
          <w:i/>
          <w:szCs w:val="24"/>
        </w:rPr>
        <w:t>2</w:t>
      </w:r>
      <w:r w:rsidR="00BD1B1B" w:rsidRPr="00D7530E">
        <w:rPr>
          <w:i/>
          <w:szCs w:val="24"/>
        </w:rPr>
        <w:t>9</w:t>
      </w:r>
      <w:r w:rsidR="006860F3" w:rsidRPr="00D7530E">
        <w:rPr>
          <w:i/>
          <w:szCs w:val="24"/>
        </w:rPr>
        <w:t>; 3</w:t>
      </w:r>
      <w:r w:rsidR="00ED0D80" w:rsidRPr="00D7530E">
        <w:rPr>
          <w:i/>
          <w:szCs w:val="24"/>
        </w:rPr>
        <w:t>4</w:t>
      </w:r>
      <w:r w:rsidR="006860F3" w:rsidRPr="00D7530E">
        <w:rPr>
          <w:i/>
          <w:szCs w:val="24"/>
        </w:rPr>
        <w:t>;</w:t>
      </w:r>
      <w:r w:rsidR="006860F3" w:rsidRPr="00D7530E">
        <w:rPr>
          <w:i/>
          <w:lang w:eastAsia="ru-RU"/>
        </w:rPr>
        <w:t xml:space="preserve"> 3</w:t>
      </w:r>
      <w:r w:rsidR="00ED0D80" w:rsidRPr="00D7530E">
        <w:rPr>
          <w:i/>
          <w:lang w:eastAsia="ru-RU"/>
        </w:rPr>
        <w:t>6</w:t>
      </w:r>
      <w:r w:rsidR="006860F3" w:rsidRPr="00D7530E">
        <w:rPr>
          <w:i/>
          <w:lang w:eastAsia="ru-RU"/>
        </w:rPr>
        <w:t>; 3</w:t>
      </w:r>
      <w:r w:rsidR="00ED0D80" w:rsidRPr="00D7530E">
        <w:rPr>
          <w:i/>
          <w:lang w:eastAsia="ru-RU"/>
        </w:rPr>
        <w:t>7</w:t>
      </w:r>
      <w:r w:rsidR="006860F3" w:rsidRPr="00D7530E">
        <w:rPr>
          <w:i/>
          <w:lang w:eastAsia="ru-RU"/>
        </w:rPr>
        <w:t xml:space="preserve">; </w:t>
      </w:r>
      <w:r w:rsidR="00ED0D80" w:rsidRPr="00D7530E">
        <w:rPr>
          <w:i/>
          <w:szCs w:val="24"/>
        </w:rPr>
        <w:t>41</w:t>
      </w:r>
      <w:r w:rsidR="006860F3" w:rsidRPr="00D7530E">
        <w:rPr>
          <w:i/>
          <w:lang w:eastAsia="ru-RU"/>
        </w:rPr>
        <w:t>]</w:t>
      </w:r>
      <w:r w:rsidR="006860F3" w:rsidRPr="00D7530E">
        <w:rPr>
          <w:lang w:eastAsia="ru-RU"/>
        </w:rPr>
        <w:t>.</w:t>
      </w:r>
    </w:p>
    <w:bookmarkEnd w:id="10"/>
    <w:p w:rsidR="006860F3" w:rsidRPr="00D7530E" w:rsidRDefault="00724511" w:rsidP="00724511">
      <w:pPr>
        <w:spacing w:before="240" w:after="240"/>
        <w:ind w:firstLine="0"/>
        <w:rPr>
          <w:b/>
          <w:u w:val="single"/>
        </w:rPr>
      </w:pPr>
      <w:r w:rsidRPr="00D7530E">
        <w:rPr>
          <w:b/>
          <w:u w:val="single"/>
        </w:rPr>
        <w:t xml:space="preserve">6.1. </w:t>
      </w:r>
      <w:r w:rsidR="006860F3" w:rsidRPr="00D7530E">
        <w:rPr>
          <w:b/>
          <w:u w:val="single"/>
        </w:rPr>
        <w:t>Показания для госпитализации:</w:t>
      </w:r>
    </w:p>
    <w:p w:rsidR="0068672E" w:rsidRPr="00D7530E" w:rsidRDefault="00040BF5" w:rsidP="006860F3">
      <w:pPr>
        <w:pStyle w:val="aa"/>
        <w:numPr>
          <w:ilvl w:val="0"/>
          <w:numId w:val="35"/>
        </w:numPr>
        <w:tabs>
          <w:tab w:val="left" w:pos="284"/>
          <w:tab w:val="left" w:pos="426"/>
        </w:tabs>
        <w:spacing w:before="120" w:after="120"/>
        <w:ind w:left="0" w:firstLine="0"/>
        <w:contextualSpacing w:val="0"/>
      </w:pPr>
      <w:r w:rsidRPr="00D7530E">
        <w:t xml:space="preserve">ААС тяжелой степени; </w:t>
      </w:r>
    </w:p>
    <w:p w:rsidR="0068672E" w:rsidRPr="00D7530E" w:rsidRDefault="00040BF5" w:rsidP="006860F3">
      <w:pPr>
        <w:pStyle w:val="aa"/>
        <w:numPr>
          <w:ilvl w:val="0"/>
          <w:numId w:val="35"/>
        </w:numPr>
        <w:tabs>
          <w:tab w:val="left" w:pos="284"/>
          <w:tab w:val="left" w:pos="426"/>
        </w:tabs>
        <w:spacing w:before="120" w:after="120"/>
        <w:ind w:left="0" w:firstLine="0"/>
        <w:contextualSpacing w:val="0"/>
      </w:pPr>
      <w:r w:rsidRPr="00D7530E">
        <w:t xml:space="preserve">ААС средней степени </w:t>
      </w:r>
      <w:r w:rsidR="008574CC" w:rsidRPr="00D7530E">
        <w:t xml:space="preserve">тяжести </w:t>
      </w:r>
      <w:r w:rsidRPr="00D7530E">
        <w:t>с сопутствующей соматоневрологической патологией в субкомпенсированной стадии</w:t>
      </w:r>
      <w:r w:rsidR="009C7054" w:rsidRPr="00D7530E">
        <w:t>;</w:t>
      </w:r>
    </w:p>
    <w:p w:rsidR="0068672E" w:rsidRPr="00D7530E" w:rsidRDefault="009C7054" w:rsidP="006860F3">
      <w:pPr>
        <w:pStyle w:val="aa"/>
        <w:numPr>
          <w:ilvl w:val="0"/>
          <w:numId w:val="35"/>
        </w:numPr>
        <w:tabs>
          <w:tab w:val="left" w:pos="284"/>
          <w:tab w:val="left" w:pos="426"/>
        </w:tabs>
        <w:spacing w:before="120" w:after="120"/>
        <w:ind w:left="0" w:firstLine="0"/>
        <w:contextualSpacing w:val="0"/>
      </w:pPr>
      <w:r w:rsidRPr="00D7530E">
        <w:t>ААС, осложненн</w:t>
      </w:r>
      <w:r w:rsidR="00294891" w:rsidRPr="00D7530E">
        <w:t>ый</w:t>
      </w:r>
      <w:r w:rsidRPr="00D7530E">
        <w:t xml:space="preserve"> судорожным припадком (припадками), развившимся (развившимися) в течение 24-48 часов;</w:t>
      </w:r>
    </w:p>
    <w:p w:rsidR="0068672E" w:rsidRPr="00D7530E" w:rsidRDefault="009C7054" w:rsidP="006860F3">
      <w:pPr>
        <w:pStyle w:val="aa"/>
        <w:numPr>
          <w:ilvl w:val="0"/>
          <w:numId w:val="35"/>
        </w:numPr>
        <w:tabs>
          <w:tab w:val="left" w:pos="284"/>
          <w:tab w:val="left" w:pos="426"/>
          <w:tab w:val="left" w:pos="567"/>
        </w:tabs>
        <w:spacing w:before="120" w:after="120"/>
        <w:ind w:left="0" w:firstLine="0"/>
        <w:contextualSpacing w:val="0"/>
      </w:pPr>
      <w:r w:rsidRPr="00D7530E">
        <w:t>ААС, осложненн</w:t>
      </w:r>
      <w:r w:rsidR="00294891" w:rsidRPr="00D7530E">
        <w:t>ый</w:t>
      </w:r>
      <w:r w:rsidRPr="00D7530E">
        <w:t xml:space="preserve"> делирием или иным психотическим расстройством</w:t>
      </w:r>
      <w:r w:rsidR="002F0FFB" w:rsidRPr="00D7530E">
        <w:t>.</w:t>
      </w:r>
    </w:p>
    <w:p w:rsidR="006860F3" w:rsidRPr="00D7530E" w:rsidRDefault="00724511" w:rsidP="00724511">
      <w:pPr>
        <w:spacing w:before="240" w:after="240"/>
        <w:ind w:firstLine="0"/>
        <w:rPr>
          <w:b/>
          <w:u w:val="single"/>
        </w:rPr>
      </w:pPr>
      <w:r w:rsidRPr="00D7530E">
        <w:rPr>
          <w:b/>
          <w:u w:val="single"/>
        </w:rPr>
        <w:t>6.2.</w:t>
      </w:r>
      <w:r w:rsidR="006860F3" w:rsidRPr="00D7530E">
        <w:rPr>
          <w:b/>
          <w:u w:val="single"/>
        </w:rPr>
        <w:t xml:space="preserve"> Показания для амбулаторного лечения:</w:t>
      </w:r>
    </w:p>
    <w:p w:rsidR="006860F3" w:rsidRPr="00D7530E" w:rsidRDefault="006860F3" w:rsidP="006860F3">
      <w:pPr>
        <w:pStyle w:val="aa"/>
        <w:numPr>
          <w:ilvl w:val="0"/>
          <w:numId w:val="36"/>
        </w:numPr>
        <w:tabs>
          <w:tab w:val="left" w:pos="284"/>
          <w:tab w:val="left" w:pos="426"/>
        </w:tabs>
        <w:spacing w:before="120" w:after="120"/>
        <w:ind w:left="0" w:firstLine="0"/>
        <w:contextualSpacing w:val="0"/>
      </w:pPr>
      <w:r w:rsidRPr="00D7530E">
        <w:t xml:space="preserve">ААС легкой степени; </w:t>
      </w:r>
    </w:p>
    <w:p w:rsidR="006860F3" w:rsidRPr="00D7530E" w:rsidRDefault="006860F3" w:rsidP="006860F3">
      <w:pPr>
        <w:pStyle w:val="aa"/>
        <w:numPr>
          <w:ilvl w:val="0"/>
          <w:numId w:val="35"/>
        </w:numPr>
        <w:tabs>
          <w:tab w:val="left" w:pos="284"/>
          <w:tab w:val="left" w:pos="426"/>
        </w:tabs>
        <w:spacing w:before="120" w:after="120"/>
        <w:ind w:left="0" w:firstLine="0"/>
        <w:contextualSpacing w:val="0"/>
      </w:pPr>
      <w:r w:rsidRPr="00D7530E">
        <w:t>ААС средней степени без сопутствующей соматоневрологической патологии.</w:t>
      </w:r>
    </w:p>
    <w:p w:rsidR="00724511" w:rsidRPr="00D7530E" w:rsidRDefault="00724511" w:rsidP="00724511">
      <w:pPr>
        <w:spacing w:before="240" w:after="240"/>
        <w:ind w:firstLine="0"/>
        <w:rPr>
          <w:b/>
          <w:u w:val="single"/>
        </w:rPr>
      </w:pPr>
      <w:r w:rsidRPr="00D7530E">
        <w:rPr>
          <w:b/>
          <w:u w:val="single"/>
        </w:rPr>
        <w:t>6.3. Показания для выписки:</w:t>
      </w:r>
    </w:p>
    <w:p w:rsidR="00847FE1" w:rsidRPr="00D7530E" w:rsidRDefault="006860F3" w:rsidP="002F0FFB">
      <w:pPr>
        <w:pStyle w:val="aa"/>
        <w:numPr>
          <w:ilvl w:val="0"/>
          <w:numId w:val="16"/>
        </w:numPr>
        <w:tabs>
          <w:tab w:val="left" w:pos="284"/>
        </w:tabs>
        <w:spacing w:before="120" w:after="120"/>
        <w:ind w:left="0" w:firstLine="0"/>
        <w:contextualSpacing w:val="0"/>
      </w:pPr>
      <w:r w:rsidRPr="00D7530E">
        <w:t>В</w:t>
      </w:r>
      <w:r w:rsidR="00564EA1" w:rsidRPr="00D7530E">
        <w:t>ы</w:t>
      </w:r>
      <w:r w:rsidR="008746DF" w:rsidRPr="00D7530E">
        <w:t>писка</w:t>
      </w:r>
      <w:r w:rsidR="00564EA1" w:rsidRPr="00D7530E">
        <w:t xml:space="preserve"> пациента</w:t>
      </w:r>
      <w:r w:rsidR="008746DF" w:rsidRPr="00D7530E">
        <w:t xml:space="preserve"> с диагнозом ААС</w:t>
      </w:r>
      <w:r w:rsidR="00564EA1" w:rsidRPr="00D7530E">
        <w:t xml:space="preserve"> </w:t>
      </w:r>
      <w:r w:rsidRPr="00D7530E">
        <w:t xml:space="preserve">проводится </w:t>
      </w:r>
      <w:r w:rsidR="008746DF" w:rsidRPr="00D7530E">
        <w:t>после</w:t>
      </w:r>
      <w:r w:rsidR="00847FE1" w:rsidRPr="00D7530E">
        <w:t xml:space="preserve"> </w:t>
      </w:r>
      <w:r w:rsidR="00BC5395" w:rsidRPr="00D7530E">
        <w:t>восстановлени</w:t>
      </w:r>
      <w:r w:rsidR="008746DF" w:rsidRPr="00D7530E">
        <w:t>я</w:t>
      </w:r>
      <w:r w:rsidR="00BC5395" w:rsidRPr="00D7530E">
        <w:t xml:space="preserve"> </w:t>
      </w:r>
      <w:r w:rsidR="007D7222" w:rsidRPr="00D7530E">
        <w:t xml:space="preserve">его </w:t>
      </w:r>
      <w:r w:rsidR="00BC5395" w:rsidRPr="00D7530E">
        <w:t>психофизического состояния</w:t>
      </w:r>
      <w:bookmarkStart w:id="11" w:name="_GoBack"/>
      <w:bookmarkEnd w:id="11"/>
      <w:r w:rsidR="00BC5395" w:rsidRPr="00D7530E">
        <w:t xml:space="preserve">. </w:t>
      </w:r>
      <w:r w:rsidR="00847FE1" w:rsidRPr="00D7530E">
        <w:t>Восстановление психофизического состояния пациента предполагает:</w:t>
      </w:r>
    </w:p>
    <w:p w:rsidR="00847FE1" w:rsidRPr="00D7530E" w:rsidRDefault="00847FE1" w:rsidP="00D45623">
      <w:pPr>
        <w:pStyle w:val="aa"/>
        <w:numPr>
          <w:ilvl w:val="0"/>
          <w:numId w:val="38"/>
        </w:numPr>
        <w:tabs>
          <w:tab w:val="left" w:pos="284"/>
        </w:tabs>
        <w:spacing w:before="60" w:after="60"/>
        <w:ind w:left="0" w:firstLine="0"/>
        <w:contextualSpacing w:val="0"/>
      </w:pPr>
      <w:r w:rsidRPr="00D7530E">
        <w:t>наличие ясного сознания (ориентировка в месте, времени и собственной личности полная, правильная);</w:t>
      </w:r>
    </w:p>
    <w:p w:rsidR="00847FE1" w:rsidRPr="00D7530E" w:rsidRDefault="00847FE1" w:rsidP="00D45623">
      <w:pPr>
        <w:pStyle w:val="aa"/>
        <w:numPr>
          <w:ilvl w:val="0"/>
          <w:numId w:val="38"/>
        </w:numPr>
        <w:tabs>
          <w:tab w:val="left" w:pos="284"/>
        </w:tabs>
        <w:spacing w:before="60" w:after="60"/>
        <w:ind w:left="0" w:firstLine="0"/>
        <w:contextualSpacing w:val="0"/>
      </w:pPr>
      <w:r w:rsidRPr="00D7530E">
        <w:t>отсутствие слуховых, визуальных и тактильных расстройств;</w:t>
      </w:r>
    </w:p>
    <w:p w:rsidR="00847FE1" w:rsidRPr="00D7530E" w:rsidRDefault="00847FE1" w:rsidP="00D45623">
      <w:pPr>
        <w:pStyle w:val="aa"/>
        <w:numPr>
          <w:ilvl w:val="0"/>
          <w:numId w:val="38"/>
        </w:numPr>
        <w:tabs>
          <w:tab w:val="left" w:pos="284"/>
        </w:tabs>
        <w:spacing w:before="60" w:after="60"/>
        <w:ind w:left="0" w:firstLine="0"/>
        <w:contextualSpacing w:val="0"/>
      </w:pPr>
      <w:r w:rsidRPr="00D7530E">
        <w:t>отсутствие</w:t>
      </w:r>
      <w:r w:rsidR="000259D5" w:rsidRPr="00D7530E">
        <w:t xml:space="preserve"> </w:t>
      </w:r>
      <w:r w:rsidRPr="00D7530E">
        <w:t>двигательного возбуждения;</w:t>
      </w:r>
    </w:p>
    <w:p w:rsidR="00847FE1" w:rsidRPr="00D7530E" w:rsidRDefault="00847FE1" w:rsidP="00D45623">
      <w:pPr>
        <w:pStyle w:val="aa"/>
        <w:numPr>
          <w:ilvl w:val="0"/>
          <w:numId w:val="38"/>
        </w:numPr>
        <w:tabs>
          <w:tab w:val="left" w:pos="284"/>
        </w:tabs>
        <w:spacing w:before="60" w:after="60"/>
        <w:ind w:left="0" w:firstLine="0"/>
        <w:contextualSpacing w:val="0"/>
      </w:pPr>
      <w:r w:rsidRPr="00D7530E">
        <w:t>положительную динамику неврологических расстройств: тремора, головной боли, тяжести в голове (если таковые имелись);</w:t>
      </w:r>
    </w:p>
    <w:p w:rsidR="00847FE1" w:rsidRPr="00D7530E" w:rsidRDefault="00847FE1" w:rsidP="00D45623">
      <w:pPr>
        <w:pStyle w:val="aa"/>
        <w:numPr>
          <w:ilvl w:val="0"/>
          <w:numId w:val="38"/>
        </w:numPr>
        <w:tabs>
          <w:tab w:val="left" w:pos="284"/>
        </w:tabs>
        <w:spacing w:before="60" w:after="60"/>
        <w:ind w:left="0" w:firstLine="0"/>
        <w:contextualSpacing w:val="0"/>
      </w:pPr>
      <w:r w:rsidRPr="00D7530E">
        <w:t xml:space="preserve">положительную динамику соматических расстройств: тошноты, рвоты, пароксизмальной потливости, АД (если таковые имелись). </w:t>
      </w:r>
    </w:p>
    <w:p w:rsidR="00847FE1" w:rsidRPr="00D7530E" w:rsidRDefault="00847FE1" w:rsidP="002F0FFB">
      <w:pPr>
        <w:spacing w:before="120" w:after="120"/>
        <w:ind w:firstLine="0"/>
        <w:rPr>
          <w:i/>
        </w:rPr>
      </w:pPr>
      <w:r w:rsidRPr="00D7530E">
        <w:lastRenderedPageBreak/>
        <w:t xml:space="preserve">В качестве объективизации клинических данных используется шкала </w:t>
      </w:r>
      <w:r w:rsidRPr="00D7530E">
        <w:rPr>
          <w:lang w:val="en-US"/>
        </w:rPr>
        <w:t>CIWA</w:t>
      </w:r>
      <w:r w:rsidRPr="00D7530E">
        <w:t>-</w:t>
      </w:r>
      <w:r w:rsidRPr="00D7530E">
        <w:rPr>
          <w:lang w:val="en-US"/>
        </w:rPr>
        <w:t>Ar</w:t>
      </w:r>
      <w:r w:rsidRPr="00D7530E">
        <w:t xml:space="preserve">: общая сумма баллов по шкале составляет от 0 до </w:t>
      </w:r>
      <w:r w:rsidR="00724511" w:rsidRPr="00D7530E">
        <w:t>8</w:t>
      </w:r>
      <w:r w:rsidRPr="00D7530E">
        <w:t>.</w:t>
      </w:r>
    </w:p>
    <w:p w:rsidR="00271CAE" w:rsidRPr="00D7530E" w:rsidRDefault="00407182" w:rsidP="006860F3">
      <w:pPr>
        <w:pStyle w:val="1"/>
        <w:numPr>
          <w:ilvl w:val="0"/>
          <w:numId w:val="34"/>
        </w:numPr>
        <w:spacing w:before="360" w:after="360"/>
        <w:ind w:left="0" w:firstLine="0"/>
        <w:rPr>
          <w:color w:val="auto"/>
        </w:rPr>
      </w:pPr>
      <w:bookmarkStart w:id="12" w:name="_Toc65165092"/>
      <w:r w:rsidRPr="00D7530E">
        <w:rPr>
          <w:color w:val="auto"/>
        </w:rPr>
        <w:t>Дополнительная информация (в том числе факторы, влияющие на исход заболевания или состояния)</w:t>
      </w:r>
      <w:bookmarkEnd w:id="12"/>
      <w:r w:rsidR="00271CAE" w:rsidRPr="00D7530E">
        <w:rPr>
          <w:color w:val="auto"/>
        </w:rPr>
        <w:t xml:space="preserve"> </w:t>
      </w:r>
    </w:p>
    <w:p w:rsidR="00407182" w:rsidRPr="00D7530E" w:rsidRDefault="00271CAE" w:rsidP="007F0358">
      <w:pPr>
        <w:pStyle w:val="1"/>
        <w:numPr>
          <w:ilvl w:val="0"/>
          <w:numId w:val="34"/>
        </w:numPr>
        <w:spacing w:before="360" w:after="360"/>
        <w:ind w:left="0" w:firstLine="0"/>
        <w:rPr>
          <w:color w:val="auto"/>
        </w:rPr>
      </w:pPr>
      <w:bookmarkStart w:id="13" w:name="_Toc65165093"/>
      <w:r w:rsidRPr="00D7530E">
        <w:rPr>
          <w:color w:val="auto"/>
        </w:rPr>
        <w:t>Критерии качества оценки медицинской помощи</w:t>
      </w:r>
      <w:bookmarkEnd w:id="13"/>
    </w:p>
    <w:p w:rsidR="007F396D" w:rsidRPr="00D7530E" w:rsidRDefault="007F396D" w:rsidP="007F0358">
      <w:pPr>
        <w:spacing w:after="120"/>
        <w:ind w:firstLine="0"/>
        <w:rPr>
          <w:rFonts w:cs="Times New Roman"/>
          <w:szCs w:val="24"/>
        </w:rPr>
      </w:pPr>
      <w:r w:rsidRPr="00D7530E">
        <w:rPr>
          <w:rFonts w:cs="Times New Roman"/>
          <w:color w:val="000000"/>
          <w:szCs w:val="24"/>
          <w:shd w:val="clear" w:color="auto" w:fill="FFFFFF"/>
        </w:rPr>
        <w:t xml:space="preserve">Критерии качества специализированной медицинской помощи взрослым при ААС (код по МКБ-10: </w:t>
      </w:r>
      <w:r w:rsidRPr="00D7530E">
        <w:rPr>
          <w:rFonts w:cs="Times New Roman"/>
          <w:color w:val="000000"/>
          <w:szCs w:val="24"/>
          <w:shd w:val="clear" w:color="auto" w:fill="FFFFFF"/>
          <w:lang w:val="en-US"/>
        </w:rPr>
        <w:t>F</w:t>
      </w:r>
      <w:r w:rsidRPr="00D7530E">
        <w:rPr>
          <w:rFonts w:cs="Times New Roman"/>
          <w:color w:val="000000"/>
          <w:szCs w:val="24"/>
          <w:shd w:val="clear" w:color="auto" w:fill="FFFFFF"/>
        </w:rPr>
        <w:t>10.3</w:t>
      </w:r>
    </w:p>
    <w:tbl>
      <w:tblPr>
        <w:tblStyle w:val="a9"/>
        <w:tblW w:w="9498" w:type="dxa"/>
        <w:tblInd w:w="108" w:type="dxa"/>
        <w:tblLayout w:type="fixed"/>
        <w:tblLook w:val="04A0"/>
      </w:tblPr>
      <w:tblGrid>
        <w:gridCol w:w="567"/>
        <w:gridCol w:w="6946"/>
        <w:gridCol w:w="992"/>
        <w:gridCol w:w="993"/>
      </w:tblGrid>
      <w:tr w:rsidR="00BE726D" w:rsidRPr="00D7530E" w:rsidTr="007F396D">
        <w:trPr>
          <w:trHeight w:val="549"/>
        </w:trPr>
        <w:tc>
          <w:tcPr>
            <w:tcW w:w="567" w:type="dxa"/>
            <w:vMerge w:val="restart"/>
            <w:vAlign w:val="center"/>
          </w:tcPr>
          <w:p w:rsidR="00BE726D" w:rsidRPr="00D7530E" w:rsidRDefault="00BE726D" w:rsidP="00271CAE">
            <w:pPr>
              <w:spacing w:line="240" w:lineRule="auto"/>
              <w:ind w:firstLine="0"/>
              <w:rPr>
                <w:rFonts w:cs="Times New Roman"/>
                <w:b/>
                <w:lang w:eastAsia="ru-RU"/>
              </w:rPr>
            </w:pPr>
            <w:r w:rsidRPr="00D7530E">
              <w:rPr>
                <w:rFonts w:cs="Times New Roman"/>
                <w:b/>
                <w:lang w:eastAsia="ru-RU"/>
              </w:rPr>
              <w:t>№</w:t>
            </w:r>
          </w:p>
          <w:p w:rsidR="00BE726D" w:rsidRPr="00D7530E" w:rsidRDefault="00BE726D" w:rsidP="00271CAE">
            <w:pPr>
              <w:spacing w:line="240" w:lineRule="auto"/>
              <w:ind w:firstLine="0"/>
              <w:rPr>
                <w:rFonts w:cs="Times New Roman"/>
                <w:b/>
                <w:lang w:eastAsia="ru-RU"/>
              </w:rPr>
            </w:pPr>
          </w:p>
        </w:tc>
        <w:tc>
          <w:tcPr>
            <w:tcW w:w="6946" w:type="dxa"/>
            <w:vMerge w:val="restart"/>
            <w:vAlign w:val="center"/>
          </w:tcPr>
          <w:p w:rsidR="00BE726D" w:rsidRPr="00D7530E" w:rsidRDefault="00BE726D" w:rsidP="00BE726D">
            <w:pPr>
              <w:spacing w:line="240" w:lineRule="auto"/>
              <w:ind w:firstLine="0"/>
              <w:jc w:val="center"/>
              <w:rPr>
                <w:rFonts w:cs="Times New Roman"/>
                <w:b/>
              </w:rPr>
            </w:pPr>
            <w:r w:rsidRPr="00D7530E">
              <w:rPr>
                <w:rFonts w:cs="Times New Roman"/>
                <w:b/>
                <w:lang w:eastAsia="ru-RU"/>
              </w:rPr>
              <w:t>Критерии качества</w:t>
            </w:r>
          </w:p>
        </w:tc>
        <w:tc>
          <w:tcPr>
            <w:tcW w:w="1985" w:type="dxa"/>
            <w:gridSpan w:val="2"/>
            <w:vAlign w:val="center"/>
          </w:tcPr>
          <w:p w:rsidR="00BE726D" w:rsidRPr="00D7530E" w:rsidRDefault="00BE726D" w:rsidP="00BE726D">
            <w:pPr>
              <w:spacing w:line="240" w:lineRule="auto"/>
              <w:ind w:firstLine="0"/>
              <w:jc w:val="center"/>
              <w:rPr>
                <w:rFonts w:cs="Times New Roman"/>
                <w:b/>
                <w:lang w:eastAsia="ru-RU"/>
              </w:rPr>
            </w:pPr>
            <w:r w:rsidRPr="00D7530E">
              <w:rPr>
                <w:rFonts w:cs="Times New Roman"/>
                <w:b/>
                <w:lang w:eastAsia="ru-RU"/>
              </w:rPr>
              <w:t>Оценка выполнения</w:t>
            </w:r>
          </w:p>
        </w:tc>
      </w:tr>
      <w:tr w:rsidR="00BE726D" w:rsidRPr="00D7530E" w:rsidTr="007F396D">
        <w:trPr>
          <w:trHeight w:val="415"/>
        </w:trPr>
        <w:tc>
          <w:tcPr>
            <w:tcW w:w="567" w:type="dxa"/>
            <w:vMerge/>
            <w:vAlign w:val="center"/>
          </w:tcPr>
          <w:p w:rsidR="00BE726D" w:rsidRPr="00D7530E" w:rsidRDefault="00BE726D" w:rsidP="00271CAE">
            <w:pPr>
              <w:spacing w:line="240" w:lineRule="auto"/>
              <w:ind w:firstLine="0"/>
              <w:rPr>
                <w:rFonts w:cs="Times New Roman"/>
                <w:b/>
                <w:lang w:eastAsia="ru-RU"/>
              </w:rPr>
            </w:pPr>
          </w:p>
        </w:tc>
        <w:tc>
          <w:tcPr>
            <w:tcW w:w="6946" w:type="dxa"/>
            <w:vMerge/>
            <w:vAlign w:val="center"/>
          </w:tcPr>
          <w:p w:rsidR="00BE726D" w:rsidRPr="00D7530E" w:rsidRDefault="00BE726D" w:rsidP="00BE726D">
            <w:pPr>
              <w:spacing w:line="240" w:lineRule="auto"/>
              <w:ind w:firstLine="0"/>
              <w:jc w:val="center"/>
              <w:rPr>
                <w:rFonts w:cs="Times New Roman"/>
                <w:b/>
                <w:lang w:eastAsia="ru-RU"/>
              </w:rPr>
            </w:pPr>
          </w:p>
        </w:tc>
        <w:tc>
          <w:tcPr>
            <w:tcW w:w="992" w:type="dxa"/>
            <w:vAlign w:val="center"/>
          </w:tcPr>
          <w:p w:rsidR="00BE726D" w:rsidRPr="00D7530E" w:rsidRDefault="00BE726D" w:rsidP="00BE726D">
            <w:pPr>
              <w:spacing w:line="240" w:lineRule="auto"/>
              <w:ind w:firstLine="0"/>
              <w:jc w:val="center"/>
              <w:rPr>
                <w:rFonts w:cs="Times New Roman"/>
                <w:b/>
                <w:lang w:eastAsia="ru-RU"/>
              </w:rPr>
            </w:pPr>
            <w:r w:rsidRPr="00D7530E">
              <w:rPr>
                <w:rFonts w:cs="Times New Roman"/>
                <w:b/>
                <w:lang w:eastAsia="ru-RU"/>
              </w:rPr>
              <w:t>ДА</w:t>
            </w:r>
          </w:p>
        </w:tc>
        <w:tc>
          <w:tcPr>
            <w:tcW w:w="993" w:type="dxa"/>
            <w:vAlign w:val="center"/>
          </w:tcPr>
          <w:p w:rsidR="00BE726D" w:rsidRPr="00D7530E" w:rsidRDefault="00BE726D" w:rsidP="00BE726D">
            <w:pPr>
              <w:spacing w:line="240" w:lineRule="auto"/>
              <w:ind w:firstLine="0"/>
              <w:jc w:val="center"/>
              <w:rPr>
                <w:rFonts w:cs="Times New Roman"/>
                <w:b/>
                <w:lang w:eastAsia="ru-RU"/>
              </w:rPr>
            </w:pPr>
            <w:r w:rsidRPr="00D7530E">
              <w:rPr>
                <w:rFonts w:cs="Times New Roman"/>
                <w:b/>
                <w:lang w:eastAsia="ru-RU"/>
              </w:rPr>
              <w:t>НЕТ</w:t>
            </w:r>
          </w:p>
        </w:tc>
      </w:tr>
      <w:tr w:rsidR="00BE726D" w:rsidRPr="00D7530E" w:rsidTr="007F396D">
        <w:tc>
          <w:tcPr>
            <w:tcW w:w="567" w:type="dxa"/>
          </w:tcPr>
          <w:p w:rsidR="00BE726D" w:rsidRPr="00D7530E" w:rsidRDefault="00BE726D" w:rsidP="00271CAE">
            <w:pPr>
              <w:spacing w:line="240" w:lineRule="auto"/>
              <w:ind w:firstLine="0"/>
              <w:rPr>
                <w:rFonts w:cs="Times New Roman"/>
                <w:b/>
              </w:rPr>
            </w:pPr>
            <w:r w:rsidRPr="00D7530E">
              <w:rPr>
                <w:rFonts w:cs="Times New Roman"/>
              </w:rPr>
              <w:t>1</w:t>
            </w:r>
          </w:p>
        </w:tc>
        <w:tc>
          <w:tcPr>
            <w:tcW w:w="6946" w:type="dxa"/>
          </w:tcPr>
          <w:p w:rsidR="00BE726D" w:rsidRPr="00D7530E" w:rsidRDefault="00E92B49" w:rsidP="00271CAE">
            <w:pPr>
              <w:spacing w:line="240" w:lineRule="auto"/>
              <w:ind w:firstLine="0"/>
              <w:rPr>
                <w:rFonts w:cs="Times New Roman"/>
                <w:b/>
              </w:rPr>
            </w:pPr>
            <w:r w:rsidRPr="00D7530E">
              <w:rPr>
                <w:rFonts w:eastAsia="Times New Roman" w:cs="Times New Roman"/>
                <w:lang w:eastAsia="ru-RU"/>
              </w:rPr>
              <w:t xml:space="preserve">Выполнен </w:t>
            </w:r>
            <w:r w:rsidRPr="00D7530E">
              <w:rPr>
                <w:rFonts w:cs="Times New Roman"/>
              </w:rPr>
              <w:t xml:space="preserve">осмотр врачом-психиатром-наркологом </w:t>
            </w:r>
            <w:r w:rsidRPr="00D7530E">
              <w:rPr>
                <w:rFonts w:cs="Times New Roman"/>
                <w:szCs w:val="24"/>
              </w:rPr>
              <w:t>не позднее 2 часов с момента поступления в стационар</w:t>
            </w:r>
          </w:p>
        </w:tc>
        <w:tc>
          <w:tcPr>
            <w:tcW w:w="992" w:type="dxa"/>
            <w:vAlign w:val="center"/>
          </w:tcPr>
          <w:p w:rsidR="00BE726D" w:rsidRPr="00D7530E" w:rsidRDefault="00BE726D" w:rsidP="00271CAE">
            <w:pPr>
              <w:spacing w:line="240" w:lineRule="auto"/>
              <w:ind w:firstLine="0"/>
              <w:jc w:val="center"/>
              <w:rPr>
                <w:rFonts w:cs="Times New Roman"/>
              </w:rPr>
            </w:pPr>
          </w:p>
        </w:tc>
        <w:tc>
          <w:tcPr>
            <w:tcW w:w="993" w:type="dxa"/>
          </w:tcPr>
          <w:p w:rsidR="00BE726D" w:rsidRPr="00D7530E" w:rsidRDefault="00BE726D" w:rsidP="00271CAE">
            <w:pPr>
              <w:spacing w:line="240" w:lineRule="auto"/>
              <w:ind w:firstLine="0"/>
              <w:jc w:val="center"/>
              <w:rPr>
                <w:rFonts w:cs="Times New Roman"/>
              </w:rPr>
            </w:pPr>
          </w:p>
        </w:tc>
      </w:tr>
      <w:tr w:rsidR="00BE726D" w:rsidRPr="00D7530E" w:rsidTr="007F396D">
        <w:tc>
          <w:tcPr>
            <w:tcW w:w="567" w:type="dxa"/>
          </w:tcPr>
          <w:p w:rsidR="00BE726D" w:rsidRPr="00D7530E" w:rsidRDefault="00BE726D" w:rsidP="00271CAE">
            <w:pPr>
              <w:spacing w:line="240" w:lineRule="auto"/>
              <w:ind w:firstLine="0"/>
              <w:rPr>
                <w:rFonts w:cs="Times New Roman"/>
                <w:b/>
              </w:rPr>
            </w:pPr>
            <w:r w:rsidRPr="00D7530E">
              <w:rPr>
                <w:rFonts w:cs="Times New Roman"/>
              </w:rPr>
              <w:t>2</w:t>
            </w:r>
          </w:p>
        </w:tc>
        <w:tc>
          <w:tcPr>
            <w:tcW w:w="6946" w:type="dxa"/>
          </w:tcPr>
          <w:p w:rsidR="00BE726D" w:rsidRPr="00D7530E" w:rsidRDefault="00BE726D" w:rsidP="00271CAE">
            <w:pPr>
              <w:spacing w:line="240" w:lineRule="auto"/>
              <w:ind w:firstLine="0"/>
              <w:rPr>
                <w:rFonts w:cs="Times New Roman"/>
                <w:lang w:eastAsia="ru-RU"/>
              </w:rPr>
            </w:pPr>
            <w:r w:rsidRPr="00D7530E">
              <w:rPr>
                <w:rFonts w:cs="Times New Roman"/>
              </w:rPr>
              <w:t>Выполнен анализ мочи общий</w:t>
            </w:r>
          </w:p>
        </w:tc>
        <w:tc>
          <w:tcPr>
            <w:tcW w:w="992" w:type="dxa"/>
            <w:vAlign w:val="center"/>
          </w:tcPr>
          <w:p w:rsidR="00BE726D" w:rsidRPr="00D7530E" w:rsidRDefault="00BE726D" w:rsidP="00271CAE">
            <w:pPr>
              <w:spacing w:line="240" w:lineRule="auto"/>
              <w:ind w:firstLine="0"/>
              <w:jc w:val="center"/>
              <w:rPr>
                <w:rFonts w:cs="Times New Roman"/>
                <w:lang w:eastAsia="ru-RU"/>
              </w:rPr>
            </w:pPr>
          </w:p>
        </w:tc>
        <w:tc>
          <w:tcPr>
            <w:tcW w:w="993" w:type="dxa"/>
          </w:tcPr>
          <w:p w:rsidR="00BE726D" w:rsidRPr="00D7530E" w:rsidRDefault="00BE726D" w:rsidP="00271CAE">
            <w:pPr>
              <w:spacing w:line="240" w:lineRule="auto"/>
              <w:ind w:firstLine="0"/>
              <w:jc w:val="center"/>
              <w:rPr>
                <w:rFonts w:cs="Times New Roman"/>
                <w:lang w:eastAsia="ru-RU"/>
              </w:rPr>
            </w:pPr>
          </w:p>
        </w:tc>
      </w:tr>
      <w:tr w:rsidR="00BE726D" w:rsidRPr="00D7530E" w:rsidTr="007F396D">
        <w:tc>
          <w:tcPr>
            <w:tcW w:w="567" w:type="dxa"/>
          </w:tcPr>
          <w:p w:rsidR="00BE726D" w:rsidRPr="00D7530E" w:rsidRDefault="00BE726D" w:rsidP="00271CAE">
            <w:pPr>
              <w:spacing w:line="240" w:lineRule="auto"/>
              <w:ind w:firstLine="0"/>
              <w:rPr>
                <w:rFonts w:cs="Times New Roman"/>
                <w:b/>
              </w:rPr>
            </w:pPr>
            <w:r w:rsidRPr="00D7530E">
              <w:rPr>
                <w:rFonts w:cs="Times New Roman"/>
              </w:rPr>
              <w:t>3</w:t>
            </w:r>
          </w:p>
        </w:tc>
        <w:tc>
          <w:tcPr>
            <w:tcW w:w="6946" w:type="dxa"/>
          </w:tcPr>
          <w:p w:rsidR="00BE726D" w:rsidRPr="00D7530E" w:rsidRDefault="00BE726D" w:rsidP="00271CAE">
            <w:pPr>
              <w:spacing w:line="240" w:lineRule="auto"/>
              <w:ind w:firstLine="0"/>
              <w:rPr>
                <w:rFonts w:cs="Times New Roman"/>
                <w:lang w:eastAsia="ru-RU"/>
              </w:rPr>
            </w:pPr>
            <w:r w:rsidRPr="00D7530E">
              <w:rPr>
                <w:rFonts w:cs="Times New Roman"/>
              </w:rPr>
              <w:t>Выполнен общий (клинический) анализ крови развернутый</w:t>
            </w:r>
          </w:p>
        </w:tc>
        <w:tc>
          <w:tcPr>
            <w:tcW w:w="992" w:type="dxa"/>
            <w:vAlign w:val="center"/>
          </w:tcPr>
          <w:p w:rsidR="00BE726D" w:rsidRPr="00D7530E" w:rsidRDefault="00BE726D" w:rsidP="00271CAE">
            <w:pPr>
              <w:spacing w:line="240" w:lineRule="auto"/>
              <w:ind w:firstLine="0"/>
              <w:jc w:val="center"/>
              <w:rPr>
                <w:rFonts w:cs="Times New Roman"/>
                <w:lang w:eastAsia="ru-RU"/>
              </w:rPr>
            </w:pPr>
          </w:p>
        </w:tc>
        <w:tc>
          <w:tcPr>
            <w:tcW w:w="993" w:type="dxa"/>
          </w:tcPr>
          <w:p w:rsidR="00BE726D" w:rsidRPr="00D7530E" w:rsidRDefault="00BE726D" w:rsidP="00271CAE">
            <w:pPr>
              <w:spacing w:line="240" w:lineRule="auto"/>
              <w:ind w:firstLine="0"/>
              <w:jc w:val="center"/>
              <w:rPr>
                <w:rFonts w:cs="Times New Roman"/>
                <w:lang w:eastAsia="ru-RU"/>
              </w:rPr>
            </w:pPr>
          </w:p>
        </w:tc>
      </w:tr>
      <w:tr w:rsidR="00BE726D" w:rsidRPr="00D7530E" w:rsidTr="007F396D">
        <w:tc>
          <w:tcPr>
            <w:tcW w:w="567" w:type="dxa"/>
          </w:tcPr>
          <w:p w:rsidR="00BE726D" w:rsidRPr="00D7530E" w:rsidRDefault="00BE726D" w:rsidP="00271CAE">
            <w:pPr>
              <w:spacing w:line="240" w:lineRule="auto"/>
              <w:ind w:firstLine="0"/>
              <w:rPr>
                <w:rFonts w:cs="Times New Roman"/>
                <w:b/>
              </w:rPr>
            </w:pPr>
            <w:r w:rsidRPr="00D7530E">
              <w:rPr>
                <w:rFonts w:cs="Times New Roman"/>
              </w:rPr>
              <w:t>4</w:t>
            </w:r>
          </w:p>
        </w:tc>
        <w:tc>
          <w:tcPr>
            <w:tcW w:w="6946" w:type="dxa"/>
          </w:tcPr>
          <w:p w:rsidR="00BE726D" w:rsidRPr="00D7530E" w:rsidRDefault="00E92B49" w:rsidP="00CF555A">
            <w:pPr>
              <w:spacing w:line="240" w:lineRule="auto"/>
              <w:ind w:firstLine="0"/>
              <w:rPr>
                <w:rFonts w:cs="Times New Roman"/>
                <w:lang w:eastAsia="ru-RU"/>
              </w:rPr>
            </w:pPr>
            <w:r w:rsidRPr="00D7530E">
              <w:rPr>
                <w:rFonts w:cs="Times New Roman"/>
                <w:lang w:eastAsia="ru-RU"/>
              </w:rPr>
              <w:t xml:space="preserve">Выполнен анализ крови биохимический </w:t>
            </w:r>
            <w:r w:rsidRPr="00D7530E">
              <w:rPr>
                <w:rFonts w:eastAsia="Times New Roman" w:cs="Times New Roman"/>
                <w:lang w:eastAsia="ru-RU"/>
              </w:rPr>
              <w:t xml:space="preserve">(общий </w:t>
            </w:r>
            <w:r w:rsidRPr="00D7530E">
              <w:rPr>
                <w:rFonts w:eastAsia="Times New Roman"/>
                <w:szCs w:val="24"/>
                <w:lang w:eastAsia="ru-RU"/>
              </w:rPr>
              <w:t>белок</w:t>
            </w:r>
            <w:r w:rsidRPr="00D7530E">
              <w:rPr>
                <w:rFonts w:eastAsia="Times New Roman" w:cs="Times New Roman"/>
                <w:lang w:eastAsia="ru-RU"/>
              </w:rPr>
              <w:t xml:space="preserve">, АлАТ, </w:t>
            </w:r>
            <w:r w:rsidRPr="00D7530E">
              <w:rPr>
                <w:rFonts w:cs="Times New Roman"/>
                <w:lang w:eastAsia="ru-RU"/>
              </w:rPr>
              <w:t>АсАТ,</w:t>
            </w:r>
            <w:r w:rsidRPr="00D7530E">
              <w:rPr>
                <w:rFonts w:eastAsia="Times New Roman" w:cs="Times New Roman"/>
                <w:lang w:eastAsia="ru-RU"/>
              </w:rPr>
              <w:t xml:space="preserve"> </w:t>
            </w:r>
            <w:r w:rsidRPr="00D7530E">
              <w:rPr>
                <w:rFonts w:cs="Times New Roman"/>
                <w:lang w:eastAsia="ru-RU"/>
              </w:rPr>
              <w:t>гамма-ГТ,</w:t>
            </w:r>
            <w:r w:rsidRPr="00D7530E">
              <w:rPr>
                <w:rFonts w:eastAsia="Times New Roman" w:cs="Times New Roman"/>
                <w:lang w:eastAsia="ru-RU"/>
              </w:rPr>
              <w:t xml:space="preserve"> </w:t>
            </w:r>
            <w:r w:rsidRPr="00D7530E">
              <w:rPr>
                <w:rFonts w:eastAsia="Times New Roman"/>
                <w:szCs w:val="24"/>
                <w:lang w:eastAsia="ru-RU"/>
              </w:rPr>
              <w:t>общий билирубин, прямой билирубин, альбумин, глюкоза, общий холестерин</w:t>
            </w:r>
            <w:r w:rsidRPr="00D7530E">
              <w:rPr>
                <w:rFonts w:eastAsia="Times New Roman" w:cs="Times New Roman"/>
                <w:lang w:eastAsia="ru-RU"/>
              </w:rPr>
              <w:t>)</w:t>
            </w:r>
          </w:p>
        </w:tc>
        <w:tc>
          <w:tcPr>
            <w:tcW w:w="992" w:type="dxa"/>
            <w:vAlign w:val="center"/>
          </w:tcPr>
          <w:p w:rsidR="00BE726D" w:rsidRPr="00D7530E" w:rsidRDefault="00BE726D" w:rsidP="00271CAE">
            <w:pPr>
              <w:spacing w:line="240" w:lineRule="auto"/>
              <w:ind w:firstLine="0"/>
              <w:jc w:val="center"/>
              <w:rPr>
                <w:rFonts w:cs="Times New Roman"/>
                <w:lang w:eastAsia="ru-RU"/>
              </w:rPr>
            </w:pPr>
          </w:p>
        </w:tc>
        <w:tc>
          <w:tcPr>
            <w:tcW w:w="993" w:type="dxa"/>
          </w:tcPr>
          <w:p w:rsidR="00BE726D" w:rsidRPr="00D7530E" w:rsidRDefault="00BE726D" w:rsidP="00271CAE">
            <w:pPr>
              <w:spacing w:line="240" w:lineRule="auto"/>
              <w:ind w:firstLine="0"/>
              <w:jc w:val="center"/>
              <w:rPr>
                <w:rFonts w:cs="Times New Roman"/>
                <w:lang w:eastAsia="ru-RU"/>
              </w:rPr>
            </w:pPr>
          </w:p>
        </w:tc>
      </w:tr>
      <w:tr w:rsidR="00BE726D" w:rsidRPr="00D7530E" w:rsidTr="007F396D">
        <w:tc>
          <w:tcPr>
            <w:tcW w:w="567" w:type="dxa"/>
          </w:tcPr>
          <w:p w:rsidR="00BE726D" w:rsidRPr="00D7530E" w:rsidRDefault="00294891" w:rsidP="00271CAE">
            <w:pPr>
              <w:spacing w:line="240" w:lineRule="auto"/>
              <w:ind w:firstLine="0"/>
              <w:rPr>
                <w:rFonts w:cs="Times New Roman"/>
                <w:b/>
              </w:rPr>
            </w:pPr>
            <w:r w:rsidRPr="00D7530E">
              <w:rPr>
                <w:rFonts w:cs="Times New Roman"/>
              </w:rPr>
              <w:t>5</w:t>
            </w:r>
          </w:p>
        </w:tc>
        <w:tc>
          <w:tcPr>
            <w:tcW w:w="6946" w:type="dxa"/>
          </w:tcPr>
          <w:p w:rsidR="00BE726D" w:rsidRPr="00D7530E" w:rsidRDefault="00BE726D" w:rsidP="00271CAE">
            <w:pPr>
              <w:spacing w:line="240" w:lineRule="auto"/>
              <w:ind w:firstLine="0"/>
              <w:rPr>
                <w:rFonts w:cs="Times New Roman"/>
                <w:lang w:eastAsia="ru-RU"/>
              </w:rPr>
            </w:pPr>
            <w:r w:rsidRPr="00D7530E">
              <w:rPr>
                <w:rFonts w:cs="Times New Roman"/>
                <w:lang w:eastAsia="ru-RU"/>
              </w:rPr>
              <w:t xml:space="preserve">Выполнено </w:t>
            </w:r>
            <w:r w:rsidRPr="00D7530E">
              <w:rPr>
                <w:rFonts w:cs="Times New Roman"/>
              </w:rPr>
              <w:t xml:space="preserve">ЭКГ с расшифровкой, описанием, интерпретацией данных </w:t>
            </w:r>
          </w:p>
        </w:tc>
        <w:tc>
          <w:tcPr>
            <w:tcW w:w="992" w:type="dxa"/>
            <w:vAlign w:val="center"/>
          </w:tcPr>
          <w:p w:rsidR="00BE726D" w:rsidRPr="00D7530E" w:rsidRDefault="00BE726D" w:rsidP="00271CAE">
            <w:pPr>
              <w:spacing w:line="240" w:lineRule="auto"/>
              <w:ind w:firstLine="0"/>
              <w:jc w:val="center"/>
              <w:rPr>
                <w:rFonts w:cs="Times New Roman"/>
                <w:lang w:eastAsia="ru-RU"/>
              </w:rPr>
            </w:pPr>
          </w:p>
        </w:tc>
        <w:tc>
          <w:tcPr>
            <w:tcW w:w="993" w:type="dxa"/>
          </w:tcPr>
          <w:p w:rsidR="00BE726D" w:rsidRPr="00D7530E" w:rsidRDefault="00BE726D" w:rsidP="00271CAE">
            <w:pPr>
              <w:spacing w:line="240" w:lineRule="auto"/>
              <w:ind w:firstLine="0"/>
              <w:jc w:val="center"/>
              <w:rPr>
                <w:rFonts w:cs="Times New Roman"/>
                <w:lang w:eastAsia="ru-RU"/>
              </w:rPr>
            </w:pPr>
          </w:p>
        </w:tc>
      </w:tr>
      <w:tr w:rsidR="00BE726D" w:rsidRPr="00D7530E" w:rsidTr="007F396D">
        <w:tc>
          <w:tcPr>
            <w:tcW w:w="567" w:type="dxa"/>
          </w:tcPr>
          <w:p w:rsidR="00BE726D" w:rsidRPr="00D7530E" w:rsidRDefault="00294891" w:rsidP="00271CAE">
            <w:pPr>
              <w:spacing w:line="240" w:lineRule="auto"/>
              <w:ind w:firstLine="0"/>
              <w:rPr>
                <w:rFonts w:cs="Times New Roman"/>
                <w:b/>
              </w:rPr>
            </w:pPr>
            <w:r w:rsidRPr="00D7530E">
              <w:rPr>
                <w:rFonts w:cs="Times New Roman"/>
              </w:rPr>
              <w:t>6</w:t>
            </w:r>
          </w:p>
        </w:tc>
        <w:tc>
          <w:tcPr>
            <w:tcW w:w="6946" w:type="dxa"/>
          </w:tcPr>
          <w:p w:rsidR="00BE726D" w:rsidRPr="00D7530E" w:rsidRDefault="00BE726D" w:rsidP="00271CAE">
            <w:pPr>
              <w:spacing w:line="240" w:lineRule="auto"/>
              <w:ind w:firstLine="0"/>
              <w:rPr>
                <w:rFonts w:cs="Times New Roman"/>
                <w:lang w:eastAsia="ru-RU"/>
              </w:rPr>
            </w:pPr>
            <w:r w:rsidRPr="00D7530E">
              <w:rPr>
                <w:rFonts w:cs="Times New Roman"/>
                <w:lang w:eastAsia="ru-RU"/>
              </w:rPr>
              <w:t>Проведена терапия лекарственными препаратами группы «производные бензодиазепина» (в зависимости от медицинских показаний и при отсутствии медицинских противопоказаний)</w:t>
            </w:r>
          </w:p>
        </w:tc>
        <w:tc>
          <w:tcPr>
            <w:tcW w:w="992" w:type="dxa"/>
            <w:vAlign w:val="center"/>
          </w:tcPr>
          <w:p w:rsidR="00BE726D" w:rsidRPr="00D7530E" w:rsidRDefault="00BE726D" w:rsidP="00271CAE">
            <w:pPr>
              <w:spacing w:line="240" w:lineRule="auto"/>
              <w:ind w:firstLine="0"/>
              <w:jc w:val="center"/>
              <w:rPr>
                <w:rFonts w:cs="Times New Roman"/>
                <w:lang w:eastAsia="ru-RU"/>
              </w:rPr>
            </w:pPr>
          </w:p>
        </w:tc>
        <w:tc>
          <w:tcPr>
            <w:tcW w:w="993" w:type="dxa"/>
          </w:tcPr>
          <w:p w:rsidR="00BE726D" w:rsidRPr="00D7530E" w:rsidRDefault="00BE726D" w:rsidP="00271CAE">
            <w:pPr>
              <w:spacing w:line="240" w:lineRule="auto"/>
              <w:ind w:firstLine="0"/>
              <w:jc w:val="center"/>
              <w:rPr>
                <w:rFonts w:cs="Times New Roman"/>
                <w:lang w:eastAsia="ru-RU"/>
              </w:rPr>
            </w:pPr>
          </w:p>
        </w:tc>
      </w:tr>
      <w:tr w:rsidR="00BE726D" w:rsidRPr="00D7530E" w:rsidTr="007F396D">
        <w:tc>
          <w:tcPr>
            <w:tcW w:w="567" w:type="dxa"/>
          </w:tcPr>
          <w:p w:rsidR="00BE726D" w:rsidRPr="00D7530E" w:rsidRDefault="00294891" w:rsidP="00271CAE">
            <w:pPr>
              <w:spacing w:line="240" w:lineRule="auto"/>
              <w:ind w:firstLine="0"/>
              <w:rPr>
                <w:rFonts w:cs="Times New Roman"/>
                <w:b/>
              </w:rPr>
            </w:pPr>
            <w:r w:rsidRPr="00D7530E">
              <w:rPr>
                <w:rFonts w:cs="Times New Roman"/>
              </w:rPr>
              <w:t>7</w:t>
            </w:r>
          </w:p>
        </w:tc>
        <w:tc>
          <w:tcPr>
            <w:tcW w:w="6946" w:type="dxa"/>
          </w:tcPr>
          <w:p w:rsidR="00BE726D" w:rsidRPr="00D7530E" w:rsidRDefault="00BE726D" w:rsidP="00271CAE">
            <w:pPr>
              <w:spacing w:line="240" w:lineRule="auto"/>
              <w:ind w:firstLine="0"/>
              <w:rPr>
                <w:rFonts w:cs="Times New Roman"/>
                <w:lang w:eastAsia="ru-RU"/>
              </w:rPr>
            </w:pPr>
            <w:r w:rsidRPr="00D7530E">
              <w:rPr>
                <w:rFonts w:cs="Times New Roman"/>
                <w:lang w:eastAsia="ru-RU"/>
              </w:rPr>
              <w:t>Проведена терапия лекарственными препаратами «</w:t>
            </w:r>
            <w:r w:rsidRPr="00D7530E">
              <w:rPr>
                <w:rFonts w:cs="Times New Roman"/>
              </w:rPr>
              <w:t xml:space="preserve">витамины группы В» с целью профилактики развития энцефалопатии Гайе-Вернике </w:t>
            </w:r>
            <w:r w:rsidRPr="00D7530E">
              <w:rPr>
                <w:rFonts w:cs="Times New Roman"/>
                <w:lang w:eastAsia="ru-RU"/>
              </w:rPr>
              <w:t>(в зависимости от медицинских показаний и при отсутствии медицинских противопоказаний)</w:t>
            </w:r>
          </w:p>
        </w:tc>
        <w:tc>
          <w:tcPr>
            <w:tcW w:w="992" w:type="dxa"/>
            <w:vAlign w:val="center"/>
          </w:tcPr>
          <w:p w:rsidR="00BE726D" w:rsidRPr="00D7530E" w:rsidRDefault="00BE726D" w:rsidP="00271CAE">
            <w:pPr>
              <w:spacing w:line="240" w:lineRule="auto"/>
              <w:ind w:firstLine="0"/>
              <w:jc w:val="center"/>
              <w:rPr>
                <w:rFonts w:cs="Times New Roman"/>
                <w:lang w:eastAsia="ru-RU"/>
              </w:rPr>
            </w:pPr>
          </w:p>
        </w:tc>
        <w:tc>
          <w:tcPr>
            <w:tcW w:w="993" w:type="dxa"/>
          </w:tcPr>
          <w:p w:rsidR="00BE726D" w:rsidRPr="00D7530E" w:rsidRDefault="00BE726D" w:rsidP="00271CAE">
            <w:pPr>
              <w:spacing w:line="240" w:lineRule="auto"/>
              <w:ind w:firstLine="0"/>
              <w:jc w:val="center"/>
              <w:rPr>
                <w:rFonts w:cs="Times New Roman"/>
                <w:lang w:eastAsia="ru-RU"/>
              </w:rPr>
            </w:pPr>
          </w:p>
        </w:tc>
      </w:tr>
      <w:tr w:rsidR="00BE726D" w:rsidRPr="00D7530E" w:rsidTr="007F396D">
        <w:tc>
          <w:tcPr>
            <w:tcW w:w="567" w:type="dxa"/>
          </w:tcPr>
          <w:p w:rsidR="00BE726D" w:rsidRPr="00D7530E" w:rsidRDefault="00294891" w:rsidP="000B3DE1">
            <w:pPr>
              <w:spacing w:line="240" w:lineRule="auto"/>
              <w:ind w:firstLine="0"/>
              <w:rPr>
                <w:rFonts w:cs="Times New Roman"/>
                <w:b/>
              </w:rPr>
            </w:pPr>
            <w:r w:rsidRPr="00D7530E">
              <w:rPr>
                <w:rFonts w:cs="Times New Roman"/>
              </w:rPr>
              <w:t>8</w:t>
            </w:r>
          </w:p>
        </w:tc>
        <w:tc>
          <w:tcPr>
            <w:tcW w:w="6946" w:type="dxa"/>
          </w:tcPr>
          <w:p w:rsidR="00BE726D" w:rsidRPr="00D7530E" w:rsidRDefault="00BE726D" w:rsidP="00271CAE">
            <w:pPr>
              <w:spacing w:line="240" w:lineRule="auto"/>
              <w:ind w:firstLine="0"/>
              <w:rPr>
                <w:rFonts w:cs="Times New Roman"/>
                <w:lang w:eastAsia="ru-RU"/>
              </w:rPr>
            </w:pPr>
            <w:r w:rsidRPr="00D7530E">
              <w:rPr>
                <w:rFonts w:cs="Times New Roman"/>
              </w:rPr>
              <w:t>Проведена терапия лекарственными препаратами группы растворы, влияющие на водно-электролитный баланс (в зависимости от медицинских показаний и при отсутствии медицинских противопоказаний)</w:t>
            </w:r>
          </w:p>
        </w:tc>
        <w:tc>
          <w:tcPr>
            <w:tcW w:w="992" w:type="dxa"/>
            <w:vAlign w:val="center"/>
          </w:tcPr>
          <w:p w:rsidR="00BE726D" w:rsidRPr="00D7530E" w:rsidRDefault="00BE726D" w:rsidP="00271CAE">
            <w:pPr>
              <w:spacing w:line="240" w:lineRule="auto"/>
              <w:ind w:firstLine="0"/>
              <w:jc w:val="center"/>
              <w:rPr>
                <w:rFonts w:cs="Times New Roman"/>
                <w:lang w:eastAsia="ru-RU"/>
              </w:rPr>
            </w:pPr>
          </w:p>
        </w:tc>
        <w:tc>
          <w:tcPr>
            <w:tcW w:w="993" w:type="dxa"/>
          </w:tcPr>
          <w:p w:rsidR="00BE726D" w:rsidRPr="00D7530E" w:rsidRDefault="00BE726D" w:rsidP="00271CAE">
            <w:pPr>
              <w:spacing w:line="240" w:lineRule="auto"/>
              <w:ind w:firstLine="0"/>
              <w:jc w:val="center"/>
              <w:rPr>
                <w:rFonts w:cs="Times New Roman"/>
                <w:lang w:eastAsia="ru-RU"/>
              </w:rPr>
            </w:pPr>
          </w:p>
        </w:tc>
      </w:tr>
      <w:tr w:rsidR="00294891" w:rsidRPr="00D7530E" w:rsidTr="007F396D">
        <w:tc>
          <w:tcPr>
            <w:tcW w:w="567" w:type="dxa"/>
          </w:tcPr>
          <w:p w:rsidR="00294891" w:rsidRPr="00D7530E" w:rsidRDefault="00294891" w:rsidP="000B3DE1">
            <w:pPr>
              <w:spacing w:line="240" w:lineRule="auto"/>
              <w:ind w:firstLine="0"/>
              <w:rPr>
                <w:rFonts w:cs="Times New Roman"/>
              </w:rPr>
            </w:pPr>
            <w:r w:rsidRPr="00D7530E">
              <w:rPr>
                <w:rFonts w:cs="Times New Roman"/>
              </w:rPr>
              <w:t>9</w:t>
            </w:r>
          </w:p>
        </w:tc>
        <w:tc>
          <w:tcPr>
            <w:tcW w:w="6946" w:type="dxa"/>
          </w:tcPr>
          <w:p w:rsidR="00294891" w:rsidRPr="00D7530E" w:rsidRDefault="00294891" w:rsidP="00E92B49">
            <w:pPr>
              <w:spacing w:line="240" w:lineRule="auto"/>
              <w:ind w:firstLine="0"/>
              <w:rPr>
                <w:rFonts w:cs="Times New Roman"/>
              </w:rPr>
            </w:pPr>
            <w:r w:rsidRPr="00D7530E">
              <w:t xml:space="preserve">Достигнуто </w:t>
            </w:r>
            <w:r w:rsidR="004F3F44" w:rsidRPr="00D7530E">
              <w:t>устранение симптоматики ААС, указанной в диагностических критериях МКБ-10 (</w:t>
            </w:r>
            <w:r w:rsidR="004F3F44" w:rsidRPr="00D7530E">
              <w:rPr>
                <w:lang w:val="en-US"/>
              </w:rPr>
              <w:t>F</w:t>
            </w:r>
            <w:r w:rsidR="004F3F44" w:rsidRPr="00D7530E">
              <w:t>10.3)</w:t>
            </w:r>
            <w:r w:rsidR="00E92B49" w:rsidRPr="00D7530E">
              <w:t>,</w:t>
            </w:r>
            <w:r w:rsidR="004F3F44" w:rsidRPr="00D7530E">
              <w:t xml:space="preserve"> и </w:t>
            </w:r>
            <w:r w:rsidRPr="00D7530E">
              <w:t>восстановлен</w:t>
            </w:r>
            <w:r w:rsidR="004F3F44" w:rsidRPr="00D7530E">
              <w:t>о</w:t>
            </w:r>
            <w:r w:rsidRPr="00D7530E">
              <w:t xml:space="preserve"> психофизическо</w:t>
            </w:r>
            <w:r w:rsidR="004F3F44" w:rsidRPr="00D7530E">
              <w:t>е</w:t>
            </w:r>
            <w:r w:rsidRPr="00D7530E">
              <w:t xml:space="preserve"> состояни</w:t>
            </w:r>
            <w:r w:rsidR="004F3F44" w:rsidRPr="00D7530E">
              <w:t>е</w:t>
            </w:r>
            <w:r w:rsidRPr="00D7530E">
              <w:t xml:space="preserve"> пациента</w:t>
            </w:r>
          </w:p>
        </w:tc>
        <w:tc>
          <w:tcPr>
            <w:tcW w:w="992" w:type="dxa"/>
            <w:vAlign w:val="center"/>
          </w:tcPr>
          <w:p w:rsidR="00294891" w:rsidRPr="00D7530E" w:rsidRDefault="00294891" w:rsidP="00271CAE">
            <w:pPr>
              <w:spacing w:line="240" w:lineRule="auto"/>
              <w:ind w:firstLine="0"/>
              <w:jc w:val="center"/>
              <w:rPr>
                <w:rFonts w:cs="Times New Roman"/>
                <w:lang w:eastAsia="ru-RU"/>
              </w:rPr>
            </w:pPr>
          </w:p>
        </w:tc>
        <w:tc>
          <w:tcPr>
            <w:tcW w:w="993" w:type="dxa"/>
          </w:tcPr>
          <w:p w:rsidR="00294891" w:rsidRPr="00D7530E" w:rsidRDefault="00294891" w:rsidP="00271CAE">
            <w:pPr>
              <w:spacing w:line="240" w:lineRule="auto"/>
              <w:ind w:firstLine="0"/>
              <w:jc w:val="center"/>
              <w:rPr>
                <w:rFonts w:cs="Times New Roman"/>
                <w:lang w:eastAsia="ru-RU"/>
              </w:rPr>
            </w:pPr>
          </w:p>
        </w:tc>
      </w:tr>
    </w:tbl>
    <w:p w:rsidR="000D538E" w:rsidRPr="00D7530E" w:rsidRDefault="000D538E">
      <w:pPr>
        <w:spacing w:after="160" w:line="259" w:lineRule="auto"/>
        <w:ind w:firstLine="0"/>
        <w:jc w:val="left"/>
        <w:rPr>
          <w:rFonts w:eastAsiaTheme="majorEastAsia" w:cs="Times New Roman"/>
          <w:b/>
          <w:bCs/>
          <w:sz w:val="28"/>
          <w:szCs w:val="28"/>
        </w:rPr>
      </w:pPr>
      <w:r w:rsidRPr="00D7530E">
        <w:br w:type="page"/>
      </w:r>
    </w:p>
    <w:p w:rsidR="00D71334" w:rsidRPr="00D7530E" w:rsidRDefault="00D71334" w:rsidP="002F0FFB">
      <w:pPr>
        <w:pStyle w:val="1"/>
        <w:spacing w:before="360" w:after="360"/>
        <w:rPr>
          <w:color w:val="auto"/>
        </w:rPr>
      </w:pPr>
      <w:bookmarkStart w:id="14" w:name="_Toc65165094"/>
      <w:r w:rsidRPr="00D7530E">
        <w:rPr>
          <w:color w:val="auto"/>
        </w:rPr>
        <w:lastRenderedPageBreak/>
        <w:t>Список литературы</w:t>
      </w:r>
      <w:bookmarkEnd w:id="14"/>
    </w:p>
    <w:p w:rsidR="003C4E7B" w:rsidRPr="00D7530E" w:rsidRDefault="003C4E7B" w:rsidP="002C6B3A">
      <w:pPr>
        <w:pStyle w:val="aa"/>
        <w:numPr>
          <w:ilvl w:val="0"/>
          <w:numId w:val="20"/>
        </w:numPr>
        <w:tabs>
          <w:tab w:val="left" w:pos="284"/>
        </w:tabs>
        <w:ind w:left="0" w:firstLine="0"/>
        <w:rPr>
          <w:rFonts w:cs="Times New Roman"/>
          <w:szCs w:val="24"/>
        </w:rPr>
      </w:pPr>
      <w:r w:rsidRPr="00D7530E">
        <w:rPr>
          <w:rFonts w:cs="Times New Roman"/>
          <w:szCs w:val="24"/>
          <w:lang w:val="en-US"/>
        </w:rPr>
        <w:t xml:space="preserve">Naassila M. Neurobiological bases of alcohol addiction. Presse Med. 2018 Jun; 47(6):554-564. doi: 10.1016/j.lpm.2017.12.001. Epub 2018 Mar 23. </w:t>
      </w:r>
    </w:p>
    <w:p w:rsidR="003C4E7B" w:rsidRPr="00D7530E" w:rsidRDefault="003C4E7B" w:rsidP="002C6B3A">
      <w:pPr>
        <w:pStyle w:val="aa"/>
        <w:numPr>
          <w:ilvl w:val="0"/>
          <w:numId w:val="20"/>
        </w:numPr>
        <w:tabs>
          <w:tab w:val="left" w:pos="284"/>
        </w:tabs>
        <w:ind w:left="0" w:firstLine="0"/>
        <w:rPr>
          <w:rFonts w:cs="Times New Roman"/>
          <w:szCs w:val="24"/>
          <w:lang w:val="en-US"/>
        </w:rPr>
      </w:pPr>
      <w:r w:rsidRPr="00D7530E">
        <w:rPr>
          <w:rFonts w:cs="Times New Roman"/>
          <w:szCs w:val="24"/>
          <w:lang w:val="en-US"/>
        </w:rPr>
        <w:t>Roberto M., Varodayan F.P. Synaptic targets: Chronic alcohol actions. Neuropharmacology. 2017 Aug 1;122:85-99. doi: 10.1016/j.neuropharm.2017.01.013. Epub 2017 Jan 17.</w:t>
      </w:r>
    </w:p>
    <w:p w:rsidR="003C4E7B" w:rsidRPr="00D7530E" w:rsidRDefault="009A5541" w:rsidP="002C6B3A">
      <w:pPr>
        <w:pStyle w:val="aa"/>
        <w:numPr>
          <w:ilvl w:val="0"/>
          <w:numId w:val="20"/>
        </w:numPr>
        <w:tabs>
          <w:tab w:val="left" w:pos="284"/>
        </w:tabs>
        <w:ind w:left="0" w:firstLine="0"/>
        <w:rPr>
          <w:rFonts w:cs="Times New Roman"/>
          <w:szCs w:val="24"/>
        </w:rPr>
      </w:pPr>
      <w:r w:rsidRPr="00D7530E">
        <w:rPr>
          <w:rFonts w:cs="Times New Roman"/>
          <w:szCs w:val="24"/>
        </w:rPr>
        <w:t>Киржанова В.В., Григорова Н.И., Бобков Е.Н., Киржанов В.Н., Сидорюк О.В. Деятельность наркологической службы РФ в 2018–2019 годах: Аналитический обзор. М.: ФГБУ «НМИЦ ПН им. В.П. Сербского» Минздрава России, 2020. 194 с.</w:t>
      </w:r>
    </w:p>
    <w:p w:rsidR="003C4E7B" w:rsidRPr="00D7530E" w:rsidRDefault="003C4E7B" w:rsidP="002C6B3A">
      <w:pPr>
        <w:pStyle w:val="aa"/>
        <w:numPr>
          <w:ilvl w:val="0"/>
          <w:numId w:val="20"/>
        </w:numPr>
        <w:tabs>
          <w:tab w:val="left" w:pos="284"/>
        </w:tabs>
        <w:ind w:left="0" w:firstLine="0"/>
        <w:rPr>
          <w:rFonts w:cs="Times New Roman"/>
          <w:szCs w:val="24"/>
        </w:rPr>
      </w:pPr>
      <w:r w:rsidRPr="00D7530E">
        <w:rPr>
          <w:rFonts w:cs="Times New Roman"/>
          <w:szCs w:val="24"/>
        </w:rPr>
        <w:t xml:space="preserve">Реализация алкогольной политики в странах содружества независимых государств: рабочее совещание «стран-первопроходцев» (2020). </w:t>
      </w:r>
      <w:hyperlink r:id="rId9" w:history="1">
        <w:r w:rsidR="007F396D" w:rsidRPr="00D7530E">
          <w:rPr>
            <w:rStyle w:val="a7"/>
            <w:rFonts w:cs="Times New Roman"/>
            <w:szCs w:val="24"/>
          </w:rPr>
          <w:t>https://apps.who.int/iris/bitstream/handle/10665/335948/WHO-EURO-2020-1202-40948-55498-rus.pdf?sequence=1&amp;isAllowed=y</w:t>
        </w:r>
      </w:hyperlink>
    </w:p>
    <w:p w:rsidR="00EE2EB9" w:rsidRPr="00D7530E" w:rsidRDefault="00EE2EB9" w:rsidP="002C6B3A">
      <w:pPr>
        <w:pStyle w:val="aa"/>
        <w:numPr>
          <w:ilvl w:val="0"/>
          <w:numId w:val="20"/>
        </w:numPr>
        <w:tabs>
          <w:tab w:val="left" w:pos="284"/>
        </w:tabs>
        <w:ind w:left="0" w:firstLine="0"/>
        <w:rPr>
          <w:rFonts w:cs="Times New Roman"/>
          <w:szCs w:val="24"/>
        </w:rPr>
      </w:pPr>
      <w:r w:rsidRPr="00D7530E">
        <w:t>Наркология: национальное руководство. Под ред. Н.Н. Иванца, И.П. Анохиной, М.А. Винниковой. 2-е изд., перераб. и доп. М.: ГЭОТАР-Медиа, 2016. 944 с.</w:t>
      </w:r>
    </w:p>
    <w:p w:rsidR="00EE2EB9" w:rsidRPr="00D7530E" w:rsidRDefault="00EE2EB9" w:rsidP="002C6B3A">
      <w:pPr>
        <w:pStyle w:val="aa"/>
        <w:numPr>
          <w:ilvl w:val="0"/>
          <w:numId w:val="20"/>
        </w:numPr>
        <w:tabs>
          <w:tab w:val="left" w:pos="284"/>
        </w:tabs>
        <w:ind w:left="0" w:firstLine="0"/>
        <w:rPr>
          <w:rFonts w:cs="Times New Roman"/>
          <w:szCs w:val="24"/>
        </w:rPr>
      </w:pPr>
      <w:r w:rsidRPr="00D7530E">
        <w:t>Гофман А.Г. Клиническая наркология. М.: МИА, 2019. 386 с.</w:t>
      </w:r>
    </w:p>
    <w:p w:rsidR="00B7227C" w:rsidRPr="00D7530E" w:rsidRDefault="00B7227C" w:rsidP="00B7227C">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Kattimani S., Bharadwaj B. Clinical management of alcohol withdrawal: A systematic review. Ind Psychiatry J. 2013 Jul;</w:t>
      </w:r>
      <w:r w:rsidRPr="00D7530E">
        <w:rPr>
          <w:rFonts w:cs="Times New Roman"/>
          <w:szCs w:val="24"/>
        </w:rPr>
        <w:t xml:space="preserve"> </w:t>
      </w:r>
      <w:r w:rsidRPr="00D7530E">
        <w:rPr>
          <w:rFonts w:cs="Times New Roman"/>
          <w:szCs w:val="24"/>
          <w:lang w:val="en-US"/>
        </w:rPr>
        <w:t>22(2):100-</w:t>
      </w:r>
      <w:r w:rsidRPr="00D7530E">
        <w:rPr>
          <w:rFonts w:cs="Times New Roman"/>
          <w:szCs w:val="24"/>
        </w:rPr>
        <w:t>10</w:t>
      </w:r>
      <w:r w:rsidRPr="00D7530E">
        <w:rPr>
          <w:rFonts w:cs="Times New Roman"/>
          <w:szCs w:val="24"/>
          <w:lang w:val="en-US"/>
        </w:rPr>
        <w:t>8. doi: 10.4103/0972-6748.132914</w:t>
      </w:r>
    </w:p>
    <w:p w:rsidR="003C4E7B" w:rsidRPr="00D7530E" w:rsidRDefault="003C4E7B" w:rsidP="002C6B3A">
      <w:pPr>
        <w:pStyle w:val="aa"/>
        <w:numPr>
          <w:ilvl w:val="0"/>
          <w:numId w:val="20"/>
        </w:numPr>
        <w:tabs>
          <w:tab w:val="left" w:pos="284"/>
        </w:tabs>
        <w:ind w:left="0" w:firstLine="0"/>
        <w:rPr>
          <w:rFonts w:cs="Times New Roman"/>
          <w:szCs w:val="24"/>
        </w:rPr>
      </w:pPr>
      <w:r w:rsidRPr="00D7530E">
        <w:rPr>
          <w:rFonts w:cs="Times New Roman"/>
          <w:szCs w:val="24"/>
        </w:rPr>
        <w:t xml:space="preserve">Психические расстройства и расстройства поведения (F00 - F99) Класс V МКБ-10, адаптированный для использования в Российской Федерации, </w:t>
      </w:r>
      <w:hyperlink r:id="rId10" w:history="1">
        <w:r w:rsidRPr="00D7530E">
          <w:rPr>
            <w:rStyle w:val="a7"/>
            <w:rFonts w:cs="Times New Roman"/>
            <w:szCs w:val="24"/>
          </w:rPr>
          <w:t>https://psychiatr.ru/download/1998?view=1&amp;name=МКБ-10_с_гиперссылками.pdf</w:t>
        </w:r>
      </w:hyperlink>
    </w:p>
    <w:p w:rsidR="003C4E7B" w:rsidRPr="00D7530E" w:rsidRDefault="003C4E7B" w:rsidP="002C6B3A">
      <w:pPr>
        <w:pStyle w:val="aa"/>
        <w:numPr>
          <w:ilvl w:val="0"/>
          <w:numId w:val="20"/>
        </w:numPr>
        <w:tabs>
          <w:tab w:val="left" w:pos="284"/>
        </w:tabs>
        <w:ind w:left="0" w:firstLine="0"/>
        <w:rPr>
          <w:rFonts w:cs="Times New Roman"/>
          <w:szCs w:val="24"/>
        </w:rPr>
      </w:pPr>
      <w:r w:rsidRPr="00D7530E">
        <w:rPr>
          <w:rFonts w:cs="Times New Roman"/>
          <w:szCs w:val="24"/>
        </w:rPr>
        <w:t>Наркология. Национальное руководство. Краткое издание (под ред. Н. Н. Иванца, М. А. Винниковой). М.: ГЭОТАР-Медиа, 2020. 704 с. doi: 10.33029/9704-5423-7-NRK-2020-1-704.</w:t>
      </w:r>
    </w:p>
    <w:p w:rsidR="003C4E7B" w:rsidRPr="00D7530E" w:rsidRDefault="003C4E7B" w:rsidP="002C6B3A">
      <w:pPr>
        <w:pStyle w:val="aa"/>
        <w:numPr>
          <w:ilvl w:val="0"/>
          <w:numId w:val="20"/>
        </w:numPr>
        <w:tabs>
          <w:tab w:val="left" w:pos="284"/>
        </w:tabs>
        <w:ind w:left="0" w:firstLine="0"/>
        <w:rPr>
          <w:rFonts w:cs="Times New Roman"/>
          <w:szCs w:val="24"/>
        </w:rPr>
      </w:pPr>
      <w:r w:rsidRPr="00D7530E">
        <w:rPr>
          <w:rFonts w:cs="Times New Roman"/>
          <w:szCs w:val="24"/>
        </w:rPr>
        <w:t>Психиатрия [Электронный ресурс] / под ред. Дмитриевой Т.Б., Краснова В.Н., Незнанова Н.Г., Семке В.Я., Тиганова А</w:t>
      </w:r>
      <w:r w:rsidR="00B95DD7" w:rsidRPr="00D7530E">
        <w:rPr>
          <w:rFonts w:cs="Times New Roman"/>
          <w:szCs w:val="24"/>
        </w:rPr>
        <w:t>.С. М.: ГЭОТАР-Медиа, 2019.</w:t>
      </w:r>
      <w:r w:rsidRPr="00D7530E">
        <w:rPr>
          <w:rFonts w:cs="Times New Roman"/>
          <w:szCs w:val="24"/>
        </w:rPr>
        <w:t xml:space="preserve"> 624 с. - ISBN 978-5-9704-5118-2, </w:t>
      </w:r>
      <w:hyperlink r:id="rId11" w:history="1">
        <w:r w:rsidRPr="00D7530E">
          <w:rPr>
            <w:rStyle w:val="a7"/>
            <w:rFonts w:cs="Times New Roman"/>
            <w:szCs w:val="24"/>
          </w:rPr>
          <w:t>https://www.rosmedlib.ru/book/ISBN9785970451182.html</w:t>
        </w:r>
      </w:hyperlink>
    </w:p>
    <w:p w:rsidR="003C4E7B" w:rsidRPr="00D7530E" w:rsidRDefault="003C4E7B" w:rsidP="002C6B3A">
      <w:pPr>
        <w:pStyle w:val="aa"/>
        <w:numPr>
          <w:ilvl w:val="0"/>
          <w:numId w:val="20"/>
        </w:numPr>
        <w:tabs>
          <w:tab w:val="left" w:pos="284"/>
          <w:tab w:val="left" w:pos="426"/>
        </w:tabs>
        <w:ind w:left="0" w:firstLine="0"/>
        <w:rPr>
          <w:rFonts w:cs="Times New Roman"/>
          <w:iCs/>
          <w:szCs w:val="24"/>
          <w:lang w:val="en-US"/>
        </w:rPr>
      </w:pPr>
      <w:r w:rsidRPr="00D7530E">
        <w:rPr>
          <w:rFonts w:cs="Times New Roman"/>
          <w:iCs/>
          <w:szCs w:val="24"/>
          <w:lang w:val="en-US"/>
        </w:rPr>
        <w:t>Eloma A.S., Tucciarone J.M., et al. Evaluation of the appropriate use of a CIWA-Ar alcohol withdrawal protocol in the general hospital setting. Am J Drug Alcohol Abuse. 2018;44(4):418-425. doi: 10.1080/00952990.2017.1362418. Epub 2017 Oct 5.</w:t>
      </w:r>
    </w:p>
    <w:p w:rsidR="003C4E7B" w:rsidRPr="00D7530E" w:rsidRDefault="003C4E7B" w:rsidP="002C6B3A">
      <w:pPr>
        <w:pStyle w:val="aa"/>
        <w:numPr>
          <w:ilvl w:val="0"/>
          <w:numId w:val="20"/>
        </w:numPr>
        <w:tabs>
          <w:tab w:val="left" w:pos="284"/>
          <w:tab w:val="left" w:pos="426"/>
        </w:tabs>
        <w:ind w:left="0" w:firstLine="0"/>
        <w:rPr>
          <w:rFonts w:cs="Times New Roman"/>
          <w:iCs/>
          <w:szCs w:val="24"/>
          <w:lang w:val="en-US"/>
        </w:rPr>
      </w:pPr>
      <w:r w:rsidRPr="00D7530E">
        <w:rPr>
          <w:rFonts w:cs="Times New Roman"/>
          <w:iCs/>
          <w:szCs w:val="24"/>
          <w:lang w:val="en-US"/>
        </w:rPr>
        <w:t>Attilia F., Perciballi R. et al. Alcohol withdrawal syndrome: diagnostic and therapeutic methods. Riv Psichiatr. May-Jun 2018;53(3):1</w:t>
      </w:r>
      <w:r w:rsidR="00B95DD7" w:rsidRPr="00D7530E">
        <w:rPr>
          <w:rFonts w:cs="Times New Roman"/>
          <w:iCs/>
          <w:szCs w:val="24"/>
          <w:lang w:val="en-US"/>
        </w:rPr>
        <w:t>18-122. doi: 10.1708/2925.29413</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iCs/>
          <w:szCs w:val="24"/>
          <w:lang w:val="en-US"/>
        </w:rPr>
        <w:t>Sullivan J.T., Sykora K., Schneiderman J., Naranjo C.A., Sellers E.M. Assessment of alcohol withdrawal: The revised clinical institute withdrawal assessment for alcohol scale (CIWA-Ar). Br J Addict. 1989;84:1353–1357.</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iCs/>
          <w:szCs w:val="24"/>
          <w:lang w:val="en-US"/>
        </w:rPr>
        <w:lastRenderedPageBreak/>
        <w:t>Bharadwaj B, Bernard M, Kattimani S, Rajkumar RP. Determinants of success of loading dose diazepam for alcohol withdrawal: A chart review. J Pharmacol Pharmacother. 2012;3:270-272.</w:t>
      </w:r>
    </w:p>
    <w:p w:rsidR="00B01BE0" w:rsidRPr="00D7530E" w:rsidRDefault="003C4E7B" w:rsidP="00B01BE0">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Standridge J. B., Adams S. M., Zotos A.P., </w:t>
      </w:r>
      <w:r w:rsidRPr="00D7530E">
        <w:rPr>
          <w:rFonts w:cs="Times New Roman"/>
          <w:kern w:val="36"/>
          <w:szCs w:val="24"/>
          <w:lang w:val="en-US"/>
        </w:rPr>
        <w:t xml:space="preserve">Urine Drug Screening: A Valuable Office Procedure. </w:t>
      </w:r>
      <w:r w:rsidRPr="00D7530E">
        <w:rPr>
          <w:rFonts w:cs="Times New Roman"/>
          <w:iCs/>
          <w:szCs w:val="24"/>
          <w:lang w:val="en-US"/>
        </w:rPr>
        <w:t>Am. Fam. Physician.</w:t>
      </w:r>
      <w:r w:rsidRPr="00D7530E">
        <w:rPr>
          <w:rFonts w:cs="Times New Roman"/>
          <w:i/>
          <w:iCs/>
          <w:szCs w:val="24"/>
          <w:lang w:val="en-US"/>
        </w:rPr>
        <w:t xml:space="preserve"> </w:t>
      </w:r>
      <w:r w:rsidRPr="00D7530E">
        <w:rPr>
          <w:rFonts w:cs="Times New Roman"/>
          <w:szCs w:val="24"/>
          <w:lang w:val="en-US"/>
        </w:rPr>
        <w:t>2010 Mar 1; 81(5):635-640.</w:t>
      </w:r>
    </w:p>
    <w:p w:rsidR="003C4E7B" w:rsidRPr="00D7530E" w:rsidRDefault="00B01BE0" w:rsidP="00B01BE0">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Tavakoli H.R., Hull M., Okasinski L.T.M. Review of Current Clinical Biomarkers for the Detection of Alcohol Dependence. Innovation in Clinical Neuroscience. </w:t>
      </w:r>
      <w:r w:rsidRPr="00D7530E">
        <w:rPr>
          <w:rFonts w:cs="Times New Roman"/>
          <w:color w:val="000000"/>
          <w:szCs w:val="24"/>
          <w:shd w:val="clear" w:color="auto" w:fill="FFFFFF"/>
          <w:lang w:val="en-US"/>
        </w:rPr>
        <w:t>2011 Mar; 8(3): 26–33.</w:t>
      </w:r>
      <w:r w:rsidRPr="00D7530E">
        <w:rPr>
          <w:rFonts w:cs="Times New Roman"/>
          <w:szCs w:val="24"/>
          <w:lang w:val="en-US"/>
        </w:rPr>
        <w:t xml:space="preserve"> </w:t>
      </w:r>
      <w:hyperlink r:id="rId12" w:history="1">
        <w:r w:rsidRPr="00D7530E">
          <w:rPr>
            <w:rStyle w:val="a7"/>
            <w:rFonts w:cs="Times New Roman"/>
            <w:szCs w:val="24"/>
            <w:shd w:val="clear" w:color="auto" w:fill="FFFFFF"/>
            <w:lang w:val="en-US"/>
          </w:rPr>
          <w:t>https://www.ncbi.nlm.nih.gov/pmc/articles/PMC3074194/</w:t>
        </w:r>
      </w:hyperlink>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Muñiz-Hernández S., Velázquez-Fernández J.B., Díaz-Chávez J., López-Sánchez R.C., Hernández J.A., et al. (2014) Alcoholism: Common and Oxidative Damage Biomarkers . J Clin Toxicol S7: S7-006. doi:10.4172/2161-0495.S7-006 </w:t>
      </w:r>
      <w:r w:rsidRPr="00D7530E">
        <w:rPr>
          <w:rFonts w:eastAsia="MinionPro-BoldCn" w:cs="Times New Roman"/>
          <w:bCs/>
          <w:szCs w:val="24"/>
          <w:lang w:val="en-US"/>
        </w:rPr>
        <w:t>URL:</w:t>
      </w:r>
      <w:hyperlink r:id="rId13" w:history="1">
        <w:r w:rsidRPr="00D7530E">
          <w:rPr>
            <w:rStyle w:val="a7"/>
            <w:rFonts w:cs="Times New Roman"/>
            <w:szCs w:val="24"/>
            <w:lang w:val="en-US"/>
          </w:rPr>
          <w:t>https://www.omicsonline.org/open-access/alcoholism-common-and-oxidative-damage-biomarkers-2161-0495.1000-S7-006.pdf</w:t>
        </w:r>
      </w:hyperlink>
      <w:r w:rsidRPr="00D7530E">
        <w:rPr>
          <w:rFonts w:cs="Times New Roman"/>
          <w:szCs w:val="24"/>
          <w:lang w:val="en-US"/>
        </w:rPr>
        <w:t xml:space="preserve"> </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Niemelã O. Biomarcers in alcoholism. Clin. Chim. Acta. 2007 Feb; 377 (1-2): 39-49.</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Hannuksela M.L. Liisanantti M.K. Nissinen A.E. Savolainen M.J. Biochemical markers of alcoholism. Clin. Chem. Lab. Med. 2007;45 (8):953-961.</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Substance Abuse and Mental Health Services Administration. Center for Substance Abuse Treatment. The role of biomarkers in the Treatment of Alcohol Use Disorders. US Department of Health and Human Services. September. 2006. </w:t>
      </w:r>
      <w:r w:rsidRPr="00D7530E">
        <w:rPr>
          <w:rFonts w:eastAsia="MinionPro-BoldCn" w:cs="Times New Roman"/>
          <w:bCs/>
          <w:szCs w:val="24"/>
          <w:lang w:val="en-US"/>
        </w:rPr>
        <w:t>URL:</w:t>
      </w:r>
      <w:r w:rsidRPr="00D7530E">
        <w:rPr>
          <w:rFonts w:cs="Times New Roman"/>
          <w:color w:val="0066FF"/>
          <w:szCs w:val="24"/>
          <w:u w:val="single"/>
          <w:lang w:val="en-US"/>
        </w:rPr>
        <w:t>http: //kap.samsha.gov/.</w:t>
      </w:r>
      <w:r w:rsidRPr="00D7530E">
        <w:rPr>
          <w:rFonts w:cs="Times New Roman"/>
          <w:szCs w:val="24"/>
          <w:lang w:val="en-US"/>
        </w:rPr>
        <w:t xml:space="preserve"> </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Sommers M.S. Savage C., Wray J., Dyehouse J.M., Laboratory measures of alcohol (ethanol) consumption: strategies of assess drinking patterns with biochemical measures. Biol. Res. Nurs. 2003 Jun; 4(3):203-207.</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Aithal G.P., Thornes H., Dwarakanath A.D., Tanner A.R. </w:t>
      </w:r>
      <w:r w:rsidRPr="00D7530E">
        <w:rPr>
          <w:rStyle w:val="ref-title"/>
          <w:rFonts w:cs="Times New Roman"/>
          <w:szCs w:val="24"/>
          <w:lang w:val="en-US"/>
        </w:rPr>
        <w:t xml:space="preserve">Measurement of carbohydrate-deficient transferrin (CDT) in a general medical clinic: Is this test useful in assessing alcohol consumption? </w:t>
      </w:r>
      <w:r w:rsidRPr="00D7530E">
        <w:rPr>
          <w:rStyle w:val="ref-journal"/>
          <w:rFonts w:cs="Times New Roman"/>
          <w:szCs w:val="24"/>
          <w:lang w:val="en-US"/>
        </w:rPr>
        <w:t xml:space="preserve">Alcohol and Alcoholism. </w:t>
      </w:r>
      <w:r w:rsidRPr="00D7530E">
        <w:rPr>
          <w:rFonts w:cs="Times New Roman"/>
          <w:szCs w:val="24"/>
          <w:lang w:val="en-US"/>
        </w:rPr>
        <w:t>1998;33 (3):304-309.</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Anton R.F., Lieber C., Tabakoff B. CDTect Study Group. Carbohydrate-deficient transferrin and gamma-glutamyltransferase for the detection and monitoring of alcohol use: results from a multisite study. Alcohol Clin. Exp. Res. 2002;26(8):1215-1222.</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Hietala J., Puukka K., Koivisto H., Anttila P., Niemel O. Serum gamma-glutamyl transferase in alcoholics, moderate drinkers and abstainers: effect on GT reference intervals at population level. </w:t>
      </w:r>
      <w:r w:rsidRPr="00D7530E">
        <w:rPr>
          <w:rFonts w:cs="Times New Roman"/>
          <w:bCs/>
          <w:iCs/>
          <w:szCs w:val="24"/>
          <w:shd w:val="clear" w:color="auto" w:fill="FFFFFF"/>
          <w:lang w:val="en-US"/>
        </w:rPr>
        <w:t>Alcohol and Alcoholism</w:t>
      </w:r>
      <w:r w:rsidR="00B95DD7" w:rsidRPr="00D7530E">
        <w:rPr>
          <w:rFonts w:cs="Times New Roman"/>
          <w:szCs w:val="24"/>
          <w:lang w:val="en-US"/>
        </w:rPr>
        <w:t>. 2005;40(6):</w:t>
      </w:r>
      <w:r w:rsidRPr="00D7530E">
        <w:rPr>
          <w:rFonts w:cs="Times New Roman"/>
          <w:szCs w:val="24"/>
          <w:lang w:val="en-US"/>
        </w:rPr>
        <w:t>511-514.</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Helander A., Tabakoff B. Biochemical markers of alcohol use and abuse: experiences from the Pilot Study of the WHO/ISBRA Collaborative Project on state and trait markers of alcohol. International Society for Biomedical Research on Alcoholism. </w:t>
      </w:r>
      <w:r w:rsidRPr="00D7530E">
        <w:rPr>
          <w:rFonts w:cs="Times New Roman"/>
          <w:bCs/>
          <w:iCs/>
          <w:szCs w:val="24"/>
          <w:shd w:val="clear" w:color="auto" w:fill="FFFFFF"/>
          <w:lang w:val="en-US"/>
        </w:rPr>
        <w:t>Alcohol and Alcoholism</w:t>
      </w:r>
      <w:r w:rsidRPr="00D7530E">
        <w:rPr>
          <w:rFonts w:cs="Times New Roman"/>
          <w:szCs w:val="24"/>
          <w:lang w:val="en-US"/>
        </w:rPr>
        <w:t>. 1997;32:133-144.</w:t>
      </w:r>
    </w:p>
    <w:p w:rsidR="003C4E7B" w:rsidRPr="00D7530E" w:rsidRDefault="00FE3D2E" w:rsidP="002C6B3A">
      <w:pPr>
        <w:pStyle w:val="aa"/>
        <w:numPr>
          <w:ilvl w:val="0"/>
          <w:numId w:val="20"/>
        </w:numPr>
        <w:tabs>
          <w:tab w:val="left" w:pos="284"/>
          <w:tab w:val="left" w:pos="426"/>
        </w:tabs>
        <w:ind w:left="0" w:firstLine="0"/>
        <w:rPr>
          <w:rFonts w:cs="Times New Roman"/>
          <w:szCs w:val="24"/>
          <w:lang w:val="en-US"/>
        </w:rPr>
      </w:pPr>
      <w:hyperlink r:id="rId14" w:history="1">
        <w:r w:rsidR="003C4E7B" w:rsidRPr="00D7530E">
          <w:rPr>
            <w:rStyle w:val="a7"/>
            <w:rFonts w:eastAsia="Times New Roman" w:cs="Times New Roman"/>
            <w:color w:val="auto"/>
            <w:szCs w:val="24"/>
            <w:u w:val="none"/>
            <w:lang w:val="en-US" w:eastAsia="ru-RU"/>
          </w:rPr>
          <w:t>Gough G</w:t>
        </w:r>
      </w:hyperlink>
      <w:r w:rsidR="003C4E7B" w:rsidRPr="00D7530E">
        <w:rPr>
          <w:rFonts w:eastAsia="Times New Roman" w:cs="Times New Roman"/>
          <w:szCs w:val="24"/>
          <w:lang w:val="en-US" w:eastAsia="ru-RU"/>
        </w:rPr>
        <w:t>.,</w:t>
      </w:r>
      <w:hyperlink r:id="rId15" w:history="1">
        <w:r w:rsidR="003C4E7B" w:rsidRPr="00D7530E">
          <w:rPr>
            <w:rStyle w:val="a7"/>
            <w:rFonts w:eastAsia="Times New Roman" w:cs="Times New Roman"/>
            <w:color w:val="auto"/>
            <w:szCs w:val="24"/>
            <w:u w:val="none"/>
            <w:lang w:val="en-US" w:eastAsia="ru-RU"/>
          </w:rPr>
          <w:t>Heathers L</w:t>
        </w:r>
      </w:hyperlink>
      <w:r w:rsidR="003C4E7B" w:rsidRPr="00D7530E">
        <w:rPr>
          <w:rFonts w:eastAsia="Times New Roman" w:cs="Times New Roman"/>
          <w:szCs w:val="24"/>
          <w:lang w:val="en-US" w:eastAsia="ru-RU"/>
        </w:rPr>
        <w:t xml:space="preserve">., </w:t>
      </w:r>
      <w:hyperlink r:id="rId16" w:history="1">
        <w:r w:rsidR="003C4E7B" w:rsidRPr="00D7530E">
          <w:rPr>
            <w:rStyle w:val="a7"/>
            <w:rFonts w:eastAsia="Times New Roman" w:cs="Times New Roman"/>
            <w:color w:val="auto"/>
            <w:szCs w:val="24"/>
            <w:u w:val="none"/>
            <w:lang w:val="en-US" w:eastAsia="ru-RU"/>
          </w:rPr>
          <w:t>Puckett D</w:t>
        </w:r>
      </w:hyperlink>
      <w:r w:rsidR="003C4E7B" w:rsidRPr="00D7530E">
        <w:rPr>
          <w:rFonts w:eastAsia="Times New Roman" w:cs="Times New Roman"/>
          <w:szCs w:val="24"/>
          <w:lang w:val="en-US" w:eastAsia="ru-RU"/>
        </w:rPr>
        <w:t xml:space="preserve">., </w:t>
      </w:r>
      <w:hyperlink r:id="rId17" w:history="1">
        <w:r w:rsidR="003C4E7B" w:rsidRPr="00D7530E">
          <w:rPr>
            <w:rStyle w:val="a7"/>
            <w:rFonts w:eastAsia="Times New Roman" w:cs="Times New Roman"/>
            <w:color w:val="auto"/>
            <w:szCs w:val="24"/>
            <w:u w:val="none"/>
            <w:lang w:val="en-US" w:eastAsia="ru-RU"/>
          </w:rPr>
          <w:t>Westerhold C</w:t>
        </w:r>
      </w:hyperlink>
      <w:r w:rsidR="003C4E7B" w:rsidRPr="00D7530E">
        <w:rPr>
          <w:rFonts w:eastAsia="Times New Roman" w:cs="Times New Roman"/>
          <w:szCs w:val="24"/>
          <w:lang w:val="en-US" w:eastAsia="ru-RU"/>
        </w:rPr>
        <w:t xml:space="preserve">., </w:t>
      </w:r>
      <w:hyperlink r:id="rId18" w:history="1">
        <w:r w:rsidR="003C4E7B" w:rsidRPr="00D7530E">
          <w:rPr>
            <w:rStyle w:val="a7"/>
            <w:rFonts w:eastAsia="Times New Roman" w:cs="Times New Roman"/>
            <w:color w:val="auto"/>
            <w:szCs w:val="24"/>
            <w:u w:val="none"/>
            <w:lang w:val="en-US" w:eastAsia="ru-RU"/>
          </w:rPr>
          <w:t>Ren X</w:t>
        </w:r>
      </w:hyperlink>
      <w:r w:rsidR="003C4E7B" w:rsidRPr="00D7530E">
        <w:rPr>
          <w:rFonts w:eastAsia="Times New Roman" w:cs="Times New Roman"/>
          <w:szCs w:val="24"/>
          <w:lang w:val="en-US" w:eastAsia="ru-RU"/>
        </w:rPr>
        <w:t xml:space="preserve">., </w:t>
      </w:r>
      <w:hyperlink r:id="rId19" w:history="1">
        <w:r w:rsidR="003C4E7B" w:rsidRPr="00D7530E">
          <w:rPr>
            <w:rStyle w:val="a7"/>
            <w:rFonts w:eastAsia="Times New Roman" w:cs="Times New Roman"/>
            <w:color w:val="auto"/>
            <w:szCs w:val="24"/>
            <w:u w:val="none"/>
            <w:lang w:val="en-US" w:eastAsia="ru-RU"/>
          </w:rPr>
          <w:t>Yu Z</w:t>
        </w:r>
      </w:hyperlink>
      <w:r w:rsidR="003C4E7B" w:rsidRPr="00D7530E">
        <w:rPr>
          <w:rFonts w:eastAsia="Times New Roman" w:cs="Times New Roman"/>
          <w:szCs w:val="24"/>
          <w:lang w:val="en-US" w:eastAsia="ru-RU"/>
        </w:rPr>
        <w:t xml:space="preserve">., </w:t>
      </w:r>
      <w:hyperlink r:id="rId20" w:history="1">
        <w:r w:rsidR="003C4E7B" w:rsidRPr="00D7530E">
          <w:rPr>
            <w:rStyle w:val="a7"/>
            <w:rFonts w:eastAsia="Times New Roman" w:cs="Times New Roman"/>
            <w:color w:val="auto"/>
            <w:szCs w:val="24"/>
            <w:u w:val="none"/>
            <w:lang w:val="en-US" w:eastAsia="ru-RU"/>
          </w:rPr>
          <w:t>Crabb D.W</w:t>
        </w:r>
      </w:hyperlink>
      <w:r w:rsidR="003C4E7B" w:rsidRPr="00D7530E">
        <w:rPr>
          <w:rFonts w:eastAsia="Times New Roman" w:cs="Times New Roman"/>
          <w:szCs w:val="24"/>
          <w:lang w:val="en-US" w:eastAsia="ru-RU"/>
        </w:rPr>
        <w:t xml:space="preserve">., </w:t>
      </w:r>
      <w:hyperlink r:id="rId21" w:history="1">
        <w:r w:rsidR="003C4E7B" w:rsidRPr="00D7530E">
          <w:rPr>
            <w:rStyle w:val="a7"/>
            <w:rFonts w:eastAsia="Times New Roman" w:cs="Times New Roman"/>
            <w:color w:val="auto"/>
            <w:szCs w:val="24"/>
            <w:u w:val="none"/>
            <w:lang w:val="en-US" w:eastAsia="ru-RU"/>
          </w:rPr>
          <w:t>Liangpunsakul S</w:t>
        </w:r>
      </w:hyperlink>
      <w:r w:rsidR="003C4E7B" w:rsidRPr="00D7530E">
        <w:rPr>
          <w:rFonts w:eastAsia="Times New Roman" w:cs="Times New Roman"/>
          <w:szCs w:val="24"/>
          <w:lang w:val="en-US" w:eastAsia="ru-RU"/>
        </w:rPr>
        <w:t xml:space="preserve">. </w:t>
      </w:r>
      <w:r w:rsidR="003C4E7B" w:rsidRPr="00D7530E">
        <w:rPr>
          <w:rFonts w:eastAsia="Times New Roman" w:cs="Times New Roman"/>
          <w:bCs/>
          <w:color w:val="000000"/>
          <w:kern w:val="36"/>
          <w:szCs w:val="24"/>
          <w:lang w:val="en-US" w:eastAsia="ru-RU"/>
        </w:rPr>
        <w:t>The Utility of Commonly Used Laboratory Tests to Screen for Excessive Alcohol Use in Clinical Practice.</w:t>
      </w:r>
      <w:r w:rsidR="003C4E7B" w:rsidRPr="00D7530E">
        <w:rPr>
          <w:rFonts w:eastAsia="Times New Roman" w:cs="Times New Roman"/>
          <w:szCs w:val="24"/>
          <w:lang w:val="en-US" w:eastAsia="ru-RU"/>
        </w:rPr>
        <w:t xml:space="preserve"> Alcohol Clin Exp Res. 2015 Aug;39(8):1493-500. doi: 10.1111/acer.12780. </w:t>
      </w:r>
      <w:r w:rsidR="003C4E7B" w:rsidRPr="00D7530E">
        <w:rPr>
          <w:rFonts w:eastAsia="MinionPro-BoldCn" w:cs="Times New Roman"/>
          <w:bCs/>
          <w:szCs w:val="24"/>
          <w:lang w:val="en-US"/>
        </w:rPr>
        <w:t>URL:</w:t>
      </w:r>
      <w:hyperlink r:id="rId22" w:history="1">
        <w:r w:rsidR="003C4E7B" w:rsidRPr="00D7530E">
          <w:rPr>
            <w:rStyle w:val="a7"/>
            <w:rFonts w:eastAsia="MinionPro-BoldCn" w:cs="Times New Roman"/>
            <w:bCs/>
            <w:szCs w:val="24"/>
            <w:lang w:val="en-US"/>
          </w:rPr>
          <w:t>https://www.ncbi.nlm.nih.gov/pubmed/26110815</w:t>
        </w:r>
      </w:hyperlink>
    </w:p>
    <w:p w:rsidR="003C4E7B" w:rsidRPr="00D7530E" w:rsidRDefault="00FE3D2E" w:rsidP="002C6B3A">
      <w:pPr>
        <w:pStyle w:val="aa"/>
        <w:numPr>
          <w:ilvl w:val="0"/>
          <w:numId w:val="20"/>
        </w:numPr>
        <w:tabs>
          <w:tab w:val="left" w:pos="284"/>
          <w:tab w:val="left" w:pos="426"/>
        </w:tabs>
        <w:ind w:left="0" w:firstLine="0"/>
        <w:rPr>
          <w:rFonts w:cs="Times New Roman"/>
          <w:szCs w:val="24"/>
          <w:lang w:val="en-US"/>
        </w:rPr>
      </w:pPr>
      <w:hyperlink r:id="rId23" w:history="1">
        <w:r w:rsidR="003C4E7B" w:rsidRPr="00D7530E">
          <w:rPr>
            <w:rStyle w:val="a7"/>
            <w:rFonts w:eastAsia="Times New Roman" w:cs="Times New Roman"/>
            <w:color w:val="auto"/>
            <w:szCs w:val="24"/>
            <w:u w:val="none"/>
            <w:lang w:val="en-US" w:eastAsia="ru-RU"/>
          </w:rPr>
          <w:t>Maenhout T.M</w:t>
        </w:r>
      </w:hyperlink>
      <w:r w:rsidR="003C4E7B" w:rsidRPr="00D7530E">
        <w:rPr>
          <w:rFonts w:eastAsia="Times New Roman" w:cs="Times New Roman"/>
          <w:szCs w:val="24"/>
          <w:lang w:val="en-US" w:eastAsia="ru-RU"/>
        </w:rPr>
        <w:t xml:space="preserve">., </w:t>
      </w:r>
      <w:hyperlink r:id="rId24" w:history="1">
        <w:r w:rsidR="003C4E7B" w:rsidRPr="00D7530E">
          <w:rPr>
            <w:rStyle w:val="a7"/>
            <w:rFonts w:eastAsia="Times New Roman" w:cs="Times New Roman"/>
            <w:color w:val="auto"/>
            <w:szCs w:val="24"/>
            <w:u w:val="none"/>
            <w:lang w:val="en-US" w:eastAsia="ru-RU"/>
          </w:rPr>
          <w:t>Poll A</w:t>
        </w:r>
      </w:hyperlink>
      <w:r w:rsidR="003C4E7B" w:rsidRPr="00D7530E">
        <w:rPr>
          <w:rFonts w:eastAsia="Times New Roman" w:cs="Times New Roman"/>
          <w:szCs w:val="24"/>
          <w:lang w:val="en-US" w:eastAsia="ru-RU"/>
        </w:rPr>
        <w:t xml:space="preserve">., </w:t>
      </w:r>
      <w:hyperlink r:id="rId25" w:history="1">
        <w:r w:rsidR="003C4E7B" w:rsidRPr="00D7530E">
          <w:rPr>
            <w:rStyle w:val="a7"/>
            <w:rFonts w:eastAsia="Times New Roman" w:cs="Times New Roman"/>
            <w:color w:val="auto"/>
            <w:szCs w:val="24"/>
            <w:u w:val="none"/>
            <w:lang w:val="en-US" w:eastAsia="ru-RU"/>
          </w:rPr>
          <w:t>Vermassen T</w:t>
        </w:r>
      </w:hyperlink>
      <w:r w:rsidR="003C4E7B" w:rsidRPr="00D7530E">
        <w:rPr>
          <w:rFonts w:eastAsia="Times New Roman" w:cs="Times New Roman"/>
          <w:szCs w:val="24"/>
          <w:lang w:val="en-US" w:eastAsia="ru-RU"/>
        </w:rPr>
        <w:t xml:space="preserve">., </w:t>
      </w:r>
      <w:hyperlink r:id="rId26" w:history="1">
        <w:r w:rsidR="003C4E7B" w:rsidRPr="00D7530E">
          <w:rPr>
            <w:rStyle w:val="a7"/>
            <w:rFonts w:eastAsia="Times New Roman" w:cs="Times New Roman"/>
            <w:color w:val="auto"/>
            <w:szCs w:val="24"/>
            <w:u w:val="none"/>
            <w:lang w:val="en-US" w:eastAsia="ru-RU"/>
          </w:rPr>
          <w:t>De Buyzere M.L</w:t>
        </w:r>
      </w:hyperlink>
      <w:r w:rsidR="003C4E7B" w:rsidRPr="00D7530E">
        <w:rPr>
          <w:rFonts w:eastAsia="Times New Roman" w:cs="Times New Roman"/>
          <w:szCs w:val="24"/>
          <w:lang w:val="en-US" w:eastAsia="ru-RU"/>
        </w:rPr>
        <w:t xml:space="preserve">., </w:t>
      </w:r>
      <w:hyperlink r:id="rId27" w:history="1">
        <w:r w:rsidR="003C4E7B" w:rsidRPr="00D7530E">
          <w:rPr>
            <w:rStyle w:val="a7"/>
            <w:rFonts w:eastAsia="Times New Roman" w:cs="Times New Roman"/>
            <w:color w:val="auto"/>
            <w:szCs w:val="24"/>
            <w:u w:val="none"/>
            <w:lang w:val="en-US" w:eastAsia="ru-RU"/>
          </w:rPr>
          <w:t>Delanghe J.R</w:t>
        </w:r>
      </w:hyperlink>
      <w:r w:rsidR="003C4E7B" w:rsidRPr="00D7530E">
        <w:rPr>
          <w:rFonts w:eastAsia="Times New Roman" w:cs="Times New Roman"/>
          <w:szCs w:val="24"/>
          <w:lang w:val="en-US" w:eastAsia="ru-RU"/>
        </w:rPr>
        <w:t xml:space="preserve">.; </w:t>
      </w:r>
      <w:hyperlink r:id="rId28" w:history="1">
        <w:r w:rsidR="003C4E7B" w:rsidRPr="00D7530E">
          <w:rPr>
            <w:rStyle w:val="a7"/>
            <w:rFonts w:eastAsia="Times New Roman" w:cs="Times New Roman"/>
            <w:color w:val="auto"/>
            <w:szCs w:val="24"/>
            <w:u w:val="none"/>
            <w:lang w:val="en-US" w:eastAsia="ru-RU"/>
          </w:rPr>
          <w:t>ROAD Study Group</w:t>
        </w:r>
      </w:hyperlink>
      <w:r w:rsidR="003C4E7B" w:rsidRPr="00D7530E">
        <w:rPr>
          <w:rFonts w:eastAsia="Times New Roman" w:cs="Times New Roman"/>
          <w:szCs w:val="24"/>
          <w:lang w:val="en-US" w:eastAsia="ru-RU"/>
        </w:rPr>
        <w:t xml:space="preserve">. </w:t>
      </w:r>
      <w:r w:rsidR="003C4E7B" w:rsidRPr="00D7530E">
        <w:rPr>
          <w:rFonts w:eastAsia="Times New Roman" w:cs="Times New Roman"/>
          <w:bCs/>
          <w:color w:val="000000"/>
          <w:kern w:val="36"/>
          <w:szCs w:val="24"/>
          <w:lang w:val="en-US" w:eastAsia="ru-RU"/>
        </w:rPr>
        <w:t>Usefulness of indirect alcohol biomarkers for predicting recidivism of drunk-driving among previously convicted drunk-driving offenders: results from the recidivism of alcohol-impaired driving (ROAD) study.</w:t>
      </w:r>
      <w:r w:rsidR="003C4E7B" w:rsidRPr="00D7530E">
        <w:rPr>
          <w:rFonts w:eastAsia="Times New Roman" w:cs="Times New Roman"/>
          <w:szCs w:val="24"/>
          <w:lang w:val="en-US" w:eastAsia="ru-RU"/>
        </w:rPr>
        <w:t xml:space="preserve"> Addiction. 2014 Jan;109(1):71-78. doi: 10.1111/add.12372. Epub 2013 Nov 20. </w:t>
      </w:r>
      <w:hyperlink r:id="rId29" w:history="1">
        <w:r w:rsidR="003C4E7B" w:rsidRPr="00D7530E">
          <w:rPr>
            <w:rStyle w:val="a7"/>
            <w:rFonts w:eastAsia="MinionPro-BoldCn" w:cs="Times New Roman"/>
            <w:bCs/>
            <w:szCs w:val="24"/>
            <w:lang w:val="en-US"/>
          </w:rPr>
          <w:t>URL:https://www.ncbi.nlm.nih.gov/pubmed/24438112</w:t>
        </w:r>
      </w:hyperlink>
    </w:p>
    <w:p w:rsidR="003C4E7B" w:rsidRPr="00D7530E" w:rsidRDefault="00FE3D2E" w:rsidP="002C6B3A">
      <w:pPr>
        <w:pStyle w:val="aa"/>
        <w:numPr>
          <w:ilvl w:val="0"/>
          <w:numId w:val="20"/>
        </w:numPr>
        <w:tabs>
          <w:tab w:val="left" w:pos="284"/>
          <w:tab w:val="left" w:pos="426"/>
        </w:tabs>
        <w:ind w:left="0" w:firstLine="0"/>
        <w:rPr>
          <w:rFonts w:cs="Times New Roman"/>
          <w:szCs w:val="24"/>
          <w:lang w:val="en-US"/>
        </w:rPr>
      </w:pPr>
      <w:hyperlink r:id="rId30" w:history="1">
        <w:r w:rsidR="003C4E7B" w:rsidRPr="00D7530E">
          <w:rPr>
            <w:rStyle w:val="a7"/>
            <w:rFonts w:eastAsia="Times New Roman" w:cs="Times New Roman"/>
            <w:color w:val="auto"/>
            <w:szCs w:val="24"/>
            <w:u w:val="none"/>
            <w:lang w:val="en-US" w:eastAsia="ru-RU"/>
          </w:rPr>
          <w:t>Conigrave K.M</w:t>
        </w:r>
      </w:hyperlink>
      <w:r w:rsidR="003C4E7B" w:rsidRPr="00D7530E">
        <w:rPr>
          <w:rFonts w:eastAsia="Times New Roman" w:cs="Times New Roman"/>
          <w:szCs w:val="24"/>
          <w:lang w:val="en-US" w:eastAsia="ru-RU"/>
        </w:rPr>
        <w:t xml:space="preserve">., </w:t>
      </w:r>
      <w:hyperlink r:id="rId31" w:history="1">
        <w:r w:rsidR="003C4E7B" w:rsidRPr="00D7530E">
          <w:rPr>
            <w:rStyle w:val="a7"/>
            <w:rFonts w:eastAsia="Times New Roman" w:cs="Times New Roman"/>
            <w:color w:val="auto"/>
            <w:szCs w:val="24"/>
            <w:u w:val="none"/>
            <w:lang w:val="en-US" w:eastAsia="ru-RU"/>
          </w:rPr>
          <w:t>Davies P</w:t>
        </w:r>
      </w:hyperlink>
      <w:r w:rsidR="003C4E7B" w:rsidRPr="00D7530E">
        <w:rPr>
          <w:rFonts w:eastAsia="Times New Roman" w:cs="Times New Roman"/>
          <w:szCs w:val="24"/>
          <w:lang w:val="en-US" w:eastAsia="ru-RU"/>
        </w:rPr>
        <w:t xml:space="preserve">., </w:t>
      </w:r>
      <w:hyperlink r:id="rId32" w:history="1">
        <w:r w:rsidR="003C4E7B" w:rsidRPr="00D7530E">
          <w:rPr>
            <w:rStyle w:val="a7"/>
            <w:rFonts w:eastAsia="Times New Roman" w:cs="Times New Roman"/>
            <w:color w:val="auto"/>
            <w:szCs w:val="24"/>
            <w:u w:val="none"/>
            <w:lang w:val="en-US" w:eastAsia="ru-RU"/>
          </w:rPr>
          <w:t>Haber P</w:t>
        </w:r>
      </w:hyperlink>
      <w:r w:rsidR="003C4E7B" w:rsidRPr="00D7530E">
        <w:rPr>
          <w:rFonts w:eastAsia="Times New Roman" w:cs="Times New Roman"/>
          <w:szCs w:val="24"/>
          <w:lang w:val="en-US" w:eastAsia="ru-RU"/>
        </w:rPr>
        <w:t xml:space="preserve">., </w:t>
      </w:r>
      <w:hyperlink r:id="rId33" w:history="1">
        <w:r w:rsidR="003C4E7B" w:rsidRPr="00D7530E">
          <w:rPr>
            <w:rStyle w:val="a7"/>
            <w:rFonts w:eastAsia="Times New Roman" w:cs="Times New Roman"/>
            <w:color w:val="auto"/>
            <w:szCs w:val="24"/>
            <w:u w:val="none"/>
            <w:lang w:val="en-US" w:eastAsia="ru-RU"/>
          </w:rPr>
          <w:t>Whitfield J.B</w:t>
        </w:r>
      </w:hyperlink>
      <w:r w:rsidR="003C4E7B" w:rsidRPr="00D7530E">
        <w:rPr>
          <w:rFonts w:eastAsia="Times New Roman" w:cs="Times New Roman"/>
          <w:szCs w:val="24"/>
          <w:lang w:val="en-US" w:eastAsia="ru-RU"/>
        </w:rPr>
        <w:t>.</w:t>
      </w:r>
      <w:r w:rsidR="003C4E7B" w:rsidRPr="00D7530E">
        <w:rPr>
          <w:rFonts w:eastAsia="Times New Roman" w:cs="Times New Roman"/>
          <w:bCs/>
          <w:kern w:val="36"/>
          <w:szCs w:val="24"/>
          <w:lang w:val="en-US" w:eastAsia="ru-RU"/>
        </w:rPr>
        <w:t xml:space="preserve"> Traditional markers of excessive alcohol use. </w:t>
      </w:r>
      <w:hyperlink r:id="rId34" w:tooltip="Addiction (Abingdon, England)." w:history="1">
        <w:r w:rsidR="003C4E7B" w:rsidRPr="00D7530E">
          <w:rPr>
            <w:rStyle w:val="a7"/>
            <w:rFonts w:eastAsia="Times New Roman" w:cs="Times New Roman"/>
            <w:color w:val="auto"/>
            <w:szCs w:val="24"/>
            <w:u w:val="none"/>
            <w:lang w:val="en-US" w:eastAsia="ru-RU"/>
          </w:rPr>
          <w:t>Addiction.</w:t>
        </w:r>
      </w:hyperlink>
      <w:r w:rsidR="003C4E7B" w:rsidRPr="00D7530E">
        <w:rPr>
          <w:rFonts w:eastAsia="Times New Roman" w:cs="Times New Roman"/>
          <w:szCs w:val="24"/>
          <w:lang w:val="en-US" w:eastAsia="ru-RU"/>
        </w:rPr>
        <w:t xml:space="preserve"> 2003 Dec; 98(2):31-43. </w:t>
      </w:r>
      <w:hyperlink r:id="rId35" w:history="1">
        <w:r w:rsidR="003C4E7B" w:rsidRPr="00D7530E">
          <w:rPr>
            <w:rStyle w:val="a7"/>
            <w:rFonts w:eastAsia="MinionPro-BoldCn" w:cs="Times New Roman"/>
            <w:bCs/>
            <w:szCs w:val="24"/>
            <w:lang w:val="en-US"/>
          </w:rPr>
          <w:t>URL:https://www.ncbi.nlm.nih.gov/pubmed/17579567</w:t>
        </w:r>
      </w:hyperlink>
    </w:p>
    <w:p w:rsidR="003C4E7B" w:rsidRPr="00D7530E" w:rsidRDefault="003C4E7B" w:rsidP="002C6B3A">
      <w:pPr>
        <w:pStyle w:val="aa"/>
        <w:numPr>
          <w:ilvl w:val="0"/>
          <w:numId w:val="20"/>
        </w:numPr>
        <w:tabs>
          <w:tab w:val="left" w:pos="284"/>
          <w:tab w:val="left" w:pos="426"/>
        </w:tabs>
        <w:ind w:left="0" w:firstLine="0"/>
        <w:rPr>
          <w:rFonts w:cs="Times New Roman"/>
          <w:szCs w:val="24"/>
        </w:rPr>
      </w:pPr>
      <w:r w:rsidRPr="00D7530E">
        <w:rPr>
          <w:rFonts w:cs="Times New Roman"/>
          <w:szCs w:val="24"/>
        </w:rPr>
        <w:t>Иванец Н.Н., Винникова М.А., редакторы. Алкоголизм. Руководство для врачей. М.: Медицинское информационное агентство;</w:t>
      </w:r>
      <w:r w:rsidR="00B95DD7" w:rsidRPr="00D7530E">
        <w:rPr>
          <w:rFonts w:cs="Times New Roman"/>
          <w:szCs w:val="24"/>
        </w:rPr>
        <w:t xml:space="preserve"> </w:t>
      </w:r>
      <w:r w:rsidRPr="00D7530E">
        <w:rPr>
          <w:rFonts w:cs="Times New Roman"/>
          <w:szCs w:val="24"/>
        </w:rPr>
        <w:t>2011.</w:t>
      </w:r>
      <w:r w:rsidR="00B95DD7" w:rsidRPr="00D7530E">
        <w:rPr>
          <w:rFonts w:cs="Times New Roman"/>
          <w:szCs w:val="24"/>
        </w:rPr>
        <w:t xml:space="preserve"> </w:t>
      </w:r>
      <w:r w:rsidRPr="00D7530E">
        <w:rPr>
          <w:rFonts w:cs="Times New Roman"/>
          <w:szCs w:val="24"/>
        </w:rPr>
        <w:t>856 с.</w:t>
      </w:r>
    </w:p>
    <w:p w:rsidR="00DC6A2C" w:rsidRPr="00D7530E" w:rsidRDefault="00DC6A2C" w:rsidP="002C6B3A">
      <w:pPr>
        <w:pStyle w:val="aa"/>
        <w:numPr>
          <w:ilvl w:val="0"/>
          <w:numId w:val="20"/>
        </w:numPr>
        <w:tabs>
          <w:tab w:val="left" w:pos="284"/>
          <w:tab w:val="left" w:pos="426"/>
        </w:tabs>
        <w:ind w:left="0" w:firstLine="0"/>
        <w:rPr>
          <w:rFonts w:cs="Times New Roman"/>
          <w:szCs w:val="24"/>
        </w:rPr>
      </w:pPr>
      <w:r w:rsidRPr="00D7530E">
        <w:rPr>
          <w:rFonts w:eastAsia="Cambria"/>
        </w:rPr>
        <w:t>Востриков В.В., Зеленцов К.Е., Майорова О.В. и др. Методы диагностики алкогольной зависимости. Обзоры по клинической фармакологии и лекарственной терапии. 2008;Т6(№ 4):26–52.</w:t>
      </w:r>
      <w:r w:rsidRPr="00D7530E">
        <w:rPr>
          <w:rFonts w:eastAsia="MinionPro-BoldCn" w:cs="Times New Roman"/>
          <w:bCs/>
          <w:szCs w:val="24"/>
          <w:lang w:val="en-US"/>
        </w:rPr>
        <w:t xml:space="preserve"> URL</w:t>
      </w:r>
      <w:r w:rsidRPr="00D7530E">
        <w:rPr>
          <w:rFonts w:eastAsia="MinionPro-BoldCn" w:cs="Times New Roman"/>
          <w:bCs/>
          <w:szCs w:val="24"/>
        </w:rPr>
        <w:t>:</w:t>
      </w:r>
      <w:r w:rsidRPr="00D7530E">
        <w:t xml:space="preserve"> </w:t>
      </w:r>
      <w:hyperlink r:id="rId36" w:history="1">
        <w:r w:rsidRPr="00D7530E">
          <w:rPr>
            <w:rStyle w:val="a7"/>
            <w:rFonts w:eastAsia="MinionPro-BoldCn" w:cs="Times New Roman"/>
            <w:bCs/>
            <w:szCs w:val="24"/>
          </w:rPr>
          <w:t>https://www.elibrary.ru/item.asp?id=11661080&amp;</w:t>
        </w:r>
      </w:hyperlink>
    </w:p>
    <w:p w:rsidR="00DC6A2C" w:rsidRPr="00D7530E" w:rsidRDefault="00DC6A2C" w:rsidP="002C6B3A">
      <w:pPr>
        <w:pStyle w:val="aa"/>
        <w:numPr>
          <w:ilvl w:val="0"/>
          <w:numId w:val="20"/>
        </w:numPr>
        <w:tabs>
          <w:tab w:val="left" w:pos="284"/>
          <w:tab w:val="left" w:pos="426"/>
        </w:tabs>
        <w:ind w:left="0" w:firstLine="0"/>
        <w:rPr>
          <w:rFonts w:cs="Times New Roman"/>
          <w:szCs w:val="24"/>
        </w:rPr>
      </w:pPr>
      <w:r w:rsidRPr="00D7530E">
        <w:rPr>
          <w:rFonts w:eastAsia="Cambria"/>
        </w:rPr>
        <w:t>Чернобровкина Т.В. Лабораторная диагностика как инструмент в решении задач профилактической и клинической наркологии (энзимодиагностиа наркологических заболеваний). Пособие для врачей. 2-е изд. М., 2005. 44с.</w:t>
      </w:r>
    </w:p>
    <w:p w:rsidR="003C4E7B" w:rsidRPr="00D7530E" w:rsidRDefault="003C4E7B" w:rsidP="002C6B3A">
      <w:pPr>
        <w:pStyle w:val="aa"/>
        <w:numPr>
          <w:ilvl w:val="0"/>
          <w:numId w:val="20"/>
        </w:numPr>
        <w:tabs>
          <w:tab w:val="left" w:pos="284"/>
          <w:tab w:val="left" w:pos="426"/>
        </w:tabs>
        <w:ind w:left="0" w:firstLine="0"/>
        <w:rPr>
          <w:rFonts w:cs="Times New Roman"/>
          <w:iCs/>
          <w:szCs w:val="24"/>
        </w:rPr>
      </w:pPr>
      <w:r w:rsidRPr="00D7530E">
        <w:rPr>
          <w:rFonts w:cs="Times New Roman"/>
          <w:szCs w:val="24"/>
          <w:lang w:val="en-US"/>
        </w:rPr>
        <w:t xml:space="preserve">Elisaf M., Kalaitzidis R. Metabolic Abnormalities in Alcoholic Patients: Focus on Acid Base and Electrolyte Disorders. J Alcohol Drug Depend 2015, 3:1 </w:t>
      </w:r>
      <w:r w:rsidRPr="00D7530E">
        <w:rPr>
          <w:rFonts w:eastAsia="Times New Roman" w:cs="Times New Roman"/>
          <w:szCs w:val="24"/>
          <w:lang w:val="en-US" w:eastAsia="ru-RU"/>
        </w:rPr>
        <w:t>doi</w:t>
      </w:r>
      <w:r w:rsidRPr="00D7530E">
        <w:rPr>
          <w:rFonts w:cs="Times New Roman"/>
          <w:szCs w:val="24"/>
          <w:lang w:val="en-US"/>
        </w:rPr>
        <w:t>: 10.4172/2329-6488.1000185</w:t>
      </w:r>
    </w:p>
    <w:p w:rsidR="003C4E7B" w:rsidRPr="00D7530E" w:rsidRDefault="003C4E7B" w:rsidP="002C6B3A">
      <w:pPr>
        <w:pStyle w:val="aa"/>
        <w:numPr>
          <w:ilvl w:val="0"/>
          <w:numId w:val="20"/>
        </w:numPr>
        <w:tabs>
          <w:tab w:val="left" w:pos="284"/>
          <w:tab w:val="left" w:pos="426"/>
        </w:tabs>
        <w:ind w:left="0" w:firstLine="0"/>
        <w:rPr>
          <w:rFonts w:cs="Times New Roman"/>
          <w:szCs w:val="24"/>
        </w:rPr>
      </w:pPr>
      <w:r w:rsidRPr="00D7530E">
        <w:rPr>
          <w:rFonts w:cs="Times New Roman"/>
          <w:szCs w:val="24"/>
        </w:rPr>
        <w:t xml:space="preserve">Иванец Н.Н., Винникова М.А. Психические и поведенческие расстройства вследствие злоупотребления психоактивными веществами. Из кн: Рациональная фармакотерапия в психиатрической практике. Руководство для практикующих врачей. </w:t>
      </w:r>
      <w:r w:rsidR="000A0C7E" w:rsidRPr="00D7530E">
        <w:rPr>
          <w:rFonts w:cs="Times New Roman"/>
          <w:szCs w:val="24"/>
        </w:rPr>
        <w:t>П</w:t>
      </w:r>
      <w:r w:rsidRPr="00D7530E">
        <w:rPr>
          <w:rFonts w:cs="Times New Roman"/>
          <w:szCs w:val="24"/>
        </w:rPr>
        <w:t>од общей редакцией чл-корр. РАМН Ю.А. Александровского, проф. Н.Г. Незнанова. М.:Литттера; 2014. с. 582-692.</w:t>
      </w:r>
    </w:p>
    <w:p w:rsidR="003C4E7B" w:rsidRPr="00D7530E" w:rsidRDefault="003C4E7B" w:rsidP="002C6B3A">
      <w:pPr>
        <w:pStyle w:val="aa"/>
        <w:numPr>
          <w:ilvl w:val="0"/>
          <w:numId w:val="20"/>
        </w:numPr>
        <w:tabs>
          <w:tab w:val="left" w:pos="284"/>
          <w:tab w:val="left" w:pos="426"/>
        </w:tabs>
        <w:ind w:left="0" w:firstLine="0"/>
        <w:rPr>
          <w:rFonts w:cs="Times New Roman"/>
          <w:szCs w:val="24"/>
        </w:rPr>
      </w:pPr>
      <w:r w:rsidRPr="00D7530E">
        <w:rPr>
          <w:rFonts w:cs="Times New Roman"/>
          <w:szCs w:val="24"/>
        </w:rPr>
        <w:t>Афанасьев В.В. Алкогольный абстинентный синдром. С-Пб.: Интермедика; 2002. с. 65-97, 141-236.</w:t>
      </w:r>
    </w:p>
    <w:p w:rsidR="003C4E7B" w:rsidRPr="00D7530E" w:rsidRDefault="003C4E7B" w:rsidP="002C6B3A">
      <w:pPr>
        <w:pStyle w:val="aa"/>
        <w:numPr>
          <w:ilvl w:val="0"/>
          <w:numId w:val="20"/>
        </w:numPr>
        <w:tabs>
          <w:tab w:val="left" w:pos="284"/>
          <w:tab w:val="left" w:pos="426"/>
        </w:tabs>
        <w:ind w:left="0" w:firstLine="0"/>
        <w:rPr>
          <w:rFonts w:cs="Times New Roman"/>
          <w:szCs w:val="24"/>
          <w:lang w:eastAsia="ru-RU"/>
        </w:rPr>
      </w:pPr>
      <w:r w:rsidRPr="00D7530E">
        <w:rPr>
          <w:rFonts w:cs="Times New Roman"/>
          <w:szCs w:val="24"/>
          <w:lang w:eastAsia="ru-RU"/>
        </w:rPr>
        <w:t xml:space="preserve">Малин Д.И., Медведев В.Д. Клиническая наркология в схемах, таблицах и рисунках. </w:t>
      </w:r>
      <w:r w:rsidR="008028A0" w:rsidRPr="00D7530E">
        <w:rPr>
          <w:rFonts w:cs="Times New Roman"/>
          <w:szCs w:val="24"/>
          <w:lang w:eastAsia="ru-RU"/>
        </w:rPr>
        <w:t>5-е издание. Учебное</w:t>
      </w:r>
      <w:r w:rsidRPr="00D7530E">
        <w:rPr>
          <w:rFonts w:cs="Times New Roman"/>
          <w:szCs w:val="24"/>
          <w:lang w:eastAsia="ru-RU"/>
        </w:rPr>
        <w:t xml:space="preserve"> пособие. М.:</w:t>
      </w:r>
      <w:r w:rsidR="008028A0" w:rsidRPr="00D7530E">
        <w:rPr>
          <w:rFonts w:cs="Times New Roman"/>
          <w:szCs w:val="24"/>
          <w:lang w:eastAsia="ru-RU"/>
        </w:rPr>
        <w:t>вузовская книга</w:t>
      </w:r>
      <w:r w:rsidRPr="00D7530E">
        <w:rPr>
          <w:rFonts w:cs="Times New Roman"/>
          <w:szCs w:val="24"/>
          <w:lang w:eastAsia="ru-RU"/>
        </w:rPr>
        <w:t>; 20</w:t>
      </w:r>
      <w:r w:rsidR="008028A0" w:rsidRPr="00D7530E">
        <w:rPr>
          <w:rFonts w:cs="Times New Roman"/>
          <w:szCs w:val="24"/>
          <w:lang w:eastAsia="ru-RU"/>
        </w:rPr>
        <w:t>19</w:t>
      </w:r>
      <w:r w:rsidRPr="00D7530E">
        <w:rPr>
          <w:rFonts w:cs="Times New Roman"/>
          <w:szCs w:val="24"/>
          <w:lang w:eastAsia="ru-RU"/>
        </w:rPr>
        <w:t>.</w:t>
      </w:r>
      <w:r w:rsidR="00B95DD7" w:rsidRPr="00D7530E">
        <w:rPr>
          <w:rFonts w:cs="Times New Roman"/>
          <w:szCs w:val="24"/>
          <w:lang w:eastAsia="ru-RU"/>
        </w:rPr>
        <w:t xml:space="preserve"> </w:t>
      </w:r>
      <w:r w:rsidRPr="00D7530E">
        <w:rPr>
          <w:rFonts w:cs="Times New Roman"/>
          <w:szCs w:val="24"/>
          <w:lang w:eastAsia="ru-RU"/>
        </w:rPr>
        <w:t>1</w:t>
      </w:r>
      <w:r w:rsidR="008028A0" w:rsidRPr="00D7530E">
        <w:rPr>
          <w:rFonts w:cs="Times New Roman"/>
          <w:szCs w:val="24"/>
          <w:lang w:eastAsia="ru-RU"/>
        </w:rPr>
        <w:t>72</w:t>
      </w:r>
      <w:r w:rsidRPr="00D7530E">
        <w:rPr>
          <w:rFonts w:cs="Times New Roman"/>
          <w:szCs w:val="24"/>
          <w:lang w:eastAsia="ru-RU"/>
        </w:rPr>
        <w:t>с.</w:t>
      </w:r>
    </w:p>
    <w:p w:rsidR="003C4E7B" w:rsidRPr="00D7530E" w:rsidRDefault="003C4E7B" w:rsidP="002C6B3A">
      <w:pPr>
        <w:pStyle w:val="aa"/>
        <w:numPr>
          <w:ilvl w:val="0"/>
          <w:numId w:val="20"/>
        </w:numPr>
        <w:tabs>
          <w:tab w:val="left" w:pos="284"/>
          <w:tab w:val="left" w:pos="426"/>
        </w:tabs>
        <w:ind w:left="0" w:firstLine="0"/>
        <w:rPr>
          <w:rFonts w:cs="Times New Roman"/>
          <w:szCs w:val="24"/>
          <w:lang w:eastAsia="ru-RU"/>
        </w:rPr>
      </w:pPr>
      <w:r w:rsidRPr="00D7530E">
        <w:rPr>
          <w:rFonts w:cs="Times New Roman"/>
          <w:szCs w:val="24"/>
          <w:lang w:eastAsia="ru-RU"/>
        </w:rPr>
        <w:t>Шабанов П.Д. Руководство по наркологии. 2-е издание. СПб: Лань; 1999.</w:t>
      </w:r>
      <w:r w:rsidR="00B95DD7" w:rsidRPr="00D7530E">
        <w:rPr>
          <w:rFonts w:cs="Times New Roman"/>
          <w:szCs w:val="24"/>
          <w:lang w:eastAsia="ru-RU"/>
        </w:rPr>
        <w:t xml:space="preserve"> </w:t>
      </w:r>
      <w:r w:rsidRPr="00D7530E">
        <w:rPr>
          <w:rFonts w:cs="Times New Roman"/>
          <w:szCs w:val="24"/>
          <w:lang w:eastAsia="ru-RU"/>
        </w:rPr>
        <w:t xml:space="preserve">352 с. </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eastAsia="ru-RU"/>
        </w:rPr>
      </w:pPr>
      <w:r w:rsidRPr="00D7530E">
        <w:rPr>
          <w:rFonts w:cs="Times New Roman"/>
          <w:szCs w:val="24"/>
          <w:lang w:eastAsia="ru-RU"/>
        </w:rPr>
        <w:t>Гофман А.Г. Клиническая наркология. М</w:t>
      </w:r>
      <w:r w:rsidRPr="00D7530E">
        <w:rPr>
          <w:rFonts w:cs="Times New Roman"/>
          <w:szCs w:val="24"/>
          <w:lang w:val="en-US" w:eastAsia="ru-RU"/>
        </w:rPr>
        <w:t xml:space="preserve">.: </w:t>
      </w:r>
      <w:r w:rsidRPr="00D7530E">
        <w:rPr>
          <w:rFonts w:cs="Times New Roman"/>
          <w:szCs w:val="24"/>
          <w:lang w:eastAsia="ru-RU"/>
        </w:rPr>
        <w:t>Миклош</w:t>
      </w:r>
      <w:r w:rsidRPr="00D7530E">
        <w:rPr>
          <w:rFonts w:cs="Times New Roman"/>
          <w:szCs w:val="24"/>
          <w:lang w:val="en-US" w:eastAsia="ru-RU"/>
        </w:rPr>
        <w:t>; 2003.</w:t>
      </w:r>
      <w:r w:rsidR="00B95DD7" w:rsidRPr="00D7530E">
        <w:rPr>
          <w:rFonts w:cs="Times New Roman"/>
          <w:szCs w:val="24"/>
          <w:lang w:eastAsia="ru-RU"/>
        </w:rPr>
        <w:t xml:space="preserve"> </w:t>
      </w:r>
      <w:r w:rsidRPr="00D7530E">
        <w:rPr>
          <w:rFonts w:cs="Times New Roman"/>
          <w:szCs w:val="24"/>
          <w:lang w:val="en-US" w:eastAsia="ru-RU"/>
        </w:rPr>
        <w:t xml:space="preserve">215 </w:t>
      </w:r>
      <w:r w:rsidRPr="00D7530E">
        <w:rPr>
          <w:rFonts w:cs="Times New Roman"/>
          <w:szCs w:val="24"/>
          <w:lang w:eastAsia="ru-RU"/>
        </w:rPr>
        <w:t>с</w:t>
      </w:r>
      <w:r w:rsidRPr="00D7530E">
        <w:rPr>
          <w:rFonts w:cs="Times New Roman"/>
          <w:szCs w:val="24"/>
          <w:lang w:val="en-US" w:eastAsia="ru-RU"/>
        </w:rPr>
        <w:t xml:space="preserve">. </w:t>
      </w:r>
    </w:p>
    <w:p w:rsidR="003C4E7B" w:rsidRPr="00D7530E" w:rsidRDefault="003C4E7B" w:rsidP="002C6B3A">
      <w:pPr>
        <w:pStyle w:val="aa"/>
        <w:numPr>
          <w:ilvl w:val="0"/>
          <w:numId w:val="20"/>
        </w:numPr>
        <w:tabs>
          <w:tab w:val="left" w:pos="284"/>
          <w:tab w:val="left" w:pos="426"/>
        </w:tabs>
        <w:ind w:left="0" w:firstLine="0"/>
        <w:rPr>
          <w:rFonts w:cs="Times New Roman"/>
          <w:szCs w:val="24"/>
        </w:rPr>
      </w:pPr>
      <w:r w:rsidRPr="00D7530E">
        <w:rPr>
          <w:rFonts w:cs="Times New Roman"/>
          <w:szCs w:val="24"/>
          <w:lang w:val="en-US"/>
        </w:rPr>
        <w:t xml:space="preserve">Detoxification and Substance Abuse Treatment. </w:t>
      </w:r>
      <w:r w:rsidRPr="00D7530E">
        <w:rPr>
          <w:rFonts w:cs="Times New Roman"/>
          <w:iCs/>
          <w:szCs w:val="24"/>
          <w:lang w:val="en-US"/>
        </w:rPr>
        <w:t xml:space="preserve">Treatment Improvement Protocol (TIP) Series, No. 45. </w:t>
      </w:r>
      <w:r w:rsidRPr="00D7530E">
        <w:rPr>
          <w:rFonts w:eastAsia="MinionPro-BoldCn" w:cs="Times New Roman"/>
          <w:bCs/>
          <w:szCs w:val="24"/>
          <w:lang w:val="en-US"/>
        </w:rPr>
        <w:t>URL</w:t>
      </w:r>
      <w:r w:rsidRPr="00D7530E">
        <w:rPr>
          <w:rFonts w:eastAsia="MinionPro-BoldCn" w:cs="Times New Roman"/>
          <w:bCs/>
          <w:szCs w:val="24"/>
        </w:rPr>
        <w:t>:</w:t>
      </w:r>
      <w:hyperlink r:id="rId37" w:history="1">
        <w:r w:rsidRPr="00D7530E">
          <w:rPr>
            <w:rStyle w:val="a7"/>
            <w:rFonts w:cs="Times New Roman"/>
            <w:iCs/>
            <w:szCs w:val="24"/>
            <w:lang w:val="en-US"/>
          </w:rPr>
          <w:t>https</w:t>
        </w:r>
        <w:r w:rsidRPr="00D7530E">
          <w:rPr>
            <w:rStyle w:val="a7"/>
            <w:rFonts w:cs="Times New Roman"/>
            <w:iCs/>
            <w:szCs w:val="24"/>
          </w:rPr>
          <w:t>://</w:t>
        </w:r>
        <w:r w:rsidRPr="00D7530E">
          <w:rPr>
            <w:rStyle w:val="a7"/>
            <w:rFonts w:cs="Times New Roman"/>
            <w:iCs/>
            <w:szCs w:val="24"/>
            <w:lang w:val="en-US"/>
          </w:rPr>
          <w:t>www</w:t>
        </w:r>
        <w:r w:rsidRPr="00D7530E">
          <w:rPr>
            <w:rStyle w:val="a7"/>
            <w:rFonts w:cs="Times New Roman"/>
            <w:iCs/>
            <w:szCs w:val="24"/>
          </w:rPr>
          <w:t>.</w:t>
        </w:r>
        <w:r w:rsidRPr="00D7530E">
          <w:rPr>
            <w:rStyle w:val="a7"/>
            <w:rFonts w:cs="Times New Roman"/>
            <w:iCs/>
            <w:szCs w:val="24"/>
            <w:lang w:val="en-US"/>
          </w:rPr>
          <w:t>ncbi</w:t>
        </w:r>
        <w:r w:rsidRPr="00D7530E">
          <w:rPr>
            <w:rStyle w:val="a7"/>
            <w:rFonts w:cs="Times New Roman"/>
            <w:iCs/>
            <w:szCs w:val="24"/>
          </w:rPr>
          <w:t>.</w:t>
        </w:r>
        <w:r w:rsidRPr="00D7530E">
          <w:rPr>
            <w:rStyle w:val="a7"/>
            <w:rFonts w:cs="Times New Roman"/>
            <w:iCs/>
            <w:szCs w:val="24"/>
            <w:lang w:val="en-US"/>
          </w:rPr>
          <w:t>nlm</w:t>
        </w:r>
        <w:r w:rsidRPr="00D7530E">
          <w:rPr>
            <w:rStyle w:val="a7"/>
            <w:rFonts w:cs="Times New Roman"/>
            <w:iCs/>
            <w:szCs w:val="24"/>
          </w:rPr>
          <w:t>.</w:t>
        </w:r>
        <w:r w:rsidRPr="00D7530E">
          <w:rPr>
            <w:rStyle w:val="a7"/>
            <w:rFonts w:cs="Times New Roman"/>
            <w:iCs/>
            <w:szCs w:val="24"/>
            <w:lang w:val="en-US"/>
          </w:rPr>
          <w:t>nih</w:t>
        </w:r>
        <w:r w:rsidRPr="00D7530E">
          <w:rPr>
            <w:rStyle w:val="a7"/>
            <w:rFonts w:cs="Times New Roman"/>
            <w:iCs/>
            <w:szCs w:val="24"/>
          </w:rPr>
          <w:t>.</w:t>
        </w:r>
        <w:r w:rsidRPr="00D7530E">
          <w:rPr>
            <w:rStyle w:val="a7"/>
            <w:rFonts w:cs="Times New Roman"/>
            <w:iCs/>
            <w:szCs w:val="24"/>
            <w:lang w:val="en-US"/>
          </w:rPr>
          <w:t>gov</w:t>
        </w:r>
        <w:r w:rsidRPr="00D7530E">
          <w:rPr>
            <w:rStyle w:val="a7"/>
            <w:rFonts w:cs="Times New Roman"/>
            <w:iCs/>
            <w:szCs w:val="24"/>
          </w:rPr>
          <w:t>/</w:t>
        </w:r>
        <w:r w:rsidRPr="00D7530E">
          <w:rPr>
            <w:rStyle w:val="a7"/>
            <w:rFonts w:cs="Times New Roman"/>
            <w:iCs/>
            <w:szCs w:val="24"/>
            <w:lang w:val="en-US"/>
          </w:rPr>
          <w:t>books</w:t>
        </w:r>
        <w:r w:rsidRPr="00D7530E">
          <w:rPr>
            <w:rStyle w:val="a7"/>
            <w:rFonts w:cs="Times New Roman"/>
            <w:iCs/>
            <w:szCs w:val="24"/>
          </w:rPr>
          <w:t>/</w:t>
        </w:r>
        <w:r w:rsidRPr="00D7530E">
          <w:rPr>
            <w:rStyle w:val="a7"/>
            <w:rFonts w:cs="Times New Roman"/>
            <w:iCs/>
            <w:szCs w:val="24"/>
            <w:lang w:val="en-US"/>
          </w:rPr>
          <w:t>NBK</w:t>
        </w:r>
        <w:r w:rsidRPr="00D7530E">
          <w:rPr>
            <w:rStyle w:val="a7"/>
            <w:rFonts w:cs="Times New Roman"/>
            <w:iCs/>
            <w:szCs w:val="24"/>
          </w:rPr>
          <w:t>64115/</w:t>
        </w:r>
      </w:hyperlink>
    </w:p>
    <w:p w:rsidR="003C4E7B" w:rsidRPr="00D7530E" w:rsidRDefault="003C4E7B" w:rsidP="002C6B3A">
      <w:pPr>
        <w:pStyle w:val="aa"/>
        <w:numPr>
          <w:ilvl w:val="0"/>
          <w:numId w:val="20"/>
        </w:numPr>
        <w:tabs>
          <w:tab w:val="left" w:pos="284"/>
          <w:tab w:val="left" w:pos="426"/>
        </w:tabs>
        <w:ind w:left="0" w:firstLine="0"/>
        <w:rPr>
          <w:rFonts w:cs="Times New Roman"/>
          <w:szCs w:val="24"/>
          <w:lang w:eastAsia="ru-RU"/>
        </w:rPr>
      </w:pPr>
      <w:r w:rsidRPr="00D7530E">
        <w:rPr>
          <w:rFonts w:cs="Times New Roman"/>
          <w:szCs w:val="24"/>
          <w:lang w:val="en-US"/>
        </w:rPr>
        <w:lastRenderedPageBreak/>
        <w:t xml:space="preserve">NICE, National Institute for Health and Clinical Excellence (2010c) Alcohol-use disorder: physical complications. NICE clinical guideline 100. London: National Institute for Health and Clinical Excellence. </w:t>
      </w:r>
      <w:r w:rsidRPr="00D7530E">
        <w:rPr>
          <w:rFonts w:eastAsia="MinionPro-BoldCn" w:cs="Times New Roman"/>
          <w:bCs/>
          <w:szCs w:val="24"/>
          <w:lang w:val="en-US"/>
        </w:rPr>
        <w:t>URL</w:t>
      </w:r>
      <w:r w:rsidRPr="00D7530E">
        <w:rPr>
          <w:rFonts w:eastAsia="MinionPro-BoldCn" w:cs="Times New Roman"/>
          <w:bCs/>
          <w:szCs w:val="24"/>
        </w:rPr>
        <w:t>:</w:t>
      </w:r>
      <w:r w:rsidRPr="00D7530E">
        <w:rPr>
          <w:rFonts w:eastAsia="MinionPro-BoldCn" w:cs="Times New Roman"/>
          <w:bCs/>
          <w:szCs w:val="24"/>
          <w:lang w:val="en-US"/>
        </w:rPr>
        <w:t>http</w:t>
      </w:r>
      <w:r w:rsidRPr="00D7530E">
        <w:rPr>
          <w:rFonts w:eastAsia="MinionPro-BoldCn" w:cs="Times New Roman"/>
          <w:bCs/>
          <w:szCs w:val="24"/>
        </w:rPr>
        <w:t>:</w:t>
      </w:r>
      <w:hyperlink r:id="rId38" w:history="1">
        <w:r w:rsidRPr="00D7530E">
          <w:rPr>
            <w:rStyle w:val="a7"/>
            <w:rFonts w:cs="Times New Roman"/>
            <w:szCs w:val="24"/>
            <w:lang w:val="en-US"/>
          </w:rPr>
          <w:t>www</w:t>
        </w:r>
        <w:r w:rsidRPr="00D7530E">
          <w:rPr>
            <w:rStyle w:val="a7"/>
            <w:rFonts w:cs="Times New Roman"/>
            <w:szCs w:val="24"/>
          </w:rPr>
          <w:t>.</w:t>
        </w:r>
        <w:r w:rsidRPr="00D7530E">
          <w:rPr>
            <w:rStyle w:val="a7"/>
            <w:rFonts w:cs="Times New Roman"/>
            <w:szCs w:val="24"/>
            <w:lang w:val="en-US"/>
          </w:rPr>
          <w:t>nice</w:t>
        </w:r>
        <w:r w:rsidRPr="00D7530E">
          <w:rPr>
            <w:rStyle w:val="a7"/>
            <w:rFonts w:cs="Times New Roman"/>
            <w:szCs w:val="24"/>
          </w:rPr>
          <w:t>.</w:t>
        </w:r>
        <w:r w:rsidRPr="00D7530E">
          <w:rPr>
            <w:rStyle w:val="a7"/>
            <w:rFonts w:cs="Times New Roman"/>
            <w:szCs w:val="24"/>
            <w:lang w:val="en-US"/>
          </w:rPr>
          <w:t>org</w:t>
        </w:r>
        <w:r w:rsidRPr="00D7530E">
          <w:rPr>
            <w:rStyle w:val="a7"/>
            <w:rFonts w:cs="Times New Roman"/>
            <w:szCs w:val="24"/>
          </w:rPr>
          <w:t>.</w:t>
        </w:r>
        <w:r w:rsidRPr="00D7530E">
          <w:rPr>
            <w:rStyle w:val="a7"/>
            <w:rFonts w:cs="Times New Roman"/>
            <w:szCs w:val="24"/>
            <w:lang w:val="en-US"/>
          </w:rPr>
          <w:t>uk</w:t>
        </w:r>
        <w:r w:rsidRPr="00D7530E">
          <w:rPr>
            <w:rStyle w:val="a7"/>
            <w:rFonts w:cs="Times New Roman"/>
            <w:szCs w:val="24"/>
          </w:rPr>
          <w:t>/</w:t>
        </w:r>
        <w:r w:rsidRPr="00D7530E">
          <w:rPr>
            <w:rStyle w:val="a7"/>
            <w:rFonts w:cs="Times New Roman"/>
            <w:szCs w:val="24"/>
            <w:lang w:val="en-US"/>
          </w:rPr>
          <w:t>guidance</w:t>
        </w:r>
        <w:r w:rsidRPr="00D7530E">
          <w:rPr>
            <w:rStyle w:val="a7"/>
            <w:rFonts w:cs="Times New Roman"/>
            <w:szCs w:val="24"/>
          </w:rPr>
          <w:t>/</w:t>
        </w:r>
        <w:r w:rsidRPr="00D7530E">
          <w:rPr>
            <w:rStyle w:val="a7"/>
            <w:rFonts w:cs="Times New Roman"/>
            <w:szCs w:val="24"/>
            <w:lang w:val="en-US"/>
          </w:rPr>
          <w:t>CG</w:t>
        </w:r>
        <w:r w:rsidRPr="00D7530E">
          <w:rPr>
            <w:rStyle w:val="a7"/>
            <w:rFonts w:cs="Times New Roman"/>
            <w:szCs w:val="24"/>
          </w:rPr>
          <w:t>100</w:t>
        </w:r>
      </w:hyperlink>
      <w:r w:rsidRPr="00D7530E">
        <w:rPr>
          <w:rFonts w:cs="Times New Roman"/>
          <w:szCs w:val="24"/>
        </w:rPr>
        <w:t xml:space="preserve"> </w:t>
      </w:r>
    </w:p>
    <w:p w:rsidR="003C4E7B" w:rsidRPr="00D7530E" w:rsidRDefault="003C4E7B" w:rsidP="002C6B3A">
      <w:pPr>
        <w:pStyle w:val="aa"/>
        <w:numPr>
          <w:ilvl w:val="0"/>
          <w:numId w:val="20"/>
        </w:numPr>
        <w:tabs>
          <w:tab w:val="left" w:pos="284"/>
          <w:tab w:val="left" w:pos="426"/>
        </w:tabs>
        <w:ind w:left="0" w:firstLine="0"/>
        <w:rPr>
          <w:rFonts w:cs="Times New Roman"/>
          <w:szCs w:val="24"/>
        </w:rPr>
      </w:pPr>
      <w:r w:rsidRPr="00D7530E">
        <w:rPr>
          <w:rFonts w:cs="Times New Roman"/>
          <w:szCs w:val="24"/>
          <w:lang w:val="en-US"/>
        </w:rPr>
        <w:t xml:space="preserve">NICE, National Institute for Health and Clinical Excellence (2011a) Alcohol dependence and harmful alcohol use. NICE clinical guideline 115. London: National Institute for Health and Clinical Excellence. </w:t>
      </w:r>
      <w:r w:rsidRPr="00D7530E">
        <w:rPr>
          <w:rFonts w:eastAsia="MinionPro-BoldCn" w:cs="Times New Roman"/>
          <w:bCs/>
          <w:szCs w:val="24"/>
          <w:lang w:val="en-US"/>
        </w:rPr>
        <w:t>URL</w:t>
      </w:r>
      <w:r w:rsidRPr="00D7530E">
        <w:rPr>
          <w:rFonts w:eastAsia="MinionPro-BoldCn" w:cs="Times New Roman"/>
          <w:bCs/>
          <w:szCs w:val="24"/>
        </w:rPr>
        <w:t>:</w:t>
      </w:r>
      <w:r w:rsidRPr="00D7530E">
        <w:rPr>
          <w:rFonts w:eastAsia="MinionPro-BoldCn" w:cs="Times New Roman"/>
          <w:bCs/>
          <w:szCs w:val="24"/>
          <w:lang w:val="en-US"/>
        </w:rPr>
        <w:t>http</w:t>
      </w:r>
      <w:r w:rsidRPr="00D7530E">
        <w:rPr>
          <w:rFonts w:eastAsia="MinionPro-BoldCn" w:cs="Times New Roman"/>
          <w:bCs/>
          <w:szCs w:val="24"/>
        </w:rPr>
        <w:t>:</w:t>
      </w:r>
      <w:hyperlink r:id="rId39" w:history="1">
        <w:r w:rsidRPr="00D7530E">
          <w:rPr>
            <w:rStyle w:val="a7"/>
            <w:rFonts w:cs="Times New Roman"/>
            <w:szCs w:val="24"/>
            <w:lang w:val="en-US"/>
          </w:rPr>
          <w:t>www</w:t>
        </w:r>
        <w:r w:rsidRPr="00D7530E">
          <w:rPr>
            <w:rStyle w:val="a7"/>
            <w:rFonts w:cs="Times New Roman"/>
            <w:szCs w:val="24"/>
          </w:rPr>
          <w:t>.</w:t>
        </w:r>
        <w:r w:rsidRPr="00D7530E">
          <w:rPr>
            <w:rStyle w:val="a7"/>
            <w:rFonts w:cs="Times New Roman"/>
            <w:szCs w:val="24"/>
            <w:lang w:val="en-US"/>
          </w:rPr>
          <w:t>nice</w:t>
        </w:r>
        <w:r w:rsidRPr="00D7530E">
          <w:rPr>
            <w:rStyle w:val="a7"/>
            <w:rFonts w:cs="Times New Roman"/>
            <w:szCs w:val="24"/>
          </w:rPr>
          <w:t>.</w:t>
        </w:r>
        <w:r w:rsidRPr="00D7530E">
          <w:rPr>
            <w:rStyle w:val="a7"/>
            <w:rFonts w:cs="Times New Roman"/>
            <w:szCs w:val="24"/>
            <w:lang w:val="en-US"/>
          </w:rPr>
          <w:t>org</w:t>
        </w:r>
        <w:r w:rsidRPr="00D7530E">
          <w:rPr>
            <w:rStyle w:val="a7"/>
            <w:rFonts w:cs="Times New Roman"/>
            <w:szCs w:val="24"/>
          </w:rPr>
          <w:t>.</w:t>
        </w:r>
        <w:r w:rsidRPr="00D7530E">
          <w:rPr>
            <w:rStyle w:val="a7"/>
            <w:rFonts w:cs="Times New Roman"/>
            <w:szCs w:val="24"/>
            <w:lang w:val="en-US"/>
          </w:rPr>
          <w:t>uk</w:t>
        </w:r>
        <w:r w:rsidRPr="00D7530E">
          <w:rPr>
            <w:rStyle w:val="a7"/>
            <w:rFonts w:cs="Times New Roman"/>
            <w:szCs w:val="24"/>
          </w:rPr>
          <w:t>/</w:t>
        </w:r>
        <w:r w:rsidRPr="00D7530E">
          <w:rPr>
            <w:rStyle w:val="a7"/>
            <w:rFonts w:cs="Times New Roman"/>
            <w:szCs w:val="24"/>
            <w:lang w:val="en-US"/>
          </w:rPr>
          <w:t>guidance</w:t>
        </w:r>
        <w:r w:rsidRPr="00D7530E">
          <w:rPr>
            <w:rStyle w:val="a7"/>
            <w:rFonts w:cs="Times New Roman"/>
            <w:szCs w:val="24"/>
          </w:rPr>
          <w:t>/</w:t>
        </w:r>
        <w:r w:rsidRPr="00D7530E">
          <w:rPr>
            <w:rStyle w:val="a7"/>
            <w:rFonts w:cs="Times New Roman"/>
            <w:szCs w:val="24"/>
            <w:lang w:val="en-US"/>
          </w:rPr>
          <w:t>CG</w:t>
        </w:r>
        <w:r w:rsidRPr="00D7530E">
          <w:rPr>
            <w:rStyle w:val="a7"/>
            <w:rFonts w:cs="Times New Roman"/>
            <w:szCs w:val="24"/>
          </w:rPr>
          <w:t>115</w:t>
        </w:r>
      </w:hyperlink>
      <w:r w:rsidRPr="00D7530E">
        <w:rPr>
          <w:rFonts w:cs="Times New Roman"/>
          <w:szCs w:val="24"/>
        </w:rPr>
        <w:t xml:space="preserve"> </w:t>
      </w:r>
    </w:p>
    <w:p w:rsidR="003C4E7B" w:rsidRPr="00D7530E" w:rsidRDefault="003C4E7B" w:rsidP="002C6B3A">
      <w:pPr>
        <w:pStyle w:val="aa"/>
        <w:numPr>
          <w:ilvl w:val="0"/>
          <w:numId w:val="20"/>
        </w:numPr>
        <w:tabs>
          <w:tab w:val="left" w:pos="284"/>
          <w:tab w:val="left" w:pos="426"/>
        </w:tabs>
        <w:ind w:left="0" w:firstLine="0"/>
        <w:rPr>
          <w:rFonts w:cs="Times New Roman"/>
          <w:szCs w:val="24"/>
        </w:rPr>
      </w:pPr>
      <w:r w:rsidRPr="00D7530E">
        <w:rPr>
          <w:rFonts w:cs="Times New Roman"/>
          <w:szCs w:val="24"/>
        </w:rPr>
        <w:t>Иванец Н.Н., Даренский И.Д., Стрелец Н.В., Уткин С.И. Лечение алкоголизма, наркоманий. Токсикоманий (в таблицах). М.:Анахарсис; 2002.</w:t>
      </w:r>
      <w:r w:rsidR="00B95DD7" w:rsidRPr="00D7530E">
        <w:rPr>
          <w:rFonts w:cs="Times New Roman"/>
          <w:szCs w:val="24"/>
        </w:rPr>
        <w:t xml:space="preserve"> </w:t>
      </w:r>
      <w:r w:rsidRPr="00D7530E">
        <w:rPr>
          <w:rFonts w:cs="Times New Roman"/>
          <w:szCs w:val="24"/>
        </w:rPr>
        <w:t>57 с.</w:t>
      </w:r>
    </w:p>
    <w:p w:rsidR="007A6339" w:rsidRPr="00D7530E" w:rsidRDefault="003C4E7B" w:rsidP="007A6339">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Palmer B.F., Clegg D.J. Electrolyte Disturbances in Patients with Chronic Alcohol-Use Disorder. New England Journal of Medicine 377(14):1368-1377, </w:t>
      </w:r>
      <w:r w:rsidRPr="00D7530E">
        <w:rPr>
          <w:rFonts w:eastAsia="Times New Roman" w:cs="Times New Roman"/>
          <w:szCs w:val="24"/>
          <w:lang w:val="en-US" w:eastAsia="ru-RU"/>
        </w:rPr>
        <w:t>doi</w:t>
      </w:r>
      <w:r w:rsidRPr="00D7530E">
        <w:rPr>
          <w:rFonts w:cs="Times New Roman"/>
          <w:szCs w:val="24"/>
          <w:lang w:val="en-US"/>
        </w:rPr>
        <w:t>: 10.1056/NEJMra1704724</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DeSimone E., Tilleman J., Powell T. Treatment of Alcohol Withdrawal Syndrome. US Pharm. 2014;39(11):38-41.</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Maldonado J.R., Nguyen L.H., et al. Benzodiazepine loading versus symptom-triggered treatment of alcohol withdrawal: a prospective, randomized clinical trial. Gen Hosp Psychiatry. Nov-Dec 2012;34(6):611-7, </w:t>
      </w:r>
      <w:r w:rsidRPr="00D7530E">
        <w:rPr>
          <w:rFonts w:eastAsia="Times New Roman" w:cs="Times New Roman"/>
          <w:szCs w:val="24"/>
          <w:lang w:val="en-US" w:eastAsia="ru-RU"/>
        </w:rPr>
        <w:t>doi</w:t>
      </w:r>
      <w:r w:rsidRPr="00D7530E">
        <w:rPr>
          <w:rFonts w:cs="Times New Roman"/>
          <w:szCs w:val="24"/>
          <w:lang w:val="en-US"/>
        </w:rPr>
        <w:t>: 10.1016/j.genhosppsych.2012.06.016</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Holleck J.L., Merchant N., et al. Symptom-Triggered Therapy for Alcohol Withdrawal Syndrome: a Systematic Review and Meta-analysis of Randomized Controlled Trials. J Gen Intern Med 34(6):1018–24, </w:t>
      </w:r>
      <w:r w:rsidRPr="00D7530E">
        <w:rPr>
          <w:rFonts w:eastAsia="Times New Roman" w:cs="Times New Roman"/>
          <w:szCs w:val="24"/>
          <w:lang w:val="en-US" w:eastAsia="ru-RU"/>
        </w:rPr>
        <w:t>doi</w:t>
      </w:r>
      <w:r w:rsidRPr="00D7530E">
        <w:rPr>
          <w:rFonts w:cs="Times New Roman"/>
          <w:szCs w:val="24"/>
          <w:lang w:val="en-US"/>
        </w:rPr>
        <w:t>: 10.1007/s11606-019-04899-7</w:t>
      </w:r>
    </w:p>
    <w:p w:rsidR="003C4E7B" w:rsidRPr="00D7530E" w:rsidRDefault="003C4E7B" w:rsidP="002C6B3A">
      <w:pPr>
        <w:pStyle w:val="aa"/>
        <w:numPr>
          <w:ilvl w:val="0"/>
          <w:numId w:val="20"/>
        </w:numPr>
        <w:tabs>
          <w:tab w:val="left" w:pos="284"/>
          <w:tab w:val="left" w:pos="426"/>
        </w:tabs>
        <w:ind w:left="0" w:firstLine="0"/>
        <w:rPr>
          <w:rStyle w:val="nowrap"/>
          <w:rFonts w:cs="Times New Roman"/>
          <w:szCs w:val="24"/>
          <w:lang w:val="en-US"/>
        </w:rPr>
      </w:pPr>
      <w:r w:rsidRPr="00D7530E">
        <w:rPr>
          <w:rStyle w:val="element-citation"/>
          <w:rFonts w:cs="Times New Roman"/>
          <w:szCs w:val="24"/>
          <w:lang w:val="en-US"/>
        </w:rPr>
        <w:t xml:space="preserve">Kosten T.R., O’Connor P.G. Management of drug and alcohol withdrawal. </w:t>
      </w:r>
      <w:r w:rsidRPr="00D7530E">
        <w:rPr>
          <w:rStyle w:val="ref-journal"/>
          <w:rFonts w:cs="Times New Roman"/>
          <w:szCs w:val="24"/>
          <w:lang w:val="en-US"/>
        </w:rPr>
        <w:t>N</w:t>
      </w:r>
      <w:r w:rsidRPr="00D7530E">
        <w:rPr>
          <w:rStyle w:val="ref-journal"/>
          <w:rFonts w:cs="Times New Roman"/>
          <w:szCs w:val="24"/>
        </w:rPr>
        <w:t>.</w:t>
      </w:r>
      <w:r w:rsidRPr="00D7530E">
        <w:rPr>
          <w:rStyle w:val="ref-journal"/>
          <w:rFonts w:cs="Times New Roman"/>
          <w:szCs w:val="24"/>
          <w:lang w:val="en-US"/>
        </w:rPr>
        <w:t xml:space="preserve"> Engl</w:t>
      </w:r>
      <w:r w:rsidRPr="00D7530E">
        <w:rPr>
          <w:rStyle w:val="ref-journal"/>
          <w:rFonts w:cs="Times New Roman"/>
          <w:szCs w:val="24"/>
        </w:rPr>
        <w:t>.</w:t>
      </w:r>
      <w:r w:rsidRPr="00D7530E">
        <w:rPr>
          <w:rStyle w:val="ref-journal"/>
          <w:rFonts w:cs="Times New Roman"/>
          <w:szCs w:val="24"/>
          <w:lang w:val="en-US"/>
        </w:rPr>
        <w:t xml:space="preserve"> J</w:t>
      </w:r>
      <w:r w:rsidRPr="00D7530E">
        <w:rPr>
          <w:rStyle w:val="ref-journal"/>
          <w:rFonts w:cs="Times New Roman"/>
          <w:szCs w:val="24"/>
        </w:rPr>
        <w:t>.</w:t>
      </w:r>
      <w:r w:rsidRPr="00D7530E">
        <w:rPr>
          <w:rStyle w:val="ref-journal"/>
          <w:rFonts w:cs="Times New Roman"/>
          <w:szCs w:val="24"/>
          <w:lang w:val="en-US"/>
        </w:rPr>
        <w:t xml:space="preserve"> Med. </w:t>
      </w:r>
      <w:r w:rsidRPr="00D7530E">
        <w:rPr>
          <w:rStyle w:val="element-citation"/>
          <w:rFonts w:cs="Times New Roman"/>
          <w:szCs w:val="24"/>
          <w:lang w:val="en-US"/>
        </w:rPr>
        <w:t xml:space="preserve">2003; </w:t>
      </w:r>
      <w:r w:rsidRPr="00D7530E">
        <w:rPr>
          <w:rStyle w:val="ref-vol"/>
          <w:rFonts w:cs="Times New Roman"/>
          <w:szCs w:val="24"/>
          <w:lang w:val="en-US"/>
        </w:rPr>
        <w:t>348</w:t>
      </w:r>
      <w:r w:rsidRPr="00D7530E">
        <w:rPr>
          <w:rStyle w:val="element-citation"/>
          <w:rFonts w:cs="Times New Roman"/>
          <w:szCs w:val="24"/>
          <w:lang w:val="en-US"/>
        </w:rPr>
        <w:t xml:space="preserve">: 1786-1795. </w:t>
      </w:r>
      <w:r w:rsidRPr="00D7530E">
        <w:rPr>
          <w:rFonts w:eastAsia="MinionPro-BoldCn" w:cs="Times New Roman"/>
          <w:bCs/>
          <w:szCs w:val="24"/>
          <w:lang w:val="en-US"/>
        </w:rPr>
        <w:t>URL:http:</w:t>
      </w:r>
      <w:r w:rsidRPr="00D7530E">
        <w:rPr>
          <w:rStyle w:val="nowrap"/>
          <w:rFonts w:cs="Times New Roman"/>
          <w:color w:val="000000" w:themeColor="text1"/>
          <w:szCs w:val="24"/>
          <w:lang w:val="en-US"/>
        </w:rPr>
        <w:t xml:space="preserve"> [</w:t>
      </w:r>
      <w:hyperlink r:id="rId40" w:tgtFrame="pmc_ext" w:history="1">
        <w:r w:rsidRPr="00D7530E">
          <w:rPr>
            <w:rStyle w:val="a7"/>
            <w:rFonts w:cs="Times New Roman"/>
            <w:szCs w:val="24"/>
            <w:lang w:val="en-US"/>
          </w:rPr>
          <w:t>PubMed</w:t>
        </w:r>
      </w:hyperlink>
      <w:r w:rsidRPr="00D7530E">
        <w:rPr>
          <w:rStyle w:val="nowrap"/>
          <w:rFonts w:cs="Times New Roman"/>
          <w:color w:val="000000" w:themeColor="text1"/>
          <w:szCs w:val="24"/>
          <w:lang w:val="en-US"/>
        </w:rPr>
        <w:t>]</w:t>
      </w:r>
    </w:p>
    <w:p w:rsidR="005F5423" w:rsidRPr="00D7530E" w:rsidRDefault="005F5423" w:rsidP="002C6B3A">
      <w:pPr>
        <w:pStyle w:val="aa"/>
        <w:numPr>
          <w:ilvl w:val="0"/>
          <w:numId w:val="20"/>
        </w:numPr>
        <w:tabs>
          <w:tab w:val="left" w:pos="284"/>
          <w:tab w:val="left" w:pos="426"/>
        </w:tabs>
        <w:ind w:left="0" w:firstLine="0"/>
        <w:rPr>
          <w:rFonts w:cs="Times New Roman"/>
          <w:szCs w:val="24"/>
          <w:lang w:val="en-US"/>
        </w:rPr>
      </w:pPr>
      <w:r w:rsidRPr="00D7530E">
        <w:rPr>
          <w:rFonts w:cs="Times New Roman"/>
          <w:color w:val="232323"/>
          <w:szCs w:val="24"/>
          <w:shd w:val="clear" w:color="auto" w:fill="FFFFFF"/>
          <w:lang w:val="en-US"/>
        </w:rPr>
        <w:t>Saitz R., Mayo-Smith M.F., Roberts M.S. et al. Individualized treatment for alcohol withdrawal. A randomized double-blind controlled trial. JAMA. 1994;272(7):519.</w:t>
      </w:r>
      <w:r w:rsidRPr="00D7530E">
        <w:rPr>
          <w:rFonts w:eastAsia="MinionPro-BoldCn" w:cs="Times New Roman"/>
          <w:bCs/>
          <w:szCs w:val="24"/>
          <w:lang w:val="en-US"/>
        </w:rPr>
        <w:t xml:space="preserve"> URL:http:</w:t>
      </w:r>
      <w:r w:rsidRPr="00D7530E">
        <w:rPr>
          <w:rStyle w:val="nowrap"/>
          <w:rFonts w:cs="Times New Roman"/>
          <w:color w:val="000000" w:themeColor="text1"/>
          <w:szCs w:val="24"/>
          <w:lang w:val="en-US"/>
        </w:rPr>
        <w:t xml:space="preserve"> [</w:t>
      </w:r>
      <w:hyperlink r:id="rId41" w:tgtFrame="pmc_ext" w:history="1">
        <w:r w:rsidRPr="00D7530E">
          <w:rPr>
            <w:rStyle w:val="a7"/>
            <w:rFonts w:cs="Times New Roman"/>
            <w:szCs w:val="24"/>
            <w:lang w:val="en-US"/>
          </w:rPr>
          <w:t>PubMed</w:t>
        </w:r>
      </w:hyperlink>
      <w:r w:rsidRPr="00D7530E">
        <w:rPr>
          <w:rStyle w:val="nowrap"/>
          <w:rFonts w:cs="Times New Roman"/>
          <w:color w:val="000000" w:themeColor="text1"/>
          <w:szCs w:val="24"/>
          <w:lang w:val="en-US"/>
        </w:rPr>
        <w:t>]</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Cassidy E.M., O'Sullivan I., Bradshaw P., et al. Symptom-triggered benzodiazepine therapy for alcohol withdrawal syndrome in the emergency department: a comparison with the standard fixed dose benzodiazepine regimen. Emerg Med J 2012 29: 802-804 originally published online October 19, 2011</w:t>
      </w:r>
      <w:r w:rsidR="007A6339" w:rsidRPr="00D7530E">
        <w:rPr>
          <w:rFonts w:cs="Times New Roman"/>
          <w:szCs w:val="24"/>
          <w:lang w:val="en-US"/>
        </w:rPr>
        <w:t>.</w:t>
      </w:r>
      <w:r w:rsidRPr="00D7530E">
        <w:rPr>
          <w:rFonts w:cs="Times New Roman"/>
          <w:szCs w:val="24"/>
          <w:lang w:val="en-US"/>
        </w:rPr>
        <w:t xml:space="preserve"> doi: 10.1136/emermed-2011-200509</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Wolf C., Curry A. Management of Alcohol Withdrawal in the Emergency Department: Current Perspectives. March 2020. Open Access Emergency Medicine Volume 12:53-65. </w:t>
      </w:r>
      <w:r w:rsidRPr="00D7530E">
        <w:rPr>
          <w:rFonts w:eastAsia="Times New Roman" w:cs="Times New Roman"/>
          <w:szCs w:val="24"/>
          <w:lang w:val="en-US" w:eastAsia="ru-RU"/>
        </w:rPr>
        <w:t>doi</w:t>
      </w:r>
      <w:r w:rsidRPr="00D7530E">
        <w:rPr>
          <w:rFonts w:cs="Times New Roman"/>
          <w:szCs w:val="24"/>
          <w:lang w:val="en-US"/>
        </w:rPr>
        <w:t>: 10.2147/OAEM.S235288</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Nelson A.C., Kehoe J., et al. Benzodiazepines vs barbiturates for alcohol withdrawal: Analysis of 3 different treatment protocols. Am J Emerg Med. 2019 Apr;37(4):733-736. doi: 10.1016/j.ajem.2019.01.002. Epub 2019 Jan 3.</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lastRenderedPageBreak/>
        <w:t>Mo Y., Thomas M.C., Karras G.E. Barbiturates for the treatment of alcohol withdrawal syndrome: A systematic review of clinical trials. J Crit Care. 2016 Apr; 32:101-7. doi: 10.1016/j.jcrc.2015.11.022</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rPr>
        <w:t>Мосолов С.Н. Основы психофармакотерапии. М</w:t>
      </w:r>
      <w:r w:rsidRPr="00D7530E">
        <w:rPr>
          <w:rFonts w:cs="Times New Roman"/>
          <w:szCs w:val="24"/>
          <w:lang w:val="en-US"/>
        </w:rPr>
        <w:t>.:</w:t>
      </w:r>
      <w:r w:rsidRPr="00D7530E">
        <w:rPr>
          <w:rFonts w:cs="Times New Roman"/>
          <w:szCs w:val="24"/>
        </w:rPr>
        <w:t>Восток</w:t>
      </w:r>
      <w:r w:rsidRPr="00D7530E">
        <w:rPr>
          <w:rFonts w:cs="Times New Roman"/>
          <w:szCs w:val="24"/>
          <w:lang w:val="en-US"/>
        </w:rPr>
        <w:t>; 1996. 288</w:t>
      </w:r>
      <w:r w:rsidRPr="00D7530E">
        <w:rPr>
          <w:rFonts w:cs="Times New Roman"/>
          <w:szCs w:val="24"/>
        </w:rPr>
        <w:t>с</w:t>
      </w:r>
      <w:r w:rsidRPr="00D7530E">
        <w:rPr>
          <w:rFonts w:cs="Times New Roman"/>
          <w:szCs w:val="24"/>
          <w:lang w:val="en-US"/>
        </w:rPr>
        <w:t>.</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 xml:space="preserve">Tidwell W.P., Thomas T.L., et al. Treatment of alcohol withdrawal syndrome: phenobarbital vs </w:t>
      </w:r>
      <w:r w:rsidR="00B95DD7" w:rsidRPr="00D7530E">
        <w:rPr>
          <w:rFonts w:cs="Times New Roman"/>
          <w:szCs w:val="24"/>
          <w:lang w:val="en-US"/>
        </w:rPr>
        <w:t>CIWA-AR</w:t>
      </w:r>
      <w:r w:rsidRPr="00D7530E">
        <w:rPr>
          <w:rFonts w:cs="Times New Roman"/>
          <w:szCs w:val="24"/>
          <w:lang w:val="en-US"/>
        </w:rPr>
        <w:t xml:space="preserve"> protocol. Am. J. Crit. Care, November 2018, Volume 27, </w:t>
      </w:r>
      <w:r w:rsidR="000A0708" w:rsidRPr="00D7530E">
        <w:rPr>
          <w:rFonts w:cs="Times New Roman"/>
          <w:szCs w:val="24"/>
          <w:lang w:val="en-US"/>
        </w:rPr>
        <w:t>№</w:t>
      </w:r>
      <w:r w:rsidRPr="00D7530E">
        <w:rPr>
          <w:rFonts w:cs="Times New Roman"/>
          <w:szCs w:val="24"/>
          <w:lang w:val="en-US"/>
        </w:rPr>
        <w:t xml:space="preserve">.6. </w:t>
      </w:r>
      <w:r w:rsidRPr="00D7530E">
        <w:rPr>
          <w:rFonts w:eastAsia="Times New Roman" w:cs="Times New Roman"/>
          <w:szCs w:val="24"/>
          <w:lang w:val="en-US" w:eastAsia="ru-RU"/>
        </w:rPr>
        <w:t>doi</w:t>
      </w:r>
      <w:r w:rsidRPr="00D7530E">
        <w:rPr>
          <w:rFonts w:cs="Times New Roman"/>
          <w:szCs w:val="24"/>
          <w:lang w:val="en-US"/>
        </w:rPr>
        <w:t>: 10.4037/ajcc2018745</w:t>
      </w:r>
    </w:p>
    <w:p w:rsidR="003C4E7B" w:rsidRPr="00D7530E" w:rsidRDefault="003C4E7B" w:rsidP="002C6B3A">
      <w:pPr>
        <w:pStyle w:val="aa"/>
        <w:numPr>
          <w:ilvl w:val="0"/>
          <w:numId w:val="20"/>
        </w:numPr>
        <w:tabs>
          <w:tab w:val="left" w:pos="284"/>
          <w:tab w:val="left" w:pos="426"/>
        </w:tabs>
        <w:ind w:left="0" w:firstLine="0"/>
        <w:rPr>
          <w:rFonts w:cs="Times New Roman"/>
          <w:szCs w:val="24"/>
          <w:lang w:val="en-US"/>
        </w:rPr>
      </w:pPr>
      <w:r w:rsidRPr="00D7530E">
        <w:rPr>
          <w:rFonts w:cs="Times New Roman"/>
          <w:szCs w:val="24"/>
          <w:lang w:val="en-US"/>
        </w:rPr>
        <w:t>Hammond C.J., Niciu M.J., et al. Anticonvulsants for the Treatment of Alcohol Withdrawal Syndrome and Alcohol Use Disorders. CNS Drugs. 2015 April; 29(4): 293–311. doi:10.1007/s40263-015-0240-4</w:t>
      </w:r>
    </w:p>
    <w:p w:rsidR="00A76CBF" w:rsidRPr="00D7530E" w:rsidRDefault="00A76CBF" w:rsidP="002C6B3A">
      <w:pPr>
        <w:pStyle w:val="aa"/>
        <w:numPr>
          <w:ilvl w:val="0"/>
          <w:numId w:val="20"/>
        </w:numPr>
        <w:tabs>
          <w:tab w:val="left" w:pos="284"/>
          <w:tab w:val="left" w:pos="426"/>
        </w:tabs>
        <w:ind w:left="0" w:firstLine="0"/>
        <w:rPr>
          <w:rFonts w:cs="Times New Roman"/>
          <w:szCs w:val="24"/>
        </w:rPr>
      </w:pPr>
      <w:r w:rsidRPr="00D7530E">
        <w:rPr>
          <w:rFonts w:eastAsia="Times New Roman" w:cs="Times New Roman"/>
          <w:color w:val="000000"/>
          <w:szCs w:val="24"/>
          <w:lang w:eastAsia="ru-RU"/>
        </w:rPr>
        <w:t>Уткин С.И. Эффективность мексидола (2-этил-6-метил-3-гидроксипиридина сукцината) в составе инфузионной терапии алкогольного абстинентного синдрома. Вопросы наркологии. 2010; 2: 36-41.</w:t>
      </w:r>
    </w:p>
    <w:p w:rsidR="00A76CBF" w:rsidRPr="00D7530E" w:rsidRDefault="00A76CBF" w:rsidP="002C6B3A">
      <w:pPr>
        <w:pStyle w:val="aa"/>
        <w:numPr>
          <w:ilvl w:val="0"/>
          <w:numId w:val="20"/>
        </w:numPr>
        <w:tabs>
          <w:tab w:val="left" w:pos="284"/>
          <w:tab w:val="left" w:pos="426"/>
        </w:tabs>
        <w:ind w:left="0" w:firstLine="0"/>
        <w:rPr>
          <w:rFonts w:cs="Times New Roman"/>
          <w:szCs w:val="24"/>
          <w:lang w:val="en-US"/>
        </w:rPr>
      </w:pPr>
      <w:r w:rsidRPr="00D7530E">
        <w:rPr>
          <w:rFonts w:eastAsia="Times New Roman" w:cs="Times New Roman"/>
          <w:color w:val="000000"/>
          <w:szCs w:val="24"/>
          <w:lang w:val="en-US" w:eastAsia="ru-RU"/>
        </w:rPr>
        <w:t>Bono G., Sinforiani E., Merlo P., Belloni G., Soldati M., Gelso E. Alcoholic abstinence syndrome: short term treatment with metadoxine. Clin Pharmacol Res. 1991</w:t>
      </w:r>
      <w:r w:rsidRPr="00D7530E">
        <w:rPr>
          <w:rFonts w:eastAsia="Times New Roman" w:cs="Times New Roman"/>
          <w:color w:val="000000"/>
          <w:szCs w:val="24"/>
          <w:lang w:eastAsia="ru-RU"/>
        </w:rPr>
        <w:t>;</w:t>
      </w:r>
      <w:r w:rsidRPr="00D7530E">
        <w:rPr>
          <w:rFonts w:eastAsia="Times New Roman" w:cs="Times New Roman"/>
          <w:color w:val="000000"/>
          <w:szCs w:val="24"/>
          <w:lang w:val="en-US" w:eastAsia="ru-RU"/>
        </w:rPr>
        <w:t xml:space="preserve"> 11</w:t>
      </w:r>
      <w:r w:rsidRPr="00D7530E">
        <w:rPr>
          <w:rFonts w:eastAsia="Times New Roman" w:cs="Times New Roman"/>
          <w:color w:val="000000"/>
          <w:szCs w:val="24"/>
          <w:lang w:eastAsia="ru-RU"/>
        </w:rPr>
        <w:t>:</w:t>
      </w:r>
      <w:r w:rsidRPr="00D7530E">
        <w:rPr>
          <w:rFonts w:eastAsia="Times New Roman" w:cs="Times New Roman"/>
          <w:color w:val="000000"/>
          <w:szCs w:val="24"/>
          <w:lang w:val="en-US" w:eastAsia="ru-RU"/>
        </w:rPr>
        <w:t xml:space="preserve"> 35</w:t>
      </w:r>
      <w:r w:rsidRPr="00D7530E">
        <w:rPr>
          <w:rFonts w:eastAsia="Times New Roman" w:cs="Times New Roman"/>
          <w:color w:val="000000"/>
          <w:szCs w:val="24"/>
          <w:lang w:eastAsia="ru-RU"/>
        </w:rPr>
        <w:t>-</w:t>
      </w:r>
      <w:r w:rsidRPr="00D7530E">
        <w:rPr>
          <w:rFonts w:eastAsia="Times New Roman" w:cs="Times New Roman"/>
          <w:color w:val="000000"/>
          <w:szCs w:val="24"/>
          <w:lang w:val="en-US" w:eastAsia="ru-RU"/>
        </w:rPr>
        <w:t>40.</w:t>
      </w:r>
    </w:p>
    <w:p w:rsidR="00A76CBF" w:rsidRPr="00D7530E" w:rsidRDefault="00A76CBF" w:rsidP="002C6B3A">
      <w:pPr>
        <w:pStyle w:val="aa"/>
        <w:numPr>
          <w:ilvl w:val="0"/>
          <w:numId w:val="20"/>
        </w:numPr>
        <w:tabs>
          <w:tab w:val="left" w:pos="284"/>
          <w:tab w:val="left" w:pos="426"/>
        </w:tabs>
        <w:ind w:left="0" w:firstLine="0"/>
        <w:rPr>
          <w:rFonts w:cs="Times New Roman"/>
          <w:szCs w:val="24"/>
        </w:rPr>
      </w:pPr>
      <w:r w:rsidRPr="00D7530E">
        <w:rPr>
          <w:rFonts w:eastAsia="Times New Roman" w:cs="Times New Roman"/>
          <w:color w:val="000000"/>
          <w:szCs w:val="24"/>
          <w:lang w:eastAsia="ru-RU"/>
        </w:rPr>
        <w:t>Винникова М.А., Уткин С.И., Ненастьева А.Ю., Захаров М.В. Эффективность включения ремаксола в терапию алкогольного абстинентного синдрома. Журнал неврологии и психиатрии. 2016; 1: 40-46.</w:t>
      </w:r>
    </w:p>
    <w:p w:rsidR="00BB01E8" w:rsidRPr="00D7530E" w:rsidRDefault="000A0708" w:rsidP="00BB01E8">
      <w:pPr>
        <w:pStyle w:val="aa"/>
        <w:numPr>
          <w:ilvl w:val="0"/>
          <w:numId w:val="20"/>
        </w:numPr>
        <w:tabs>
          <w:tab w:val="left" w:pos="284"/>
          <w:tab w:val="left" w:pos="426"/>
        </w:tabs>
        <w:ind w:left="0" w:firstLine="0"/>
        <w:rPr>
          <w:rFonts w:cs="Times New Roman"/>
          <w:szCs w:val="24"/>
          <w:lang w:val="en-US"/>
        </w:rPr>
      </w:pPr>
      <w:r w:rsidRPr="00D7530E">
        <w:rPr>
          <w:rFonts w:cs="Times New Roman"/>
          <w:color w:val="212121"/>
          <w:szCs w:val="24"/>
          <w:shd w:val="clear" w:color="auto" w:fill="FFFFFF"/>
          <w:lang w:val="en-US"/>
        </w:rPr>
        <w:t>Miller W.R., Meyers R.J., Tonigan J.S. Engaging the unmotivated in treatment for alcohol problems: a comparison of three strategies for intervention through family members. J Consult Clin Psychol. 1999; № 67(5): 688-97.</w:t>
      </w:r>
    </w:p>
    <w:p w:rsidR="000A0708" w:rsidRPr="00D7530E" w:rsidRDefault="000A0708" w:rsidP="00BB01E8">
      <w:pPr>
        <w:pStyle w:val="aa"/>
        <w:numPr>
          <w:ilvl w:val="0"/>
          <w:numId w:val="20"/>
        </w:numPr>
        <w:tabs>
          <w:tab w:val="left" w:pos="284"/>
          <w:tab w:val="left" w:pos="426"/>
        </w:tabs>
        <w:ind w:left="0" w:firstLine="0"/>
        <w:rPr>
          <w:rFonts w:cs="Times New Roman"/>
          <w:szCs w:val="24"/>
          <w:lang w:val="en-US"/>
        </w:rPr>
      </w:pPr>
      <w:r w:rsidRPr="00D7530E">
        <w:rPr>
          <w:rFonts w:cs="Times New Roman"/>
          <w:color w:val="212121"/>
          <w:szCs w:val="24"/>
          <w:shd w:val="clear" w:color="auto" w:fill="FFFFFF"/>
          <w:lang w:val="en-US"/>
        </w:rPr>
        <w:t>Archer M., Harwood H., Stevelink S., Rafferty L., Greenberg N. Community reinforcement and family training and rates of treatment entry: a systematic review. Addiction. 2020; 115(6): 1024-1037.</w:t>
      </w:r>
      <w:r w:rsidR="00BB01E8" w:rsidRPr="00D7530E">
        <w:rPr>
          <w:rFonts w:cs="Times New Roman"/>
          <w:color w:val="212121"/>
          <w:szCs w:val="24"/>
          <w:shd w:val="clear" w:color="auto" w:fill="FFFFFF"/>
          <w:lang w:val="en-US"/>
        </w:rPr>
        <w:t xml:space="preserve"> </w:t>
      </w:r>
      <w:r w:rsidR="00BB01E8" w:rsidRPr="00D7530E">
        <w:rPr>
          <w:rFonts w:cs="Times New Roman"/>
          <w:szCs w:val="24"/>
          <w:lang w:val="en-US"/>
        </w:rPr>
        <w:t>doi:</w:t>
      </w:r>
      <w:r w:rsidR="00BB01E8" w:rsidRPr="00D7530E">
        <w:rPr>
          <w:rStyle w:val="identifier"/>
          <w:rFonts w:ascii="Segoe UI" w:hAnsi="Segoe UI" w:cs="Segoe UI"/>
          <w:color w:val="212121"/>
          <w:sz w:val="15"/>
          <w:szCs w:val="15"/>
          <w:lang w:val="en-US"/>
        </w:rPr>
        <w:t xml:space="preserve"> </w:t>
      </w:r>
      <w:hyperlink r:id="rId42" w:tgtFrame="_blank" w:history="1">
        <w:r w:rsidR="00BB01E8" w:rsidRPr="00D7530E">
          <w:rPr>
            <w:rStyle w:val="a7"/>
            <w:rFonts w:cs="Times New Roman"/>
            <w:color w:val="auto"/>
            <w:szCs w:val="24"/>
            <w:u w:val="none"/>
            <w:lang w:val="en-US"/>
          </w:rPr>
          <w:t>10.1111/add.14901</w:t>
        </w:r>
      </w:hyperlink>
    </w:p>
    <w:p w:rsidR="006B7CAB" w:rsidRPr="00D7530E" w:rsidRDefault="006B7CAB" w:rsidP="002F0FFB">
      <w:pPr>
        <w:pStyle w:val="1"/>
        <w:spacing w:before="360" w:after="360"/>
        <w:rPr>
          <w:color w:val="auto"/>
        </w:rPr>
      </w:pPr>
      <w:bookmarkStart w:id="15" w:name="_Toc65165095"/>
      <w:r w:rsidRPr="00D7530E">
        <w:rPr>
          <w:color w:val="auto"/>
        </w:rPr>
        <w:t>Приложение А</w:t>
      </w:r>
      <w:r w:rsidR="00A11563" w:rsidRPr="00D7530E">
        <w:rPr>
          <w:color w:val="auto"/>
        </w:rPr>
        <w:t>1</w:t>
      </w:r>
      <w:r w:rsidRPr="00D7530E">
        <w:rPr>
          <w:color w:val="auto"/>
        </w:rPr>
        <w:t>. Состав рабочей группы</w:t>
      </w:r>
      <w:r w:rsidR="00407182" w:rsidRPr="00D7530E">
        <w:rPr>
          <w:color w:val="auto"/>
        </w:rPr>
        <w:t xml:space="preserve"> по разработке и пересмотру клинических рекомендаций</w:t>
      </w:r>
      <w:bookmarkEnd w:id="15"/>
    </w:p>
    <w:p w:rsidR="00327A10" w:rsidRPr="00D7530E" w:rsidRDefault="00327A10" w:rsidP="002F0FFB">
      <w:pPr>
        <w:ind w:firstLine="0"/>
        <w:rPr>
          <w:rFonts w:eastAsia="Times New Roman" w:cs="Times New Roman"/>
          <w:b/>
          <w:szCs w:val="24"/>
          <w:lang w:eastAsia="ru-RU"/>
        </w:rPr>
      </w:pPr>
      <w:r w:rsidRPr="00D7530E">
        <w:rPr>
          <w:rFonts w:eastAsia="Times New Roman" w:cs="Times New Roman"/>
          <w:b/>
          <w:szCs w:val="24"/>
          <w:lang w:eastAsia="ru-RU"/>
        </w:rPr>
        <w:t xml:space="preserve">Председатель: </w:t>
      </w:r>
      <w:r w:rsidRPr="00D7530E">
        <w:rPr>
          <w:rFonts w:eastAsia="Times New Roman" w:cs="Times New Roman"/>
          <w:szCs w:val="24"/>
          <w:lang w:eastAsia="ru-RU"/>
        </w:rPr>
        <w:t>Брюн Евгений Алексеевич</w:t>
      </w:r>
      <w:r w:rsidR="00D1357E" w:rsidRPr="00D7530E">
        <w:t xml:space="preserve"> д.м.н., проф.</w:t>
      </w:r>
    </w:p>
    <w:p w:rsidR="00D1357E" w:rsidRPr="00D7530E" w:rsidRDefault="00D1357E" w:rsidP="002F0FFB">
      <w:pPr>
        <w:ind w:firstLine="0"/>
      </w:pPr>
      <w:r w:rsidRPr="00D7530E">
        <w:rPr>
          <w:rFonts w:eastAsia="Times New Roman" w:cs="Times New Roman"/>
          <w:b/>
          <w:szCs w:val="24"/>
          <w:lang w:eastAsia="ru-RU"/>
        </w:rPr>
        <w:t xml:space="preserve">Секретарь: </w:t>
      </w:r>
      <w:r w:rsidRPr="00D7530E">
        <w:t>Поплевченков Константин Николаевич к.м.н.</w:t>
      </w:r>
    </w:p>
    <w:p w:rsidR="00327A10" w:rsidRPr="00D7530E" w:rsidRDefault="00327A10" w:rsidP="002F0FFB">
      <w:pPr>
        <w:ind w:firstLine="0"/>
        <w:rPr>
          <w:rFonts w:eastAsia="Times New Roman" w:cs="Times New Roman"/>
          <w:b/>
          <w:szCs w:val="24"/>
          <w:lang w:eastAsia="ru-RU"/>
        </w:rPr>
      </w:pPr>
    </w:p>
    <w:p w:rsidR="00327A10" w:rsidRPr="00D7530E" w:rsidRDefault="00327A10" w:rsidP="002F0FFB">
      <w:pPr>
        <w:ind w:firstLine="0"/>
        <w:rPr>
          <w:rFonts w:eastAsia="Times New Roman" w:cs="Times New Roman"/>
          <w:b/>
          <w:szCs w:val="24"/>
          <w:lang w:eastAsia="ru-RU"/>
        </w:rPr>
      </w:pPr>
      <w:r w:rsidRPr="00D7530E">
        <w:rPr>
          <w:rFonts w:eastAsia="Times New Roman" w:cs="Times New Roman"/>
          <w:b/>
          <w:szCs w:val="24"/>
          <w:lang w:eastAsia="ru-RU"/>
        </w:rPr>
        <w:t xml:space="preserve">Состав рабочей группы: </w:t>
      </w:r>
    </w:p>
    <w:p w:rsidR="00D1357E" w:rsidRPr="00D7530E" w:rsidRDefault="00D1357E" w:rsidP="002F0FFB">
      <w:pPr>
        <w:ind w:firstLine="0"/>
      </w:pPr>
      <w:r w:rsidRPr="00D7530E">
        <w:t>Агибалова Татьяна Васильевна д.м.н.</w:t>
      </w:r>
    </w:p>
    <w:p w:rsidR="00D1357E" w:rsidRPr="00D7530E" w:rsidRDefault="00D1357E" w:rsidP="002F0FFB">
      <w:pPr>
        <w:ind w:firstLine="0"/>
      </w:pPr>
      <w:r w:rsidRPr="00D7530E">
        <w:t>Бедина Инесса Александровна к.м.н.</w:t>
      </w:r>
    </w:p>
    <w:p w:rsidR="00D1357E" w:rsidRPr="00D7530E" w:rsidRDefault="00D1357E" w:rsidP="002F0FFB">
      <w:pPr>
        <w:ind w:firstLine="0"/>
      </w:pPr>
      <w:r w:rsidRPr="00D7530E">
        <w:t>Бузик Олег Жанович д.м.н.</w:t>
      </w:r>
    </w:p>
    <w:p w:rsidR="00D1357E" w:rsidRPr="00D7530E" w:rsidRDefault="00D1357E" w:rsidP="002F0FFB">
      <w:pPr>
        <w:ind w:firstLine="0"/>
      </w:pPr>
      <w:r w:rsidRPr="00D7530E">
        <w:lastRenderedPageBreak/>
        <w:t>Винникова Мария Алексеевна д.м.н.</w:t>
      </w:r>
    </w:p>
    <w:p w:rsidR="00D1357E" w:rsidRPr="00D7530E" w:rsidRDefault="00D1357E" w:rsidP="002F0FFB">
      <w:pPr>
        <w:ind w:firstLine="0"/>
      </w:pPr>
      <w:r w:rsidRPr="00D7530E">
        <w:t>Кошкина Евгения Анатольевна д.м.н., проф.</w:t>
      </w:r>
    </w:p>
    <w:p w:rsidR="00D1357E" w:rsidRPr="00D7530E" w:rsidRDefault="00D1357E" w:rsidP="002F0FFB">
      <w:pPr>
        <w:ind w:firstLine="0"/>
      </w:pPr>
      <w:r w:rsidRPr="00D7530E">
        <w:t xml:space="preserve">Михайлов Михаил Альбертович </w:t>
      </w:r>
      <w:r w:rsidR="0080734F" w:rsidRPr="00D7530E">
        <w:t>д</w:t>
      </w:r>
      <w:r w:rsidRPr="00D7530E">
        <w:t>.м.н</w:t>
      </w:r>
      <w:r w:rsidR="0080734F" w:rsidRPr="00D7530E">
        <w:t>.</w:t>
      </w:r>
    </w:p>
    <w:p w:rsidR="00D1357E" w:rsidRPr="00D7530E" w:rsidRDefault="00D1357E" w:rsidP="002F0FFB">
      <w:pPr>
        <w:ind w:firstLine="0"/>
      </w:pPr>
      <w:r w:rsidRPr="00D7530E">
        <w:t>Надеждин Алексей Валентинович к.м.н</w:t>
      </w:r>
      <w:r w:rsidR="0080734F" w:rsidRPr="00D7530E">
        <w:t>.</w:t>
      </w:r>
    </w:p>
    <w:p w:rsidR="00D1357E" w:rsidRPr="00D7530E" w:rsidRDefault="00D1357E" w:rsidP="002F0FFB">
      <w:pPr>
        <w:ind w:firstLine="0"/>
      </w:pPr>
      <w:r w:rsidRPr="00D7530E">
        <w:t>Тетенова Елена Юрьевна к.м.н</w:t>
      </w:r>
      <w:r w:rsidR="0080734F" w:rsidRPr="00D7530E">
        <w:t>.</w:t>
      </w:r>
    </w:p>
    <w:p w:rsidR="00D1357E" w:rsidRPr="00D7530E" w:rsidRDefault="00D1357E" w:rsidP="00D1357E">
      <w:pPr>
        <w:ind w:firstLine="0"/>
        <w:rPr>
          <w:rFonts w:eastAsia="Times New Roman" w:cs="Times New Roman"/>
          <w:b/>
          <w:szCs w:val="24"/>
          <w:lang w:eastAsia="ru-RU"/>
        </w:rPr>
      </w:pPr>
    </w:p>
    <w:p w:rsidR="00BF3683" w:rsidRPr="00D7530E" w:rsidRDefault="00BF3683" w:rsidP="002F0FFB">
      <w:pPr>
        <w:ind w:firstLine="0"/>
        <w:rPr>
          <w:rFonts w:eastAsia="Times New Roman" w:cs="Times New Roman"/>
          <w:b/>
          <w:szCs w:val="24"/>
          <w:lang w:eastAsia="ru-RU"/>
        </w:rPr>
      </w:pPr>
      <w:r w:rsidRPr="00D7530E">
        <w:rPr>
          <w:rFonts w:eastAsia="Times New Roman" w:cs="Times New Roman"/>
          <w:b/>
          <w:szCs w:val="24"/>
          <w:lang w:eastAsia="ru-RU"/>
        </w:rPr>
        <w:t>Авторы:</w:t>
      </w:r>
    </w:p>
    <w:p w:rsidR="00BF3683" w:rsidRPr="00D7530E" w:rsidRDefault="00BF3683" w:rsidP="002C6B3A">
      <w:pPr>
        <w:pStyle w:val="aa"/>
        <w:numPr>
          <w:ilvl w:val="0"/>
          <w:numId w:val="18"/>
        </w:numPr>
        <w:tabs>
          <w:tab w:val="left" w:pos="284"/>
        </w:tabs>
        <w:ind w:left="0" w:firstLine="0"/>
      </w:pPr>
      <w:r w:rsidRPr="00D7530E">
        <w:t>Винникова Мария Алексеевна, доктор медицинских наук, профессор. Ассоциация наркологов России (Профессиональное сообщество врачей-наркологов). Национальное наркологическое общество.</w:t>
      </w:r>
    </w:p>
    <w:p w:rsidR="00BF3683" w:rsidRPr="00D7530E" w:rsidRDefault="00BF3683" w:rsidP="002C6B3A">
      <w:pPr>
        <w:pStyle w:val="aa"/>
        <w:numPr>
          <w:ilvl w:val="0"/>
          <w:numId w:val="18"/>
        </w:numPr>
        <w:tabs>
          <w:tab w:val="left" w:pos="284"/>
        </w:tabs>
        <w:ind w:left="0" w:firstLine="0"/>
      </w:pPr>
      <w:r w:rsidRPr="00D7530E">
        <w:t>Ненастьева Анна Юрьевна, кандидат медицинских наук. Национальное наркологическое общество. Российское общество психиатров.</w:t>
      </w:r>
    </w:p>
    <w:p w:rsidR="00BF3683" w:rsidRPr="00D7530E" w:rsidRDefault="00BF3683" w:rsidP="002C6B3A">
      <w:pPr>
        <w:pStyle w:val="aa"/>
        <w:numPr>
          <w:ilvl w:val="0"/>
          <w:numId w:val="18"/>
        </w:numPr>
        <w:tabs>
          <w:tab w:val="left" w:pos="284"/>
        </w:tabs>
        <w:ind w:left="0" w:firstLine="0"/>
      </w:pPr>
      <w:r w:rsidRPr="00D7530E">
        <w:t>Титков Максим Сергеевич, кандидат медицинских наук. Национальное наркологическое общество</w:t>
      </w:r>
    </w:p>
    <w:p w:rsidR="00BF3683" w:rsidRPr="00D7530E" w:rsidRDefault="00BF3683" w:rsidP="002C6B3A">
      <w:pPr>
        <w:pStyle w:val="aa"/>
        <w:numPr>
          <w:ilvl w:val="0"/>
          <w:numId w:val="18"/>
        </w:numPr>
        <w:tabs>
          <w:tab w:val="left" w:pos="284"/>
        </w:tabs>
        <w:ind w:left="0" w:firstLine="0"/>
      </w:pPr>
      <w:r w:rsidRPr="00D7530E">
        <w:t xml:space="preserve">Уткин Сергей Ионович, кандидат медицинских наук. Российское общество психиатров. Федерация анестезиологов и реаниматологов. </w:t>
      </w:r>
    </w:p>
    <w:p w:rsidR="00432A95" w:rsidRPr="00D7530E" w:rsidRDefault="0003109F" w:rsidP="002F0FFB">
      <w:pPr>
        <w:pStyle w:val="af"/>
        <w:spacing w:after="240"/>
        <w:ind w:firstLine="0"/>
      </w:pPr>
      <w:r w:rsidRPr="00D7530E">
        <w:t>Конфликт интересов</w:t>
      </w:r>
      <w:r w:rsidR="00E828E4" w:rsidRPr="00D7530E">
        <w:t>:</w:t>
      </w:r>
      <w:r w:rsidR="00E828E4" w:rsidRPr="00D7530E">
        <w:rPr>
          <w:u w:val="none"/>
        </w:rPr>
        <w:t xml:space="preserve"> нет</w:t>
      </w:r>
    </w:p>
    <w:p w:rsidR="00BA3F2D" w:rsidRPr="00D7530E" w:rsidRDefault="00BA3F2D" w:rsidP="002F0FFB">
      <w:pPr>
        <w:ind w:firstLine="0"/>
        <w:rPr>
          <w:rStyle w:val="affb"/>
          <w:b w:val="0"/>
          <w:shd w:val="clear" w:color="auto" w:fill="FFFFFF"/>
        </w:rPr>
      </w:pPr>
      <w:r w:rsidRPr="00D7530E">
        <w:rPr>
          <w:rStyle w:val="affb"/>
          <w:b w:val="0"/>
          <w:shd w:val="clear" w:color="auto" w:fill="FFFFFF"/>
        </w:rPr>
        <w:t>Все члены рабочей группы подтвердили отсутствие финансовой поддержки/конфликта интересов, о которых необходимо сообщить.</w:t>
      </w:r>
    </w:p>
    <w:p w:rsidR="00432A95" w:rsidRPr="00D7530E" w:rsidRDefault="00A11563" w:rsidP="002F0FFB">
      <w:pPr>
        <w:pStyle w:val="1"/>
        <w:spacing w:before="360" w:after="360"/>
        <w:rPr>
          <w:color w:val="auto"/>
        </w:rPr>
      </w:pPr>
      <w:bookmarkStart w:id="16" w:name="_Toc65165096"/>
      <w:r w:rsidRPr="00D7530E">
        <w:rPr>
          <w:rStyle w:val="10"/>
          <w:b/>
          <w:color w:val="auto"/>
        </w:rPr>
        <w:t>Приложение А2. Методология разработки клинических рекомендаций</w:t>
      </w:r>
      <w:bookmarkEnd w:id="16"/>
    </w:p>
    <w:p w:rsidR="00432A95" w:rsidRPr="00D7530E" w:rsidRDefault="00020FB8" w:rsidP="002F0FFB">
      <w:pPr>
        <w:spacing w:before="120" w:after="120"/>
        <w:ind w:firstLine="0"/>
      </w:pPr>
      <w:r w:rsidRPr="00D7530E">
        <w:t xml:space="preserve">Целевая аудитория данных клинических рекомендаций: </w:t>
      </w:r>
    </w:p>
    <w:p w:rsidR="00020FB8" w:rsidRPr="00D7530E" w:rsidRDefault="00020FB8" w:rsidP="002C6B3A">
      <w:pPr>
        <w:pStyle w:val="aa"/>
        <w:numPr>
          <w:ilvl w:val="0"/>
          <w:numId w:val="7"/>
        </w:numPr>
        <w:tabs>
          <w:tab w:val="left" w:pos="284"/>
        </w:tabs>
        <w:spacing w:before="120" w:after="120"/>
        <w:ind w:left="0" w:firstLine="0"/>
        <w:contextualSpacing w:val="0"/>
        <w:rPr>
          <w:b/>
        </w:rPr>
      </w:pPr>
      <w:r w:rsidRPr="00D7530E">
        <w:t xml:space="preserve">Врач психиатр-нарколог </w:t>
      </w:r>
    </w:p>
    <w:p w:rsidR="00020FB8" w:rsidRPr="00D7530E" w:rsidRDefault="00020FB8" w:rsidP="002C6B3A">
      <w:pPr>
        <w:pStyle w:val="aa"/>
        <w:numPr>
          <w:ilvl w:val="0"/>
          <w:numId w:val="7"/>
        </w:numPr>
        <w:tabs>
          <w:tab w:val="left" w:pos="284"/>
        </w:tabs>
        <w:spacing w:before="120" w:after="120"/>
        <w:ind w:left="0" w:firstLine="0"/>
        <w:contextualSpacing w:val="0"/>
        <w:rPr>
          <w:b/>
        </w:rPr>
      </w:pPr>
      <w:r w:rsidRPr="00D7530E">
        <w:rPr>
          <w:shd w:val="clear" w:color="auto" w:fill="FFFFFF"/>
        </w:rPr>
        <w:t>Врач-психиатр-нарколог участковый</w:t>
      </w:r>
    </w:p>
    <w:p w:rsidR="00020FB8" w:rsidRPr="00D7530E" w:rsidRDefault="00020FB8" w:rsidP="002C6B3A">
      <w:pPr>
        <w:pStyle w:val="aa"/>
        <w:numPr>
          <w:ilvl w:val="0"/>
          <w:numId w:val="7"/>
        </w:numPr>
        <w:tabs>
          <w:tab w:val="left" w:pos="284"/>
        </w:tabs>
        <w:spacing w:before="120" w:after="120"/>
        <w:ind w:left="0" w:firstLine="0"/>
        <w:contextualSpacing w:val="0"/>
        <w:rPr>
          <w:b/>
        </w:rPr>
      </w:pPr>
      <w:r w:rsidRPr="00D7530E">
        <w:t xml:space="preserve">Врач психиатр-подростковый </w:t>
      </w:r>
    </w:p>
    <w:p w:rsidR="00020FB8" w:rsidRPr="00D7530E" w:rsidRDefault="00020FB8" w:rsidP="002C6B3A">
      <w:pPr>
        <w:pStyle w:val="aa"/>
        <w:numPr>
          <w:ilvl w:val="0"/>
          <w:numId w:val="7"/>
        </w:numPr>
        <w:tabs>
          <w:tab w:val="left" w:pos="284"/>
        </w:tabs>
        <w:spacing w:before="120" w:after="120"/>
        <w:ind w:left="0" w:firstLine="0"/>
        <w:contextualSpacing w:val="0"/>
        <w:rPr>
          <w:b/>
        </w:rPr>
      </w:pPr>
      <w:r w:rsidRPr="00D7530E">
        <w:t>Врач психиатр</w:t>
      </w:r>
    </w:p>
    <w:p w:rsidR="00020FB8" w:rsidRPr="00D7530E" w:rsidRDefault="00020FB8" w:rsidP="002C6B3A">
      <w:pPr>
        <w:pStyle w:val="aa"/>
        <w:numPr>
          <w:ilvl w:val="0"/>
          <w:numId w:val="7"/>
        </w:numPr>
        <w:tabs>
          <w:tab w:val="left" w:pos="284"/>
        </w:tabs>
        <w:spacing w:before="120" w:after="120"/>
        <w:ind w:left="0" w:firstLine="0"/>
        <w:contextualSpacing w:val="0"/>
        <w:rPr>
          <w:b/>
        </w:rPr>
      </w:pPr>
      <w:r w:rsidRPr="00D7530E">
        <w:rPr>
          <w:shd w:val="clear" w:color="auto" w:fill="FFFFFF"/>
        </w:rPr>
        <w:t>Врач-психиатр участковый</w:t>
      </w:r>
    </w:p>
    <w:p w:rsidR="00020FB8" w:rsidRPr="00D7530E" w:rsidRDefault="00020FB8" w:rsidP="002C6B3A">
      <w:pPr>
        <w:pStyle w:val="aa"/>
        <w:numPr>
          <w:ilvl w:val="0"/>
          <w:numId w:val="7"/>
        </w:numPr>
        <w:tabs>
          <w:tab w:val="left" w:pos="284"/>
        </w:tabs>
        <w:spacing w:before="120" w:after="120"/>
        <w:ind w:left="0" w:firstLine="0"/>
        <w:contextualSpacing w:val="0"/>
        <w:rPr>
          <w:b/>
        </w:rPr>
      </w:pPr>
      <w:r w:rsidRPr="00D7530E">
        <w:t xml:space="preserve">Врач психотерапевт </w:t>
      </w:r>
    </w:p>
    <w:p w:rsidR="00020FB8" w:rsidRPr="00D7530E" w:rsidRDefault="00020FB8" w:rsidP="002C6B3A">
      <w:pPr>
        <w:pStyle w:val="aa"/>
        <w:numPr>
          <w:ilvl w:val="0"/>
          <w:numId w:val="7"/>
        </w:numPr>
        <w:tabs>
          <w:tab w:val="left" w:pos="284"/>
        </w:tabs>
        <w:spacing w:before="120" w:after="120"/>
        <w:ind w:left="0" w:firstLine="0"/>
        <w:contextualSpacing w:val="0"/>
        <w:rPr>
          <w:b/>
        </w:rPr>
      </w:pPr>
      <w:r w:rsidRPr="00D7530E">
        <w:rPr>
          <w:shd w:val="clear" w:color="auto" w:fill="FFFFFF"/>
        </w:rPr>
        <w:t>Медицинский психолог</w:t>
      </w:r>
    </w:p>
    <w:p w:rsidR="00432A95" w:rsidRPr="00D7530E" w:rsidRDefault="00020FB8" w:rsidP="005D3FE4">
      <w:pPr>
        <w:spacing w:before="120" w:after="120"/>
        <w:ind w:firstLine="0"/>
        <w:rPr>
          <w:szCs w:val="24"/>
        </w:rPr>
      </w:pPr>
      <w:r w:rsidRPr="00D7530E">
        <w:lastRenderedPageBreak/>
        <w:t xml:space="preserve">При разработке настоящих клинических рекомендаций использованы следующие информационные средства: </w:t>
      </w:r>
    </w:p>
    <w:p w:rsidR="00432A95" w:rsidRPr="00D7530E" w:rsidRDefault="00E562F3" w:rsidP="00DE4186">
      <w:pPr>
        <w:pStyle w:val="aa"/>
        <w:numPr>
          <w:ilvl w:val="0"/>
          <w:numId w:val="2"/>
        </w:numPr>
        <w:tabs>
          <w:tab w:val="clear" w:pos="1080"/>
          <w:tab w:val="num" w:pos="284"/>
          <w:tab w:val="left" w:pos="567"/>
        </w:tabs>
        <w:spacing w:before="120" w:after="120"/>
        <w:ind w:left="0" w:firstLine="0"/>
        <w:contextualSpacing w:val="0"/>
        <w:rPr>
          <w:rFonts w:cs="Times New Roman"/>
          <w:szCs w:val="24"/>
        </w:rPr>
      </w:pPr>
      <w:r w:rsidRPr="00D7530E">
        <w:rPr>
          <w:rFonts w:cs="Times New Roman"/>
          <w:bCs/>
          <w:color w:val="000000"/>
          <w:szCs w:val="24"/>
          <w:shd w:val="clear" w:color="auto" w:fill="FFFFFF"/>
        </w:rPr>
        <w:t>Приказ Министерства здравоохранения РФ от 28.02.2019 г.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(с изменениями и дополнениями).</w:t>
      </w:r>
      <w:r w:rsidR="00020FB8" w:rsidRPr="00D7530E">
        <w:t xml:space="preserve"> </w:t>
      </w:r>
    </w:p>
    <w:p w:rsidR="00432A95" w:rsidRPr="00D7530E" w:rsidRDefault="00020FB8" w:rsidP="005D3FE4">
      <w:pPr>
        <w:pStyle w:val="aa"/>
        <w:numPr>
          <w:ilvl w:val="0"/>
          <w:numId w:val="2"/>
        </w:numPr>
        <w:tabs>
          <w:tab w:val="clear" w:pos="1080"/>
          <w:tab w:val="num" w:pos="284"/>
          <w:tab w:val="left" w:pos="567"/>
        </w:tabs>
        <w:spacing w:before="120" w:after="120"/>
        <w:ind w:left="0" w:firstLine="0"/>
        <w:contextualSpacing w:val="0"/>
      </w:pPr>
      <w:r w:rsidRPr="00D7530E">
        <w:t xml:space="preserve">Анализ источников научной литературы и других данных, а также интернет-ресурсов за последние 10 лет: </w:t>
      </w:r>
    </w:p>
    <w:p w:rsidR="00432A95" w:rsidRPr="00D7530E" w:rsidRDefault="00020FB8" w:rsidP="005D3FE4">
      <w:pPr>
        <w:pStyle w:val="aa"/>
        <w:numPr>
          <w:ilvl w:val="1"/>
          <w:numId w:val="3"/>
        </w:numPr>
        <w:tabs>
          <w:tab w:val="num" w:pos="284"/>
          <w:tab w:val="left" w:pos="567"/>
        </w:tabs>
        <w:spacing w:before="120" w:after="120"/>
        <w:ind w:left="0" w:firstLine="0"/>
        <w:contextualSpacing w:val="0"/>
      </w:pPr>
      <w:r w:rsidRPr="00D7530E">
        <w:t xml:space="preserve">отечественные: руководства для врачей, научные публикации в периодических изданиях, научная электронная библиотека </w:t>
      </w:r>
      <w:r w:rsidRPr="00D7530E">
        <w:rPr>
          <w:lang w:val="en-US"/>
        </w:rPr>
        <w:t>e</w:t>
      </w:r>
      <w:r w:rsidRPr="00D7530E">
        <w:t>-</w:t>
      </w:r>
      <w:r w:rsidRPr="00D7530E">
        <w:rPr>
          <w:lang w:val="en-US"/>
        </w:rPr>
        <w:t>library</w:t>
      </w:r>
      <w:r w:rsidRPr="00D7530E">
        <w:t>, Государственный Реестр Лекарственных Средств</w:t>
      </w:r>
      <w:r w:rsidRPr="00D7530E">
        <w:rPr>
          <w:sz w:val="32"/>
          <w:szCs w:val="32"/>
        </w:rPr>
        <w:t>,</w:t>
      </w:r>
      <w:r w:rsidRPr="00D7530E">
        <w:t xml:space="preserve"> Регистр лекарственных средств, Федеральная служба государственной статистики Российской Федерации;</w:t>
      </w:r>
    </w:p>
    <w:p w:rsidR="00432A95" w:rsidRPr="00D7530E" w:rsidRDefault="00020FB8" w:rsidP="005D3FE4">
      <w:pPr>
        <w:pStyle w:val="aa"/>
        <w:numPr>
          <w:ilvl w:val="1"/>
          <w:numId w:val="3"/>
        </w:numPr>
        <w:tabs>
          <w:tab w:val="num" w:pos="284"/>
          <w:tab w:val="left" w:pos="567"/>
        </w:tabs>
        <w:spacing w:before="120" w:after="120"/>
        <w:ind w:left="0" w:firstLine="0"/>
        <w:contextualSpacing w:val="0"/>
        <w:rPr>
          <w:lang w:val="en-US"/>
        </w:rPr>
      </w:pPr>
      <w:r w:rsidRPr="00D7530E">
        <w:t>зарубежные</w:t>
      </w:r>
      <w:r w:rsidRPr="00D7530E">
        <w:rPr>
          <w:lang w:val="en-US"/>
        </w:rPr>
        <w:t xml:space="preserve">: Cochrane Library, Medline, MedScape, PubMed, National Institute on Alcohol Abuse and Alcoholism (NIAAA), Substance Abuse and Mental Health Services Administration (SAMSHA), European Monitoring Centre for Drugs and Drug Addiction (EMCDDA) </w:t>
      </w:r>
    </w:p>
    <w:p w:rsidR="00432A95" w:rsidRPr="00D7530E" w:rsidRDefault="00020FB8" w:rsidP="005D3FE4">
      <w:pPr>
        <w:pStyle w:val="aa"/>
        <w:numPr>
          <w:ilvl w:val="1"/>
          <w:numId w:val="3"/>
        </w:numPr>
        <w:tabs>
          <w:tab w:val="num" w:pos="284"/>
          <w:tab w:val="left" w:pos="567"/>
        </w:tabs>
        <w:spacing w:before="120" w:after="120"/>
        <w:ind w:left="0" w:firstLine="0"/>
        <w:contextualSpacing w:val="0"/>
        <w:rPr>
          <w:rFonts w:eastAsia="Times New Roman"/>
        </w:rPr>
      </w:pPr>
      <w:r w:rsidRPr="00D7530E">
        <w:t xml:space="preserve">Регламентирующие документы Правительства Российской Федерации </w:t>
      </w:r>
      <w:r w:rsidR="00BC17FA" w:rsidRPr="00D7530E">
        <w:t xml:space="preserve">и Министерства здравоохранения </w:t>
      </w:r>
      <w:r w:rsidRPr="00D7530E">
        <w:t>Российской Федерации.</w:t>
      </w:r>
      <w:r w:rsidR="000259D5" w:rsidRPr="00D7530E">
        <w:t xml:space="preserve"> </w:t>
      </w:r>
    </w:p>
    <w:p w:rsidR="006E4114" w:rsidRPr="00D7530E" w:rsidRDefault="001313FC" w:rsidP="002F0FFB">
      <w:pPr>
        <w:spacing w:before="120" w:after="120"/>
        <w:ind w:firstLine="0"/>
      </w:pPr>
      <w:r w:rsidRPr="00D7530E">
        <w:t>При разработке настоящих клинических рекомендаций использовалась рейтинговые схемы для оценки уровня достоверности доказательств (1, 2, 3, 4, 5) и уровня убедительности рекомендаций (</w:t>
      </w:r>
      <w:r w:rsidRPr="00D7530E">
        <w:rPr>
          <w:lang w:val="en-US"/>
        </w:rPr>
        <w:t>A</w:t>
      </w:r>
      <w:r w:rsidRPr="00D7530E">
        <w:t xml:space="preserve">, </w:t>
      </w:r>
      <w:r w:rsidRPr="00D7530E">
        <w:rPr>
          <w:lang w:val="en-US"/>
        </w:rPr>
        <w:t>B</w:t>
      </w:r>
      <w:r w:rsidRPr="00D7530E">
        <w:t xml:space="preserve">, </w:t>
      </w:r>
      <w:r w:rsidRPr="00D7530E">
        <w:rPr>
          <w:lang w:val="en-US"/>
        </w:rPr>
        <w:t>C</w:t>
      </w:r>
      <w:r w:rsidR="00223746" w:rsidRPr="00D7530E">
        <w:t>).</w:t>
      </w:r>
    </w:p>
    <w:p w:rsidR="00432A95" w:rsidRPr="00D7530E" w:rsidRDefault="00E059F0" w:rsidP="000124F2">
      <w:pPr>
        <w:spacing w:before="240" w:after="240"/>
        <w:ind w:firstLine="0"/>
        <w:rPr>
          <w:b/>
          <w:lang w:eastAsia="ru-RU"/>
        </w:rPr>
      </w:pPr>
      <w:r w:rsidRPr="00D7530E">
        <w:rPr>
          <w:b/>
          <w:lang w:eastAsia="ru-RU"/>
        </w:rPr>
        <w:t>Приложение</w:t>
      </w:r>
      <w:r w:rsidR="00432A95" w:rsidRPr="00D7530E">
        <w:rPr>
          <w:b/>
          <w:lang w:eastAsia="ru-RU"/>
        </w:rPr>
        <w:t xml:space="preserve"> </w:t>
      </w:r>
      <w:r w:rsidR="006D3C82" w:rsidRPr="00D7530E">
        <w:rPr>
          <w:b/>
          <w:lang w:eastAsia="ru-RU"/>
        </w:rPr>
        <w:t>А</w:t>
      </w:r>
      <w:r w:rsidR="005F0288" w:rsidRPr="00D7530E">
        <w:rPr>
          <w:b/>
          <w:lang w:eastAsia="ru-RU"/>
        </w:rPr>
        <w:t>2.</w:t>
      </w:r>
      <w:r w:rsidR="00432A95" w:rsidRPr="00D7530E">
        <w:rPr>
          <w:b/>
          <w:lang w:eastAsia="ru-RU"/>
        </w:rPr>
        <w:t>1</w:t>
      </w:r>
      <w:r w:rsidR="00BC17FA" w:rsidRPr="00D7530E">
        <w:rPr>
          <w:b/>
          <w:lang w:eastAsia="ru-RU"/>
        </w:rPr>
        <w:t xml:space="preserve"> </w:t>
      </w:r>
      <w:r w:rsidR="002E5CB3" w:rsidRPr="00D7530E">
        <w:rPr>
          <w:b/>
          <w:lang w:eastAsia="ru-RU"/>
        </w:rPr>
        <w:t>–</w:t>
      </w:r>
      <w:r w:rsidR="00BC17FA" w:rsidRPr="00D7530E">
        <w:rPr>
          <w:b/>
          <w:lang w:eastAsia="ru-RU"/>
        </w:rPr>
        <w:t xml:space="preserve"> </w:t>
      </w:r>
      <w:r w:rsidR="002E5CB3" w:rsidRPr="00D7530E">
        <w:rPr>
          <w:b/>
          <w:lang w:eastAsia="ru-RU"/>
        </w:rPr>
        <w:t>Шкала</w:t>
      </w:r>
      <w:r w:rsidR="00F639D9" w:rsidRPr="00D7530E">
        <w:rPr>
          <w:b/>
          <w:lang w:eastAsia="ru-RU"/>
        </w:rPr>
        <w:t xml:space="preserve"> оценки у</w:t>
      </w:r>
      <w:r w:rsidR="00432A95" w:rsidRPr="00D7530E">
        <w:rPr>
          <w:b/>
          <w:lang w:eastAsia="ru-RU"/>
        </w:rPr>
        <w:t>ровн</w:t>
      </w:r>
      <w:r w:rsidR="002E5CB3" w:rsidRPr="00D7530E">
        <w:rPr>
          <w:b/>
          <w:lang w:eastAsia="ru-RU"/>
        </w:rPr>
        <w:t>ей</w:t>
      </w:r>
      <w:r w:rsidR="00432A95" w:rsidRPr="00D7530E">
        <w:rPr>
          <w:b/>
          <w:lang w:eastAsia="ru-RU"/>
        </w:rPr>
        <w:t xml:space="preserve"> достоверности доказательств</w:t>
      </w:r>
      <w:r w:rsidR="007D60F8" w:rsidRPr="00D7530E">
        <w:rPr>
          <w:b/>
          <w:lang w:eastAsia="ru-RU"/>
        </w:rPr>
        <w:t xml:space="preserve"> (УДД)</w:t>
      </w:r>
      <w:r w:rsidR="00B101EC" w:rsidRPr="00D7530E">
        <w:rPr>
          <w:b/>
          <w:lang w:eastAsia="ru-RU"/>
        </w:rPr>
        <w:t xml:space="preserve"> для </w:t>
      </w:r>
      <w:r w:rsidR="002E5CB3" w:rsidRPr="00D7530E">
        <w:rPr>
          <w:b/>
          <w:lang w:eastAsia="ru-RU"/>
        </w:rPr>
        <w:t>методов диагностики (</w:t>
      </w:r>
      <w:r w:rsidR="00B101EC" w:rsidRPr="00D7530E">
        <w:rPr>
          <w:b/>
          <w:lang w:eastAsia="ru-RU"/>
        </w:rPr>
        <w:t>диагностических вмешательств</w:t>
      </w:r>
      <w:r w:rsidR="002E5CB3" w:rsidRPr="00D7530E">
        <w:rPr>
          <w:b/>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363"/>
      </w:tblGrid>
      <w:tr w:rsidR="00432A95" w:rsidRPr="00D7530E" w:rsidTr="002E5CB3">
        <w:tc>
          <w:tcPr>
            <w:tcW w:w="993" w:type="dxa"/>
            <w:tcBorders>
              <w:top w:val="single" w:sz="4" w:space="0" w:color="auto"/>
              <w:left w:val="single" w:sz="4" w:space="0" w:color="auto"/>
              <w:bottom w:val="single" w:sz="4" w:space="0" w:color="auto"/>
              <w:right w:val="single" w:sz="4" w:space="0" w:color="auto"/>
            </w:tcBorders>
            <w:hideMark/>
          </w:tcPr>
          <w:p w:rsidR="00432A95" w:rsidRPr="00D7530E" w:rsidRDefault="000C0553" w:rsidP="000124F2">
            <w:pPr>
              <w:spacing w:line="240" w:lineRule="auto"/>
              <w:ind w:firstLine="0"/>
              <w:jc w:val="center"/>
              <w:rPr>
                <w:lang w:eastAsia="ru-RU"/>
              </w:rPr>
            </w:pPr>
            <w:r w:rsidRPr="00D7530E">
              <w:rPr>
                <w:lang w:eastAsia="ru-RU"/>
              </w:rPr>
              <w:t>УДД</w:t>
            </w:r>
          </w:p>
        </w:tc>
        <w:tc>
          <w:tcPr>
            <w:tcW w:w="8363" w:type="dxa"/>
            <w:tcBorders>
              <w:top w:val="single" w:sz="4" w:space="0" w:color="auto"/>
              <w:left w:val="single" w:sz="4" w:space="0" w:color="auto"/>
              <w:bottom w:val="single" w:sz="4" w:space="0" w:color="auto"/>
              <w:right w:val="single" w:sz="4" w:space="0" w:color="auto"/>
            </w:tcBorders>
            <w:hideMark/>
          </w:tcPr>
          <w:p w:rsidR="00432A95" w:rsidRPr="00D7530E" w:rsidRDefault="00DF2871" w:rsidP="00F2143D">
            <w:pPr>
              <w:spacing w:line="240" w:lineRule="auto"/>
              <w:ind w:firstLine="0"/>
              <w:jc w:val="center"/>
              <w:rPr>
                <w:lang w:eastAsia="ru-RU"/>
              </w:rPr>
            </w:pPr>
            <w:r w:rsidRPr="00D7530E">
              <w:rPr>
                <w:lang w:eastAsia="ru-RU"/>
              </w:rPr>
              <w:t>Расшифровка</w:t>
            </w:r>
            <w:r w:rsidR="000C0553" w:rsidRPr="00D7530E">
              <w:rPr>
                <w:lang w:eastAsia="ru-RU"/>
              </w:rPr>
              <w:t xml:space="preserve"> </w:t>
            </w:r>
          </w:p>
        </w:tc>
      </w:tr>
      <w:tr w:rsidR="00432A95" w:rsidRPr="00D7530E" w:rsidTr="002E5CB3">
        <w:tc>
          <w:tcPr>
            <w:tcW w:w="993" w:type="dxa"/>
            <w:tcBorders>
              <w:top w:val="single" w:sz="4" w:space="0" w:color="auto"/>
              <w:left w:val="single" w:sz="4" w:space="0" w:color="auto"/>
              <w:bottom w:val="single" w:sz="4" w:space="0" w:color="auto"/>
              <w:right w:val="single" w:sz="4" w:space="0" w:color="auto"/>
            </w:tcBorders>
            <w:hideMark/>
          </w:tcPr>
          <w:p w:rsidR="00432A95" w:rsidRPr="00D7530E" w:rsidRDefault="00B101EC" w:rsidP="000124F2">
            <w:pPr>
              <w:spacing w:line="240" w:lineRule="auto"/>
              <w:ind w:firstLine="0"/>
              <w:jc w:val="center"/>
              <w:rPr>
                <w:lang w:eastAsia="ru-RU"/>
              </w:rPr>
            </w:pPr>
            <w:r w:rsidRPr="00D7530E">
              <w:rPr>
                <w:lang w:eastAsia="ru-RU"/>
              </w:rPr>
              <w:t>1</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432A95" w:rsidRPr="00D7530E" w:rsidRDefault="00E059F0">
            <w:pPr>
              <w:spacing w:line="240" w:lineRule="auto"/>
              <w:ind w:firstLine="0"/>
            </w:pPr>
            <w:r w:rsidRPr="00D7530E">
              <w:t>Систематические обзоры исследований с контролем референсным методом</w:t>
            </w:r>
            <w:r w:rsidR="002E5CB3" w:rsidRPr="00D7530E">
              <w:t xml:space="preserve"> или систематический обзор рандомизированных клинических исследований с применением мета-анализа</w:t>
            </w:r>
          </w:p>
        </w:tc>
      </w:tr>
      <w:tr w:rsidR="00432A95" w:rsidRPr="00D7530E" w:rsidTr="002E5CB3">
        <w:tc>
          <w:tcPr>
            <w:tcW w:w="993" w:type="dxa"/>
            <w:tcBorders>
              <w:top w:val="single" w:sz="4" w:space="0" w:color="auto"/>
              <w:left w:val="single" w:sz="4" w:space="0" w:color="auto"/>
              <w:bottom w:val="single" w:sz="4" w:space="0" w:color="auto"/>
              <w:right w:val="single" w:sz="4" w:space="0" w:color="auto"/>
            </w:tcBorders>
            <w:hideMark/>
          </w:tcPr>
          <w:p w:rsidR="00432A95" w:rsidRPr="00D7530E" w:rsidRDefault="00B101EC" w:rsidP="000124F2">
            <w:pPr>
              <w:spacing w:line="240" w:lineRule="auto"/>
              <w:ind w:firstLine="0"/>
              <w:jc w:val="center"/>
              <w:rPr>
                <w:lang w:eastAsia="ru-RU"/>
              </w:rPr>
            </w:pPr>
            <w:r w:rsidRPr="00D7530E">
              <w:rPr>
                <w:lang w:eastAsia="ru-RU"/>
              </w:rPr>
              <w:t>2</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432A95" w:rsidRPr="00D7530E" w:rsidRDefault="002E5CB3">
            <w:pPr>
              <w:spacing w:line="240" w:lineRule="auto"/>
              <w:ind w:firstLine="0"/>
            </w:pPr>
            <w:r w:rsidRPr="00D7530E">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432A95" w:rsidRPr="00D7530E" w:rsidTr="002E5CB3">
        <w:tc>
          <w:tcPr>
            <w:tcW w:w="993" w:type="dxa"/>
            <w:tcBorders>
              <w:top w:val="single" w:sz="4" w:space="0" w:color="auto"/>
              <w:left w:val="single" w:sz="4" w:space="0" w:color="auto"/>
              <w:bottom w:val="single" w:sz="4" w:space="0" w:color="auto"/>
              <w:right w:val="single" w:sz="4" w:space="0" w:color="auto"/>
            </w:tcBorders>
            <w:hideMark/>
          </w:tcPr>
          <w:p w:rsidR="00432A95" w:rsidRPr="00D7530E" w:rsidRDefault="00B101EC" w:rsidP="000124F2">
            <w:pPr>
              <w:spacing w:line="240" w:lineRule="auto"/>
              <w:ind w:firstLine="0"/>
              <w:jc w:val="center"/>
              <w:rPr>
                <w:lang w:eastAsia="ru-RU"/>
              </w:rPr>
            </w:pPr>
            <w:r w:rsidRPr="00D7530E">
              <w:rPr>
                <w:lang w:eastAsia="ru-RU"/>
              </w:rPr>
              <w:t>3</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432A95" w:rsidRPr="00D7530E" w:rsidRDefault="002E5CB3">
            <w:pPr>
              <w:spacing w:line="240" w:lineRule="auto"/>
              <w:ind w:firstLine="0"/>
            </w:pPr>
            <w:r w:rsidRPr="00D7530E">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432A95" w:rsidRPr="00D7530E" w:rsidTr="002E5CB3">
        <w:tc>
          <w:tcPr>
            <w:tcW w:w="993" w:type="dxa"/>
            <w:tcBorders>
              <w:top w:val="single" w:sz="4" w:space="0" w:color="auto"/>
              <w:left w:val="single" w:sz="4" w:space="0" w:color="auto"/>
              <w:bottom w:val="single" w:sz="4" w:space="0" w:color="auto"/>
              <w:right w:val="single" w:sz="4" w:space="0" w:color="auto"/>
            </w:tcBorders>
            <w:hideMark/>
          </w:tcPr>
          <w:p w:rsidR="00432A95" w:rsidRPr="00D7530E" w:rsidRDefault="000C0553" w:rsidP="000124F2">
            <w:pPr>
              <w:spacing w:line="240" w:lineRule="auto"/>
              <w:ind w:firstLine="0"/>
              <w:jc w:val="center"/>
              <w:rPr>
                <w:lang w:eastAsia="ru-RU"/>
              </w:rPr>
            </w:pPr>
            <w:r w:rsidRPr="00D7530E">
              <w:rPr>
                <w:lang w:eastAsia="ru-RU"/>
              </w:rPr>
              <w:lastRenderedPageBreak/>
              <w:t>4</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432A95" w:rsidRPr="00D7530E" w:rsidRDefault="000C0553">
            <w:pPr>
              <w:spacing w:line="240" w:lineRule="auto"/>
              <w:ind w:firstLine="0"/>
              <w:rPr>
                <w:lang w:eastAsia="ru-RU"/>
              </w:rPr>
            </w:pPr>
            <w:r w:rsidRPr="00D7530E">
              <w:t>Несравнительные исследования, описание клин</w:t>
            </w:r>
            <w:r w:rsidR="00475740" w:rsidRPr="00D7530E">
              <w:t>и</w:t>
            </w:r>
            <w:r w:rsidRPr="00D7530E">
              <w:t>ческого случая</w:t>
            </w:r>
          </w:p>
        </w:tc>
      </w:tr>
      <w:tr w:rsidR="00432A95" w:rsidRPr="00D7530E" w:rsidTr="002E5CB3">
        <w:tc>
          <w:tcPr>
            <w:tcW w:w="993" w:type="dxa"/>
            <w:tcBorders>
              <w:top w:val="single" w:sz="4" w:space="0" w:color="auto"/>
              <w:left w:val="single" w:sz="4" w:space="0" w:color="auto"/>
              <w:bottom w:val="single" w:sz="4" w:space="0" w:color="auto"/>
              <w:right w:val="single" w:sz="4" w:space="0" w:color="auto"/>
            </w:tcBorders>
            <w:hideMark/>
          </w:tcPr>
          <w:p w:rsidR="00432A95" w:rsidRPr="00D7530E" w:rsidRDefault="000C0553" w:rsidP="000124F2">
            <w:pPr>
              <w:spacing w:line="240" w:lineRule="auto"/>
              <w:ind w:firstLine="0"/>
              <w:jc w:val="center"/>
              <w:rPr>
                <w:lang w:eastAsia="ru-RU"/>
              </w:rPr>
            </w:pPr>
            <w:r w:rsidRPr="00D7530E">
              <w:rPr>
                <w:lang w:eastAsia="ru-RU"/>
              </w:rPr>
              <w:t>5</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432A95" w:rsidRPr="00D7530E" w:rsidRDefault="000C0553">
            <w:pPr>
              <w:spacing w:line="240" w:lineRule="auto"/>
              <w:ind w:firstLine="0"/>
              <w:rPr>
                <w:rFonts w:cs="Times New Roman"/>
                <w:szCs w:val="24"/>
              </w:rPr>
            </w:pPr>
            <w:r w:rsidRPr="00D7530E">
              <w:rPr>
                <w:rFonts w:cs="Times New Roman"/>
                <w:szCs w:val="24"/>
              </w:rPr>
              <w:t>Имеется лишь обоснование механизма действия и</w:t>
            </w:r>
            <w:r w:rsidR="00A03BA9" w:rsidRPr="00D7530E">
              <w:rPr>
                <w:rFonts w:cs="Times New Roman"/>
                <w:szCs w:val="24"/>
              </w:rPr>
              <w:t>ли</w:t>
            </w:r>
            <w:r w:rsidRPr="00D7530E">
              <w:rPr>
                <w:rFonts w:cs="Times New Roman"/>
                <w:szCs w:val="24"/>
              </w:rPr>
              <w:t xml:space="preserve"> мнение экспертов </w:t>
            </w:r>
          </w:p>
        </w:tc>
      </w:tr>
    </w:tbl>
    <w:p w:rsidR="00B101EC" w:rsidRPr="00D7530E" w:rsidRDefault="000C0553" w:rsidP="000124F2">
      <w:pPr>
        <w:spacing w:before="240" w:after="240"/>
        <w:ind w:firstLine="0"/>
        <w:rPr>
          <w:b/>
        </w:rPr>
      </w:pPr>
      <w:r w:rsidRPr="00D7530E">
        <w:rPr>
          <w:b/>
          <w:lang w:eastAsia="ru-RU"/>
        </w:rPr>
        <w:t xml:space="preserve">Приложение </w:t>
      </w:r>
      <w:r w:rsidR="006D3C82" w:rsidRPr="00D7530E">
        <w:rPr>
          <w:b/>
          <w:lang w:eastAsia="ru-RU"/>
        </w:rPr>
        <w:t>А</w:t>
      </w:r>
      <w:r w:rsidRPr="00D7530E">
        <w:rPr>
          <w:b/>
          <w:lang w:eastAsia="ru-RU"/>
        </w:rPr>
        <w:t>2</w:t>
      </w:r>
      <w:r w:rsidR="005F0288" w:rsidRPr="00D7530E">
        <w:rPr>
          <w:b/>
          <w:lang w:eastAsia="ru-RU"/>
        </w:rPr>
        <w:t>.2</w:t>
      </w:r>
      <w:r w:rsidRPr="00D7530E">
        <w:rPr>
          <w:b/>
          <w:lang w:eastAsia="ru-RU"/>
        </w:rPr>
        <w:t xml:space="preserve"> - </w:t>
      </w:r>
      <w:r w:rsidR="002E5CB3" w:rsidRPr="00D7530E">
        <w:rPr>
          <w:b/>
          <w:lang w:eastAsia="ru-RU"/>
        </w:rPr>
        <w:t>Шкала</w:t>
      </w:r>
      <w:r w:rsidRPr="00D7530E">
        <w:rPr>
          <w:b/>
          <w:lang w:eastAsia="ru-RU"/>
        </w:rPr>
        <w:t xml:space="preserve"> оценки уровн</w:t>
      </w:r>
      <w:r w:rsidR="002E5CB3" w:rsidRPr="00D7530E">
        <w:rPr>
          <w:b/>
          <w:lang w:eastAsia="ru-RU"/>
        </w:rPr>
        <w:t>ей</w:t>
      </w:r>
      <w:r w:rsidRPr="00D7530E">
        <w:rPr>
          <w:b/>
          <w:lang w:eastAsia="ru-RU"/>
        </w:rPr>
        <w:t xml:space="preserve"> достоверности доказательств</w:t>
      </w:r>
      <w:r w:rsidR="007D60F8" w:rsidRPr="00D7530E">
        <w:rPr>
          <w:b/>
          <w:lang w:eastAsia="ru-RU"/>
        </w:rPr>
        <w:t xml:space="preserve"> (УДД)</w:t>
      </w:r>
      <w:r w:rsidRPr="00D7530E">
        <w:rPr>
          <w:b/>
          <w:lang w:eastAsia="ru-RU"/>
        </w:rPr>
        <w:t xml:space="preserve"> для </w:t>
      </w:r>
      <w:r w:rsidR="002E5CB3" w:rsidRPr="00D7530E">
        <w:rPr>
          <w:b/>
        </w:rPr>
        <w:t>методов профилактики, лечения и реабилитации (профилактических, лечебных, реабилитационных вмешательств)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363"/>
      </w:tblGrid>
      <w:tr w:rsidR="002E5CB3" w:rsidRPr="00D7530E" w:rsidTr="002E5CB3">
        <w:tc>
          <w:tcPr>
            <w:tcW w:w="9356" w:type="dxa"/>
            <w:gridSpan w:val="2"/>
            <w:tcBorders>
              <w:top w:val="single" w:sz="4" w:space="0" w:color="auto"/>
              <w:left w:val="single" w:sz="4" w:space="0" w:color="auto"/>
              <w:bottom w:val="single" w:sz="4" w:space="0" w:color="auto"/>
              <w:right w:val="single" w:sz="4" w:space="0" w:color="auto"/>
            </w:tcBorders>
            <w:hideMark/>
          </w:tcPr>
          <w:p w:rsidR="002E5CB3" w:rsidRPr="00D7530E" w:rsidRDefault="002E5CB3" w:rsidP="002E5CB3">
            <w:pPr>
              <w:spacing w:line="240" w:lineRule="auto"/>
              <w:ind w:firstLine="0"/>
            </w:pPr>
            <w:r w:rsidRPr="00D7530E">
              <w:t xml:space="preserve">Уровни достоверности доказательств (УДД) </w:t>
            </w:r>
          </w:p>
          <w:p w:rsidR="002E5CB3" w:rsidRPr="00D7530E" w:rsidRDefault="002E5CB3" w:rsidP="002E5CB3">
            <w:pPr>
              <w:spacing w:line="240" w:lineRule="auto"/>
              <w:ind w:firstLine="0"/>
              <w:rPr>
                <w:lang w:eastAsia="ru-RU"/>
              </w:rPr>
            </w:pPr>
            <w:r w:rsidRPr="00D7530E">
              <w:t>Приказ Минздрава России от 28.02.2019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(Зарегистрирован 08.05.2019 № 54588)</w:t>
            </w:r>
          </w:p>
        </w:tc>
      </w:tr>
      <w:tr w:rsidR="00B101EC" w:rsidRPr="00D7530E" w:rsidTr="002E5CB3">
        <w:tc>
          <w:tcPr>
            <w:tcW w:w="993" w:type="dxa"/>
            <w:tcBorders>
              <w:top w:val="single" w:sz="4" w:space="0" w:color="auto"/>
              <w:left w:val="single" w:sz="4" w:space="0" w:color="auto"/>
              <w:bottom w:val="single" w:sz="4" w:space="0" w:color="auto"/>
              <w:right w:val="single" w:sz="4" w:space="0" w:color="auto"/>
            </w:tcBorders>
            <w:hideMark/>
          </w:tcPr>
          <w:p w:rsidR="00B101EC" w:rsidRPr="00D7530E" w:rsidRDefault="00B101EC" w:rsidP="000124F2">
            <w:pPr>
              <w:spacing w:line="240" w:lineRule="auto"/>
              <w:ind w:firstLine="0"/>
              <w:jc w:val="center"/>
              <w:rPr>
                <w:lang w:eastAsia="ru-RU"/>
              </w:rPr>
            </w:pPr>
            <w:r w:rsidRPr="00D7530E">
              <w:rPr>
                <w:lang w:eastAsia="ru-RU"/>
              </w:rPr>
              <w:t>1</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B101EC" w:rsidRPr="00D7530E" w:rsidRDefault="000C0553" w:rsidP="00C8596C">
            <w:pPr>
              <w:spacing w:line="240" w:lineRule="auto"/>
              <w:ind w:firstLine="0"/>
            </w:pPr>
            <w:r w:rsidRPr="00D7530E">
              <w:t>Систематический обзор рандомизированных клинических исследований (РКИ) с применением мета-анализа</w:t>
            </w:r>
          </w:p>
        </w:tc>
      </w:tr>
      <w:tr w:rsidR="00B101EC" w:rsidRPr="00D7530E" w:rsidTr="002E5CB3">
        <w:tc>
          <w:tcPr>
            <w:tcW w:w="993" w:type="dxa"/>
            <w:tcBorders>
              <w:top w:val="single" w:sz="4" w:space="0" w:color="auto"/>
              <w:left w:val="single" w:sz="4" w:space="0" w:color="auto"/>
              <w:bottom w:val="single" w:sz="4" w:space="0" w:color="auto"/>
              <w:right w:val="single" w:sz="4" w:space="0" w:color="auto"/>
            </w:tcBorders>
            <w:hideMark/>
          </w:tcPr>
          <w:p w:rsidR="00B101EC" w:rsidRPr="00D7530E" w:rsidRDefault="00B101EC" w:rsidP="000124F2">
            <w:pPr>
              <w:spacing w:line="240" w:lineRule="auto"/>
              <w:ind w:firstLine="0"/>
              <w:jc w:val="center"/>
              <w:rPr>
                <w:lang w:eastAsia="ru-RU"/>
              </w:rPr>
            </w:pPr>
            <w:r w:rsidRPr="00D7530E">
              <w:rPr>
                <w:lang w:eastAsia="ru-RU"/>
              </w:rPr>
              <w:t>2</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B101EC" w:rsidRPr="00D7530E" w:rsidRDefault="000C0553" w:rsidP="00C8596C">
            <w:pPr>
              <w:spacing w:line="240" w:lineRule="auto"/>
              <w:ind w:firstLine="0"/>
            </w:pPr>
            <w:r w:rsidRPr="00D7530E">
              <w:t>Отдельные РКИ и систематические обзоры исследований любого дизайна (помимо РКИ) с применением мета-анализа</w:t>
            </w:r>
          </w:p>
        </w:tc>
      </w:tr>
      <w:tr w:rsidR="00B101EC" w:rsidRPr="00D7530E" w:rsidTr="002E5CB3">
        <w:tc>
          <w:tcPr>
            <w:tcW w:w="993" w:type="dxa"/>
            <w:tcBorders>
              <w:top w:val="single" w:sz="4" w:space="0" w:color="auto"/>
              <w:left w:val="single" w:sz="4" w:space="0" w:color="auto"/>
              <w:bottom w:val="single" w:sz="4" w:space="0" w:color="auto"/>
              <w:right w:val="single" w:sz="4" w:space="0" w:color="auto"/>
            </w:tcBorders>
            <w:hideMark/>
          </w:tcPr>
          <w:p w:rsidR="00B101EC" w:rsidRPr="00D7530E" w:rsidRDefault="00B101EC" w:rsidP="000124F2">
            <w:pPr>
              <w:spacing w:line="240" w:lineRule="auto"/>
              <w:ind w:firstLine="0"/>
              <w:jc w:val="center"/>
              <w:rPr>
                <w:lang w:eastAsia="ru-RU"/>
              </w:rPr>
            </w:pPr>
            <w:r w:rsidRPr="00D7530E">
              <w:rPr>
                <w:lang w:eastAsia="ru-RU"/>
              </w:rPr>
              <w:t>3</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B101EC" w:rsidRPr="00D7530E" w:rsidRDefault="000C0553" w:rsidP="00B26122">
            <w:pPr>
              <w:spacing w:line="240" w:lineRule="auto"/>
              <w:ind w:firstLine="0"/>
            </w:pPr>
            <w:r w:rsidRPr="00D7530E">
              <w:t>Не</w:t>
            </w:r>
            <w:r w:rsidR="00B101EC" w:rsidRPr="00D7530E">
              <w:t>рандомизированн</w:t>
            </w:r>
            <w:r w:rsidR="00B26122" w:rsidRPr="00D7530E">
              <w:t>ые сравнительные исследования, в том числе когортные исследования</w:t>
            </w:r>
          </w:p>
        </w:tc>
      </w:tr>
      <w:tr w:rsidR="00B101EC" w:rsidRPr="00D7530E" w:rsidTr="002E5CB3">
        <w:tc>
          <w:tcPr>
            <w:tcW w:w="993" w:type="dxa"/>
            <w:tcBorders>
              <w:top w:val="single" w:sz="4" w:space="0" w:color="auto"/>
              <w:left w:val="single" w:sz="4" w:space="0" w:color="auto"/>
              <w:bottom w:val="single" w:sz="4" w:space="0" w:color="auto"/>
              <w:right w:val="single" w:sz="4" w:space="0" w:color="auto"/>
            </w:tcBorders>
            <w:hideMark/>
          </w:tcPr>
          <w:p w:rsidR="00B101EC" w:rsidRPr="00D7530E" w:rsidRDefault="000C0553" w:rsidP="000124F2">
            <w:pPr>
              <w:spacing w:line="240" w:lineRule="auto"/>
              <w:ind w:firstLine="0"/>
              <w:jc w:val="center"/>
              <w:rPr>
                <w:lang w:eastAsia="ru-RU"/>
              </w:rPr>
            </w:pPr>
            <w:r w:rsidRPr="00D7530E">
              <w:rPr>
                <w:lang w:eastAsia="ru-RU"/>
              </w:rPr>
              <w:t>4</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B101EC" w:rsidRPr="00D7530E" w:rsidRDefault="00B26122" w:rsidP="00C8596C">
            <w:pPr>
              <w:spacing w:line="240" w:lineRule="auto"/>
              <w:ind w:firstLine="0"/>
              <w:rPr>
                <w:lang w:eastAsia="ru-RU"/>
              </w:rPr>
            </w:pPr>
            <w:r w:rsidRPr="00D7530E">
              <w:t>Несравнительные исследования, описание клинического случая или серии случаев, исследования «случай-контроль»</w:t>
            </w:r>
          </w:p>
        </w:tc>
      </w:tr>
      <w:tr w:rsidR="00B101EC" w:rsidRPr="00D7530E" w:rsidTr="002E5CB3">
        <w:tc>
          <w:tcPr>
            <w:tcW w:w="993" w:type="dxa"/>
            <w:tcBorders>
              <w:top w:val="single" w:sz="4" w:space="0" w:color="auto"/>
              <w:left w:val="single" w:sz="4" w:space="0" w:color="auto"/>
              <w:bottom w:val="single" w:sz="4" w:space="0" w:color="auto"/>
              <w:right w:val="single" w:sz="4" w:space="0" w:color="auto"/>
            </w:tcBorders>
            <w:hideMark/>
          </w:tcPr>
          <w:p w:rsidR="00B101EC" w:rsidRPr="00D7530E" w:rsidRDefault="000C0553" w:rsidP="000124F2">
            <w:pPr>
              <w:spacing w:line="240" w:lineRule="auto"/>
              <w:ind w:firstLine="0"/>
              <w:jc w:val="center"/>
              <w:rPr>
                <w:lang w:eastAsia="ru-RU"/>
              </w:rPr>
            </w:pPr>
            <w:r w:rsidRPr="00D7530E">
              <w:rPr>
                <w:lang w:eastAsia="ru-RU"/>
              </w:rPr>
              <w:t>5</w:t>
            </w:r>
          </w:p>
        </w:tc>
        <w:tc>
          <w:tcPr>
            <w:tcW w:w="8363" w:type="dxa"/>
            <w:tcBorders>
              <w:top w:val="single" w:sz="4" w:space="0" w:color="auto"/>
              <w:left w:val="single" w:sz="4" w:space="0" w:color="auto"/>
              <w:bottom w:val="single" w:sz="4" w:space="0" w:color="auto"/>
              <w:right w:val="single" w:sz="4" w:space="0" w:color="auto"/>
            </w:tcBorders>
            <w:shd w:val="clear" w:color="auto" w:fill="FFFFFF"/>
            <w:hideMark/>
          </w:tcPr>
          <w:p w:rsidR="00B101EC" w:rsidRPr="00D7530E" w:rsidRDefault="00B26122" w:rsidP="00A03BA9">
            <w:pPr>
              <w:spacing w:line="240" w:lineRule="auto"/>
              <w:ind w:firstLine="0"/>
              <w:rPr>
                <w:rFonts w:cs="Times New Roman"/>
                <w:szCs w:val="24"/>
              </w:rPr>
            </w:pPr>
            <w:r w:rsidRPr="00D7530E">
              <w:rPr>
                <w:rFonts w:cs="Times New Roman"/>
                <w:szCs w:val="24"/>
              </w:rPr>
              <w:t>Имеется лишь обоснование механизма действия вмешательства</w:t>
            </w:r>
            <w:r w:rsidR="00A03BA9" w:rsidRPr="00D7530E">
              <w:rPr>
                <w:rFonts w:cs="Times New Roman"/>
                <w:szCs w:val="24"/>
              </w:rPr>
              <w:t xml:space="preserve"> (доклинические исследования) или мнение </w:t>
            </w:r>
            <w:r w:rsidRPr="00D7530E">
              <w:rPr>
                <w:rFonts w:cs="Times New Roman"/>
                <w:szCs w:val="24"/>
              </w:rPr>
              <w:t>экспертов</w:t>
            </w:r>
          </w:p>
        </w:tc>
      </w:tr>
    </w:tbl>
    <w:p w:rsidR="00432A95" w:rsidRPr="00D7530E" w:rsidRDefault="005C0E8B" w:rsidP="000124F2">
      <w:pPr>
        <w:pStyle w:val="desc"/>
        <w:spacing w:before="240" w:beforeAutospacing="0" w:after="240" w:afterAutospacing="0" w:line="360" w:lineRule="auto"/>
        <w:ind w:firstLine="0"/>
      </w:pPr>
      <w:r w:rsidRPr="00D7530E">
        <w:rPr>
          <w:b/>
        </w:rPr>
        <w:t xml:space="preserve">Приложение </w:t>
      </w:r>
      <w:r w:rsidR="006D3C82" w:rsidRPr="00D7530E">
        <w:rPr>
          <w:b/>
        </w:rPr>
        <w:t>А</w:t>
      </w:r>
      <w:r w:rsidR="005F0288" w:rsidRPr="00D7530E">
        <w:rPr>
          <w:b/>
        </w:rPr>
        <w:t>2.</w:t>
      </w:r>
      <w:r w:rsidRPr="00D7530E">
        <w:rPr>
          <w:b/>
        </w:rPr>
        <w:t>3</w:t>
      </w:r>
      <w:r w:rsidR="00BC17FA" w:rsidRPr="00D7530E">
        <w:rPr>
          <w:b/>
        </w:rPr>
        <w:t xml:space="preserve"> - </w:t>
      </w:r>
      <w:r w:rsidR="002E5CB3" w:rsidRPr="00D7530E">
        <w:rPr>
          <w:b/>
        </w:rPr>
        <w:t>Шкала</w:t>
      </w:r>
      <w:r w:rsidR="00F639D9" w:rsidRPr="00D7530E">
        <w:rPr>
          <w:b/>
        </w:rPr>
        <w:t xml:space="preserve"> оценки у</w:t>
      </w:r>
      <w:r w:rsidR="00432A95" w:rsidRPr="00D7530E">
        <w:rPr>
          <w:b/>
        </w:rPr>
        <w:t>ровн</w:t>
      </w:r>
      <w:r w:rsidR="002E5CB3" w:rsidRPr="00D7530E">
        <w:rPr>
          <w:b/>
        </w:rPr>
        <w:t>ей</w:t>
      </w:r>
      <w:r w:rsidR="00432A95" w:rsidRPr="00D7530E">
        <w:rPr>
          <w:b/>
        </w:rPr>
        <w:t xml:space="preserve"> убедительности рекомендаций</w:t>
      </w:r>
      <w:r w:rsidR="007D60F8" w:rsidRPr="00D7530E">
        <w:rPr>
          <w:b/>
        </w:rPr>
        <w:t xml:space="preserve"> (УУР)</w:t>
      </w:r>
      <w:r w:rsidRPr="00D7530E">
        <w:rPr>
          <w:b/>
        </w:rPr>
        <w:t xml:space="preserve"> для </w:t>
      </w:r>
      <w:r w:rsidR="00DF2871" w:rsidRPr="00D7530E">
        <w:rPr>
          <w:b/>
        </w:rPr>
        <w:t>методов профилактики, диагностики, лечения и реабилитации (профилактических, диагностических, лечебных, реабилитационных вмешательств)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363"/>
      </w:tblGrid>
      <w:tr w:rsidR="00DF2871" w:rsidRPr="00D7530E" w:rsidTr="00597B96">
        <w:trPr>
          <w:trHeight w:val="172"/>
        </w:trPr>
        <w:tc>
          <w:tcPr>
            <w:tcW w:w="9356" w:type="dxa"/>
            <w:gridSpan w:val="2"/>
            <w:tcBorders>
              <w:top w:val="single" w:sz="4" w:space="0" w:color="auto"/>
              <w:left w:val="single" w:sz="4" w:space="0" w:color="auto"/>
              <w:bottom w:val="single" w:sz="4" w:space="0" w:color="auto"/>
              <w:right w:val="single" w:sz="4" w:space="0" w:color="auto"/>
            </w:tcBorders>
            <w:hideMark/>
          </w:tcPr>
          <w:p w:rsidR="00DF2871" w:rsidRPr="00D7530E" w:rsidRDefault="00DF2871" w:rsidP="00DF2871">
            <w:pPr>
              <w:spacing w:line="240" w:lineRule="auto"/>
              <w:ind w:firstLine="0"/>
              <w:jc w:val="left"/>
            </w:pPr>
            <w:r w:rsidRPr="00D7530E">
              <w:t>Уровень убедительности рекомендации (УРР)</w:t>
            </w:r>
          </w:p>
          <w:p w:rsidR="00DF2871" w:rsidRPr="00D7530E" w:rsidRDefault="00DF2871" w:rsidP="00DF2871">
            <w:pPr>
              <w:spacing w:line="240" w:lineRule="auto"/>
              <w:ind w:firstLine="0"/>
              <w:rPr>
                <w:lang w:eastAsia="ru-RU"/>
              </w:rPr>
            </w:pPr>
            <w:r w:rsidRPr="00D7530E">
              <w:t>Приказ Минздрава России от 28.02.2019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(Зарегистрирован 08.05.2019 № 54588)</w:t>
            </w:r>
          </w:p>
        </w:tc>
      </w:tr>
      <w:tr w:rsidR="00F639D9" w:rsidRPr="00D7530E" w:rsidTr="002E5CB3">
        <w:trPr>
          <w:trHeight w:val="172"/>
        </w:trPr>
        <w:tc>
          <w:tcPr>
            <w:tcW w:w="993" w:type="dxa"/>
            <w:tcBorders>
              <w:top w:val="single" w:sz="4" w:space="0" w:color="auto"/>
              <w:left w:val="single" w:sz="4" w:space="0" w:color="auto"/>
              <w:bottom w:val="single" w:sz="4" w:space="0" w:color="auto"/>
              <w:right w:val="single" w:sz="4" w:space="0" w:color="auto"/>
            </w:tcBorders>
            <w:vAlign w:val="center"/>
            <w:hideMark/>
          </w:tcPr>
          <w:p w:rsidR="00F639D9" w:rsidRPr="00D7530E" w:rsidRDefault="00F639D9">
            <w:pPr>
              <w:spacing w:line="240" w:lineRule="auto"/>
              <w:ind w:firstLine="0"/>
              <w:jc w:val="center"/>
              <w:rPr>
                <w:lang w:eastAsia="ru-RU"/>
              </w:rPr>
            </w:pPr>
            <w:r w:rsidRPr="00D7530E">
              <w:rPr>
                <w:lang w:val="en-US" w:eastAsia="ru-RU"/>
              </w:rPr>
              <w:t>A</w:t>
            </w:r>
          </w:p>
        </w:tc>
        <w:tc>
          <w:tcPr>
            <w:tcW w:w="8363" w:type="dxa"/>
            <w:tcBorders>
              <w:top w:val="single" w:sz="4" w:space="0" w:color="auto"/>
              <w:left w:val="single" w:sz="4" w:space="0" w:color="auto"/>
              <w:bottom w:val="single" w:sz="4" w:space="0" w:color="auto"/>
              <w:right w:val="single" w:sz="4" w:space="0" w:color="auto"/>
            </w:tcBorders>
            <w:hideMark/>
          </w:tcPr>
          <w:p w:rsidR="00F639D9" w:rsidRPr="00D7530E" w:rsidRDefault="00DF2871" w:rsidP="00DF2871">
            <w:pPr>
              <w:spacing w:line="240" w:lineRule="auto"/>
              <w:ind w:firstLine="0"/>
              <w:rPr>
                <w:szCs w:val="24"/>
                <w:lang w:eastAsia="ru-RU"/>
              </w:rPr>
            </w:pPr>
            <w:r w:rsidRPr="00D7530E">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F639D9" w:rsidRPr="00D7530E" w:rsidTr="002E5CB3">
        <w:trPr>
          <w:trHeight w:val="499"/>
        </w:trPr>
        <w:tc>
          <w:tcPr>
            <w:tcW w:w="993" w:type="dxa"/>
            <w:tcBorders>
              <w:top w:val="single" w:sz="4" w:space="0" w:color="auto"/>
              <w:left w:val="single" w:sz="4" w:space="0" w:color="auto"/>
              <w:bottom w:val="single" w:sz="4" w:space="0" w:color="auto"/>
              <w:right w:val="single" w:sz="4" w:space="0" w:color="auto"/>
            </w:tcBorders>
            <w:vAlign w:val="center"/>
            <w:hideMark/>
          </w:tcPr>
          <w:p w:rsidR="00F639D9" w:rsidRPr="00D7530E" w:rsidRDefault="00F639D9">
            <w:pPr>
              <w:spacing w:line="240" w:lineRule="auto"/>
              <w:ind w:firstLine="0"/>
              <w:jc w:val="center"/>
              <w:rPr>
                <w:lang w:eastAsia="ru-RU"/>
              </w:rPr>
            </w:pPr>
            <w:r w:rsidRPr="00D7530E">
              <w:rPr>
                <w:lang w:val="en-US" w:eastAsia="ru-RU"/>
              </w:rPr>
              <w:t>B</w:t>
            </w:r>
          </w:p>
        </w:tc>
        <w:tc>
          <w:tcPr>
            <w:tcW w:w="8363" w:type="dxa"/>
            <w:tcBorders>
              <w:top w:val="single" w:sz="4" w:space="0" w:color="auto"/>
              <w:left w:val="single" w:sz="4" w:space="0" w:color="auto"/>
              <w:bottom w:val="single" w:sz="4" w:space="0" w:color="auto"/>
              <w:right w:val="single" w:sz="4" w:space="0" w:color="auto"/>
            </w:tcBorders>
            <w:hideMark/>
          </w:tcPr>
          <w:p w:rsidR="00F639D9" w:rsidRPr="00D7530E" w:rsidRDefault="00DF2871" w:rsidP="00DF2871">
            <w:pPr>
              <w:spacing w:line="240" w:lineRule="auto"/>
              <w:ind w:firstLine="0"/>
              <w:rPr>
                <w:rFonts w:cs="Times New Roman"/>
                <w:szCs w:val="24"/>
                <w:lang w:eastAsia="ru-RU"/>
              </w:rPr>
            </w:pPr>
            <w:r w:rsidRPr="00D7530E">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F639D9" w:rsidRPr="00D7530E" w:rsidTr="002E5CB3">
        <w:trPr>
          <w:trHeight w:val="813"/>
        </w:trPr>
        <w:tc>
          <w:tcPr>
            <w:tcW w:w="993" w:type="dxa"/>
            <w:tcBorders>
              <w:top w:val="single" w:sz="4" w:space="0" w:color="auto"/>
              <w:left w:val="single" w:sz="4" w:space="0" w:color="auto"/>
              <w:bottom w:val="single" w:sz="4" w:space="0" w:color="auto"/>
              <w:right w:val="single" w:sz="4" w:space="0" w:color="auto"/>
            </w:tcBorders>
            <w:vAlign w:val="center"/>
            <w:hideMark/>
          </w:tcPr>
          <w:p w:rsidR="00F639D9" w:rsidRPr="00D7530E" w:rsidRDefault="00F639D9">
            <w:pPr>
              <w:spacing w:line="240" w:lineRule="auto"/>
              <w:ind w:firstLine="0"/>
              <w:jc w:val="center"/>
              <w:rPr>
                <w:lang w:eastAsia="ru-RU"/>
              </w:rPr>
            </w:pPr>
            <w:r w:rsidRPr="00D7530E">
              <w:rPr>
                <w:lang w:val="en-US" w:eastAsia="ru-RU"/>
              </w:rPr>
              <w:t>C</w:t>
            </w:r>
          </w:p>
        </w:tc>
        <w:tc>
          <w:tcPr>
            <w:tcW w:w="8363" w:type="dxa"/>
            <w:tcBorders>
              <w:top w:val="single" w:sz="4" w:space="0" w:color="auto"/>
              <w:left w:val="single" w:sz="4" w:space="0" w:color="auto"/>
              <w:bottom w:val="single" w:sz="4" w:space="0" w:color="auto"/>
              <w:right w:val="single" w:sz="4" w:space="0" w:color="auto"/>
            </w:tcBorders>
          </w:tcPr>
          <w:p w:rsidR="00F639D9" w:rsidRPr="00D7530E" w:rsidRDefault="00DF2871">
            <w:pPr>
              <w:spacing w:line="240" w:lineRule="auto"/>
              <w:ind w:firstLine="0"/>
              <w:jc w:val="left"/>
              <w:rPr>
                <w:rFonts w:cs="Times New Roman"/>
                <w:szCs w:val="24"/>
                <w:lang w:eastAsia="ru-RU"/>
              </w:rPr>
            </w:pPr>
            <w:r w:rsidRPr="00D7530E">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5C0E8B" w:rsidRPr="00D7530E" w:rsidRDefault="005C0E8B" w:rsidP="000124F2">
      <w:pPr>
        <w:pStyle w:val="desc"/>
        <w:spacing w:before="240" w:beforeAutospacing="0" w:after="240" w:afterAutospacing="0" w:line="360" w:lineRule="auto"/>
        <w:ind w:firstLine="0"/>
      </w:pPr>
      <w:r w:rsidRPr="00D7530E">
        <w:rPr>
          <w:b/>
        </w:rPr>
        <w:lastRenderedPageBreak/>
        <w:t xml:space="preserve">Приложение </w:t>
      </w:r>
      <w:r w:rsidR="006D3C82" w:rsidRPr="00D7530E">
        <w:rPr>
          <w:b/>
        </w:rPr>
        <w:t>А</w:t>
      </w:r>
      <w:r w:rsidR="005F0288" w:rsidRPr="00D7530E">
        <w:rPr>
          <w:b/>
        </w:rPr>
        <w:t>2.</w:t>
      </w:r>
      <w:r w:rsidRPr="00D7530E">
        <w:rPr>
          <w:b/>
        </w:rPr>
        <w:t>4 - Рейтинговая схема оценки уровня убедительности рекомендаций</w:t>
      </w:r>
      <w:r w:rsidR="007D60F8" w:rsidRPr="00D7530E">
        <w:rPr>
          <w:b/>
        </w:rPr>
        <w:t xml:space="preserve"> (УРР)</w:t>
      </w:r>
      <w:r w:rsidRPr="00D7530E">
        <w:rPr>
          <w:b/>
        </w:rPr>
        <w:t xml:space="preserve"> для лечебных, реабилитационных, профилактических вмешательств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8222"/>
      </w:tblGrid>
      <w:tr w:rsidR="005C0E8B" w:rsidRPr="00D7530E" w:rsidTr="00AB4A48">
        <w:trPr>
          <w:trHeight w:val="172"/>
        </w:trPr>
        <w:tc>
          <w:tcPr>
            <w:tcW w:w="1134" w:type="dxa"/>
            <w:tcBorders>
              <w:top w:val="single" w:sz="4" w:space="0" w:color="auto"/>
              <w:left w:val="single" w:sz="4" w:space="0" w:color="auto"/>
              <w:bottom w:val="single" w:sz="4" w:space="0" w:color="auto"/>
              <w:right w:val="single" w:sz="4" w:space="0" w:color="auto"/>
            </w:tcBorders>
            <w:hideMark/>
          </w:tcPr>
          <w:p w:rsidR="005C0E8B" w:rsidRPr="00D7530E" w:rsidRDefault="005C0E8B" w:rsidP="000124F2">
            <w:pPr>
              <w:spacing w:line="240" w:lineRule="auto"/>
              <w:ind w:firstLine="0"/>
              <w:jc w:val="center"/>
              <w:rPr>
                <w:b/>
                <w:lang w:eastAsia="ru-RU"/>
              </w:rPr>
            </w:pPr>
            <w:r w:rsidRPr="00D7530E">
              <w:rPr>
                <w:b/>
                <w:lang w:eastAsia="ru-RU"/>
              </w:rPr>
              <w:t>УУР</w:t>
            </w:r>
          </w:p>
        </w:tc>
        <w:tc>
          <w:tcPr>
            <w:tcW w:w="8222" w:type="dxa"/>
            <w:tcBorders>
              <w:top w:val="single" w:sz="4" w:space="0" w:color="auto"/>
              <w:left w:val="single" w:sz="4" w:space="0" w:color="auto"/>
              <w:bottom w:val="single" w:sz="4" w:space="0" w:color="auto"/>
              <w:right w:val="single" w:sz="4" w:space="0" w:color="auto"/>
            </w:tcBorders>
            <w:hideMark/>
          </w:tcPr>
          <w:p w:rsidR="005C0E8B" w:rsidRPr="00D7530E" w:rsidRDefault="005C0E8B">
            <w:pPr>
              <w:spacing w:line="240" w:lineRule="auto"/>
              <w:ind w:firstLine="0"/>
              <w:jc w:val="center"/>
              <w:rPr>
                <w:b/>
                <w:lang w:eastAsia="ru-RU"/>
              </w:rPr>
            </w:pPr>
            <w:r w:rsidRPr="00D7530E">
              <w:rPr>
                <w:b/>
                <w:lang w:eastAsia="ru-RU"/>
              </w:rPr>
              <w:t>Описание</w:t>
            </w:r>
          </w:p>
        </w:tc>
      </w:tr>
      <w:tr w:rsidR="005C0E8B" w:rsidRPr="00D7530E" w:rsidTr="00AB4A48">
        <w:trPr>
          <w:trHeight w:val="172"/>
        </w:trPr>
        <w:tc>
          <w:tcPr>
            <w:tcW w:w="1134" w:type="dxa"/>
            <w:tcBorders>
              <w:top w:val="single" w:sz="4" w:space="0" w:color="auto"/>
              <w:left w:val="single" w:sz="4" w:space="0" w:color="auto"/>
              <w:bottom w:val="single" w:sz="4" w:space="0" w:color="auto"/>
              <w:right w:val="single" w:sz="4" w:space="0" w:color="auto"/>
            </w:tcBorders>
            <w:vAlign w:val="center"/>
            <w:hideMark/>
          </w:tcPr>
          <w:p w:rsidR="005C0E8B" w:rsidRPr="00D7530E" w:rsidRDefault="005C0E8B">
            <w:pPr>
              <w:spacing w:line="240" w:lineRule="auto"/>
              <w:ind w:firstLine="0"/>
              <w:jc w:val="center"/>
              <w:rPr>
                <w:lang w:eastAsia="ru-RU"/>
              </w:rPr>
            </w:pPr>
            <w:r w:rsidRPr="00D7530E">
              <w:rPr>
                <w:lang w:val="en-US" w:eastAsia="ru-RU"/>
              </w:rPr>
              <w:t>A</w:t>
            </w:r>
          </w:p>
        </w:tc>
        <w:tc>
          <w:tcPr>
            <w:tcW w:w="8222" w:type="dxa"/>
            <w:tcBorders>
              <w:top w:val="single" w:sz="4" w:space="0" w:color="auto"/>
              <w:left w:val="single" w:sz="4" w:space="0" w:color="auto"/>
              <w:bottom w:val="single" w:sz="4" w:space="0" w:color="auto"/>
              <w:right w:val="single" w:sz="4" w:space="0" w:color="auto"/>
            </w:tcBorders>
            <w:hideMark/>
          </w:tcPr>
          <w:p w:rsidR="005C0E8B" w:rsidRPr="00D7530E" w:rsidRDefault="005C0E8B">
            <w:pPr>
              <w:spacing w:line="240" w:lineRule="auto"/>
              <w:ind w:firstLine="0"/>
              <w:jc w:val="left"/>
              <w:rPr>
                <w:szCs w:val="24"/>
                <w:lang w:eastAsia="ru-RU"/>
              </w:rPr>
            </w:pPr>
            <w:r w:rsidRPr="00D7530E">
              <w:rPr>
                <w:szCs w:val="24"/>
                <w:lang w:eastAsia="ru-RU"/>
              </w:rPr>
              <w:t>Однозначная (сильная) рекомендация (все рассматрива</w:t>
            </w:r>
            <w:r w:rsidR="00A03BA9" w:rsidRPr="00D7530E">
              <w:rPr>
                <w:szCs w:val="24"/>
                <w:lang w:eastAsia="ru-RU"/>
              </w:rPr>
              <w:t>е</w:t>
            </w:r>
            <w:r w:rsidRPr="00D7530E">
              <w:rPr>
                <w:szCs w:val="24"/>
                <w:lang w:eastAsia="ru-RU"/>
              </w:rPr>
              <w:t>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5C0E8B" w:rsidRPr="00D7530E" w:rsidTr="00AB4A48">
        <w:trPr>
          <w:trHeight w:val="274"/>
        </w:trPr>
        <w:tc>
          <w:tcPr>
            <w:tcW w:w="1134" w:type="dxa"/>
            <w:tcBorders>
              <w:top w:val="single" w:sz="4" w:space="0" w:color="auto"/>
              <w:left w:val="single" w:sz="4" w:space="0" w:color="auto"/>
              <w:bottom w:val="single" w:sz="4" w:space="0" w:color="auto"/>
              <w:right w:val="single" w:sz="4" w:space="0" w:color="auto"/>
            </w:tcBorders>
            <w:vAlign w:val="center"/>
            <w:hideMark/>
          </w:tcPr>
          <w:p w:rsidR="005C0E8B" w:rsidRPr="00D7530E" w:rsidRDefault="005C0E8B">
            <w:pPr>
              <w:spacing w:line="240" w:lineRule="auto"/>
              <w:ind w:firstLine="0"/>
              <w:jc w:val="center"/>
              <w:rPr>
                <w:lang w:eastAsia="ru-RU"/>
              </w:rPr>
            </w:pPr>
            <w:r w:rsidRPr="00D7530E">
              <w:rPr>
                <w:lang w:val="en-US" w:eastAsia="ru-RU"/>
              </w:rPr>
              <w:t>B</w:t>
            </w:r>
          </w:p>
        </w:tc>
        <w:tc>
          <w:tcPr>
            <w:tcW w:w="8222" w:type="dxa"/>
            <w:tcBorders>
              <w:top w:val="single" w:sz="4" w:space="0" w:color="auto"/>
              <w:left w:val="single" w:sz="4" w:space="0" w:color="auto"/>
              <w:bottom w:val="single" w:sz="4" w:space="0" w:color="auto"/>
              <w:right w:val="single" w:sz="4" w:space="0" w:color="auto"/>
            </w:tcBorders>
            <w:hideMark/>
          </w:tcPr>
          <w:p w:rsidR="005C0E8B" w:rsidRPr="00D7530E" w:rsidRDefault="005C0E8B">
            <w:pPr>
              <w:spacing w:line="240" w:lineRule="auto"/>
              <w:ind w:firstLine="0"/>
              <w:jc w:val="left"/>
              <w:rPr>
                <w:rFonts w:cs="Times New Roman"/>
                <w:szCs w:val="24"/>
                <w:lang w:eastAsia="ru-RU"/>
              </w:rPr>
            </w:pPr>
            <w:r w:rsidRPr="00D7530E">
              <w:rPr>
                <w:rFonts w:cs="Times New Roman"/>
                <w:szCs w:val="24"/>
                <w:lang w:eastAsia="ru-RU"/>
              </w:rPr>
              <w:t>Неоднозначная (условная)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5C0E8B" w:rsidRPr="00D7530E" w:rsidTr="00AB4A48">
        <w:trPr>
          <w:trHeight w:val="813"/>
        </w:trPr>
        <w:tc>
          <w:tcPr>
            <w:tcW w:w="1134" w:type="dxa"/>
            <w:tcBorders>
              <w:top w:val="single" w:sz="4" w:space="0" w:color="auto"/>
              <w:left w:val="single" w:sz="4" w:space="0" w:color="auto"/>
              <w:bottom w:val="single" w:sz="4" w:space="0" w:color="auto"/>
              <w:right w:val="single" w:sz="4" w:space="0" w:color="auto"/>
            </w:tcBorders>
            <w:vAlign w:val="center"/>
            <w:hideMark/>
          </w:tcPr>
          <w:p w:rsidR="005C0E8B" w:rsidRPr="00D7530E" w:rsidRDefault="005C0E8B">
            <w:pPr>
              <w:spacing w:line="240" w:lineRule="auto"/>
              <w:ind w:firstLine="0"/>
              <w:jc w:val="center"/>
              <w:rPr>
                <w:lang w:eastAsia="ru-RU"/>
              </w:rPr>
            </w:pPr>
            <w:r w:rsidRPr="00D7530E">
              <w:rPr>
                <w:lang w:val="en-US" w:eastAsia="ru-RU"/>
              </w:rPr>
              <w:t>C</w:t>
            </w:r>
          </w:p>
        </w:tc>
        <w:tc>
          <w:tcPr>
            <w:tcW w:w="8222" w:type="dxa"/>
            <w:tcBorders>
              <w:top w:val="single" w:sz="4" w:space="0" w:color="auto"/>
              <w:left w:val="single" w:sz="4" w:space="0" w:color="auto"/>
              <w:bottom w:val="single" w:sz="4" w:space="0" w:color="auto"/>
              <w:right w:val="single" w:sz="4" w:space="0" w:color="auto"/>
            </w:tcBorders>
            <w:hideMark/>
          </w:tcPr>
          <w:p w:rsidR="005C0E8B" w:rsidRPr="00D7530E" w:rsidRDefault="005C0E8B" w:rsidP="005C0E8B">
            <w:pPr>
              <w:spacing w:line="240" w:lineRule="auto"/>
              <w:ind w:firstLine="0"/>
              <w:jc w:val="left"/>
              <w:rPr>
                <w:rFonts w:cs="Times New Roman"/>
                <w:szCs w:val="24"/>
                <w:lang w:eastAsia="ru-RU"/>
              </w:rPr>
            </w:pPr>
            <w:r w:rsidRPr="00D7530E">
              <w:rPr>
                <w:rFonts w:cs="Times New Roman"/>
                <w:szCs w:val="24"/>
                <w:lang w:eastAsia="ru-RU"/>
              </w:rPr>
              <w:t>Низкая (слабая) рекомендация –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4006E7" w:rsidRPr="00D7530E" w:rsidRDefault="004006E7" w:rsidP="004006E7">
      <w:pPr>
        <w:pStyle w:val="af"/>
        <w:spacing w:after="240"/>
        <w:ind w:firstLine="0"/>
        <w:rPr>
          <w:rFonts w:eastAsia="Times New Roman"/>
          <w:b w:val="0"/>
          <w:u w:val="none"/>
        </w:rPr>
      </w:pPr>
      <w:bookmarkStart w:id="17" w:name="_Toc65165097"/>
      <w:r w:rsidRPr="00D7530E">
        <w:rPr>
          <w:rStyle w:val="affb"/>
          <w:b/>
          <w:u w:val="none"/>
        </w:rPr>
        <w:t>Порядок обновления клинических рекомендаций.</w:t>
      </w:r>
    </w:p>
    <w:p w:rsidR="004006E7" w:rsidRPr="00D7530E" w:rsidRDefault="004006E7" w:rsidP="004006E7">
      <w:pPr>
        <w:ind w:firstLine="0"/>
      </w:pPr>
      <w:r w:rsidRPr="00D7530E">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ААС, наличии обоснованных дополнений/замечаний к ранее утверждённым клинических рекомендаций, но не чаще 1 раза в 6 месяцев.</w:t>
      </w:r>
    </w:p>
    <w:p w:rsidR="00407182" w:rsidRPr="00D7530E" w:rsidRDefault="00407182" w:rsidP="004006E7">
      <w:pPr>
        <w:pStyle w:val="1"/>
        <w:spacing w:before="360" w:after="360" w:line="276" w:lineRule="auto"/>
        <w:rPr>
          <w:color w:val="auto"/>
        </w:rPr>
      </w:pPr>
      <w:r w:rsidRPr="00D7530E">
        <w:rPr>
          <w:rStyle w:val="10"/>
          <w:b/>
          <w:color w:val="auto"/>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7"/>
    </w:p>
    <w:p w:rsidR="004006E7" w:rsidRPr="00D7530E" w:rsidRDefault="004006E7" w:rsidP="004006E7">
      <w:pPr>
        <w:pStyle w:val="pboth"/>
        <w:shd w:val="clear" w:color="auto" w:fill="FFFFFF"/>
        <w:spacing w:before="120" w:beforeAutospacing="0" w:after="120" w:afterAutospacing="0" w:line="360" w:lineRule="auto"/>
        <w:jc w:val="both"/>
        <w:rPr>
          <w:color w:val="000000"/>
        </w:rPr>
      </w:pPr>
      <w:r w:rsidRPr="00D7530E">
        <w:rPr>
          <w:color w:val="000000"/>
        </w:rPr>
        <w:t>1. Приказ Минздрава России от 30.12.2015 N 1034н (</w:t>
      </w:r>
      <w:r w:rsidR="009E1551" w:rsidRPr="00D7530E">
        <w:rPr>
          <w:color w:val="000000"/>
        </w:rPr>
        <w:t xml:space="preserve">в </w:t>
      </w:r>
      <w:r w:rsidRPr="00D7530E">
        <w:rPr>
          <w:color w:val="000000"/>
        </w:rPr>
        <w:t>ред</w:t>
      </w:r>
      <w:r w:rsidR="009E1551" w:rsidRPr="00D7530E">
        <w:rPr>
          <w:color w:val="000000"/>
        </w:rPr>
        <w:t>акции</w:t>
      </w:r>
      <w:r w:rsidRPr="00D7530E">
        <w:rPr>
          <w:color w:val="000000"/>
        </w:rPr>
        <w:t xml:space="preserve"> от </w:t>
      </w:r>
      <w:r w:rsidR="009E1551" w:rsidRPr="00D7530E">
        <w:rPr>
          <w:color w:val="000000"/>
        </w:rPr>
        <w:t>21</w:t>
      </w:r>
      <w:r w:rsidRPr="00D7530E">
        <w:rPr>
          <w:color w:val="000000"/>
        </w:rPr>
        <w:t>.0</w:t>
      </w:r>
      <w:r w:rsidR="009E1551" w:rsidRPr="00D7530E">
        <w:rPr>
          <w:color w:val="000000"/>
        </w:rPr>
        <w:t>2</w:t>
      </w:r>
      <w:r w:rsidRPr="00D7530E">
        <w:rPr>
          <w:color w:val="000000"/>
        </w:rPr>
        <w:t>.20</w:t>
      </w:r>
      <w:r w:rsidR="009E1551" w:rsidRPr="00D7530E">
        <w:rPr>
          <w:color w:val="000000"/>
        </w:rPr>
        <w:t>20</w:t>
      </w:r>
      <w:r w:rsidRPr="00D7530E">
        <w:rPr>
          <w:color w:val="000000"/>
        </w:rPr>
        <w:t>)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r w:rsidR="009E1551" w:rsidRPr="00D7530E">
        <w:rPr>
          <w:color w:val="000000"/>
        </w:rPr>
        <w:t xml:space="preserve"> (</w:t>
      </w:r>
      <w:r w:rsidR="009E1551" w:rsidRPr="00D7530E">
        <w:t>с изменениями и дополнениями, вступившими в силу 08.08.2020)</w:t>
      </w:r>
      <w:r w:rsidR="00CD6601" w:rsidRPr="00D7530E">
        <w:t>.</w:t>
      </w:r>
    </w:p>
    <w:p w:rsidR="004006E7" w:rsidRPr="00D7530E" w:rsidRDefault="004006E7" w:rsidP="004006E7">
      <w:pPr>
        <w:pStyle w:val="pboth"/>
        <w:shd w:val="clear" w:color="auto" w:fill="FFFFFF"/>
        <w:spacing w:before="120" w:beforeAutospacing="0" w:after="120" w:afterAutospacing="0" w:line="360" w:lineRule="auto"/>
        <w:jc w:val="both"/>
        <w:rPr>
          <w:color w:val="000000"/>
        </w:rPr>
      </w:pPr>
      <w:bookmarkStart w:id="18" w:name="100477"/>
      <w:bookmarkEnd w:id="18"/>
      <w:r w:rsidRPr="00D7530E">
        <w:rPr>
          <w:color w:val="000000"/>
        </w:rPr>
        <w:t>2. Приказ Минздрава России от 04.09.2012 N 1</w:t>
      </w:r>
      <w:r w:rsidR="00E70CB7" w:rsidRPr="00D7530E">
        <w:rPr>
          <w:color w:val="000000"/>
        </w:rPr>
        <w:t>24</w:t>
      </w:r>
      <w:r w:rsidRPr="00D7530E">
        <w:rPr>
          <w:color w:val="000000"/>
        </w:rPr>
        <w:t xml:space="preserve">н «Об утверждении стандарта </w:t>
      </w:r>
      <w:r w:rsidR="00E70CB7" w:rsidRPr="00D7530E">
        <w:rPr>
          <w:color w:val="000000"/>
        </w:rPr>
        <w:t xml:space="preserve">первичной </w:t>
      </w:r>
      <w:r w:rsidRPr="00D7530E">
        <w:rPr>
          <w:color w:val="000000"/>
        </w:rPr>
        <w:t>меди</w:t>
      </w:r>
      <w:r w:rsidR="00E70CB7" w:rsidRPr="00D7530E">
        <w:rPr>
          <w:color w:val="000000"/>
        </w:rPr>
        <w:t>ко-санитарной</w:t>
      </w:r>
      <w:r w:rsidRPr="00D7530E">
        <w:rPr>
          <w:color w:val="000000"/>
        </w:rPr>
        <w:t xml:space="preserve"> помощи при абстинентном состоянии, вызванном упот</w:t>
      </w:r>
      <w:r w:rsidR="00063D29" w:rsidRPr="00D7530E">
        <w:rPr>
          <w:color w:val="000000"/>
        </w:rPr>
        <w:t>реблением психоактивных веществ»</w:t>
      </w:r>
      <w:r w:rsidRPr="00D7530E">
        <w:rPr>
          <w:color w:val="000000"/>
        </w:rPr>
        <w:t xml:space="preserve"> (Зарегистрировано в Минюсте России 1</w:t>
      </w:r>
      <w:r w:rsidR="009E1551" w:rsidRPr="00D7530E">
        <w:rPr>
          <w:color w:val="000000"/>
        </w:rPr>
        <w:t>7</w:t>
      </w:r>
      <w:r w:rsidRPr="00D7530E">
        <w:rPr>
          <w:color w:val="000000"/>
        </w:rPr>
        <w:t>.12.2012 N 261</w:t>
      </w:r>
      <w:r w:rsidR="009E1551" w:rsidRPr="00D7530E">
        <w:rPr>
          <w:color w:val="000000"/>
        </w:rPr>
        <w:t>51</w:t>
      </w:r>
      <w:r w:rsidRPr="00D7530E">
        <w:rPr>
          <w:color w:val="000000"/>
        </w:rPr>
        <w:t>).</w:t>
      </w:r>
    </w:p>
    <w:p w:rsidR="00E70CB7" w:rsidRPr="00D7530E" w:rsidRDefault="00E70CB7" w:rsidP="004006E7">
      <w:pPr>
        <w:pStyle w:val="pboth"/>
        <w:shd w:val="clear" w:color="auto" w:fill="FFFFFF"/>
        <w:spacing w:before="120" w:beforeAutospacing="0" w:after="120" w:afterAutospacing="0" w:line="360" w:lineRule="auto"/>
        <w:jc w:val="both"/>
        <w:rPr>
          <w:color w:val="000000"/>
        </w:rPr>
      </w:pPr>
      <w:r w:rsidRPr="00D7530E">
        <w:rPr>
          <w:color w:val="000000"/>
        </w:rPr>
        <w:lastRenderedPageBreak/>
        <w:t>3. Приказ Минздрава России от 04.09.2012 N 135н «Об утверждении стандарта специализированной медицинской помощи при абстинентном состоянии, вызванном употреблением психоактивных веществ» (Зарегистрировано в Минюсте России 1</w:t>
      </w:r>
      <w:r w:rsidR="00CD6601" w:rsidRPr="00D7530E">
        <w:rPr>
          <w:color w:val="000000"/>
        </w:rPr>
        <w:t>9</w:t>
      </w:r>
      <w:r w:rsidRPr="00D7530E">
        <w:rPr>
          <w:color w:val="000000"/>
        </w:rPr>
        <w:t>.12.2012 N 261</w:t>
      </w:r>
      <w:r w:rsidR="00CD6601" w:rsidRPr="00D7530E">
        <w:rPr>
          <w:color w:val="000000"/>
        </w:rPr>
        <w:t>93</w:t>
      </w:r>
      <w:r w:rsidRPr="00D7530E">
        <w:rPr>
          <w:color w:val="000000"/>
        </w:rPr>
        <w:t>).</w:t>
      </w:r>
    </w:p>
    <w:p w:rsidR="00181EC4" w:rsidRPr="00D7530E" w:rsidRDefault="00E70CB7" w:rsidP="00CD6601">
      <w:pPr>
        <w:pStyle w:val="pboth"/>
        <w:shd w:val="clear" w:color="auto" w:fill="FFFFFF"/>
        <w:spacing w:before="120" w:beforeAutospacing="0" w:after="120" w:afterAutospacing="0" w:line="360" w:lineRule="auto"/>
        <w:jc w:val="both"/>
        <w:rPr>
          <w:rFonts w:eastAsiaTheme="majorEastAsia"/>
          <w:bCs/>
          <w:sz w:val="28"/>
          <w:szCs w:val="28"/>
        </w:rPr>
      </w:pPr>
      <w:bookmarkStart w:id="19" w:name="100478"/>
      <w:bookmarkEnd w:id="19"/>
      <w:r w:rsidRPr="00D7530E">
        <w:rPr>
          <w:color w:val="000000"/>
        </w:rPr>
        <w:t xml:space="preserve">4. </w:t>
      </w:r>
      <w:bookmarkStart w:id="20" w:name="100479"/>
      <w:bookmarkEnd w:id="20"/>
      <w:r w:rsidR="00CD6601" w:rsidRPr="00D7530E">
        <w:rPr>
          <w:color w:val="000000"/>
        </w:rPr>
        <w:t xml:space="preserve">Приказ </w:t>
      </w:r>
      <w:r w:rsidR="004006E7" w:rsidRPr="00D7530E">
        <w:rPr>
          <w:color w:val="000000"/>
        </w:rPr>
        <w:t xml:space="preserve">Министерства здравоохранения Российской Федерации от 28.02.2019 N 103н </w:t>
      </w:r>
      <w:r w:rsidR="00CD6601" w:rsidRPr="00D7530E">
        <w:rPr>
          <w:color w:val="000000"/>
        </w:rPr>
        <w:t>«</w:t>
      </w:r>
      <w:r w:rsidR="004006E7" w:rsidRPr="00D7530E">
        <w:rPr>
          <w:color w:val="000000"/>
        </w:rPr>
        <w: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w:t>
      </w:r>
      <w:r w:rsidR="00CD6601" w:rsidRPr="00D7530E">
        <w:rPr>
          <w:color w:val="000000"/>
        </w:rPr>
        <w:t>ические рекомендации информации»</w:t>
      </w:r>
      <w:r w:rsidR="004006E7" w:rsidRPr="00D7530E">
        <w:rPr>
          <w:color w:val="000000"/>
        </w:rPr>
        <w:t xml:space="preserve"> (Зарегистрирован</w:t>
      </w:r>
      <w:r w:rsidR="004C23E5" w:rsidRPr="00D7530E">
        <w:rPr>
          <w:color w:val="000000"/>
        </w:rPr>
        <w:t xml:space="preserve"> в Минюсте России</w:t>
      </w:r>
      <w:r w:rsidR="004006E7" w:rsidRPr="00D7530E">
        <w:rPr>
          <w:color w:val="000000"/>
        </w:rPr>
        <w:t xml:space="preserve"> 08.05.2019 N 54588)</w:t>
      </w:r>
      <w:r w:rsidR="00CD6601" w:rsidRPr="00D7530E">
        <w:rPr>
          <w:color w:val="000000"/>
        </w:rPr>
        <w:t>.</w:t>
      </w:r>
      <w:r w:rsidR="00181EC4" w:rsidRPr="00D7530E">
        <w:br w:type="page"/>
      </w:r>
    </w:p>
    <w:p w:rsidR="00847FE1" w:rsidRPr="00D7530E" w:rsidRDefault="00FE3D2E" w:rsidP="000124F2">
      <w:pPr>
        <w:pStyle w:val="1"/>
        <w:spacing w:before="360" w:after="360"/>
        <w:rPr>
          <w:color w:val="auto"/>
        </w:rPr>
      </w:pPr>
      <w:r w:rsidRPr="00D7530E">
        <w:rPr>
          <w:noProof/>
          <w:color w:val="auto"/>
          <w:lang w:eastAsia="ru-RU"/>
        </w:rPr>
        <w:lastRenderedPageBreak/>
        <w:pict>
          <v:rect id="Прямоугольник 1" o:spid="_x0000_s1033" style="position:absolute;left:0;text-align:left;margin-left:-35.55pt;margin-top:22pt;width:517.5pt;height:25.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" filled="f" strokeweight="1pt">
            <v:path arrowok="t"/>
            <v:textbox style="mso-next-textbox:#Прямоугольник 1">
              <w:txbxContent>
                <w:p w:rsidR="004055B5" w:rsidRDefault="004055B5" w:rsidP="00847FE1">
                  <w:pPr>
                    <w:ind w:firstLine="0"/>
                    <w:jc w:val="center"/>
                    <w:rPr>
                      <w:b/>
                    </w:rPr>
                  </w:pPr>
                  <w:r>
                    <w:rPr>
                      <w:b/>
                    </w:rPr>
                    <w:t>Подозрение на ААС</w:t>
                  </w:r>
                </w:p>
              </w:txbxContent>
            </v:textbox>
            <w10:wrap anchorx="margin"/>
          </v:rect>
        </w:pict>
      </w:r>
      <w:bookmarkStart w:id="21" w:name="_Toc481146572"/>
      <w:bookmarkStart w:id="22" w:name="_Toc65165098"/>
      <w:r w:rsidR="00847FE1" w:rsidRPr="00D7530E">
        <w:rPr>
          <w:color w:val="auto"/>
        </w:rPr>
        <w:t>Приложение Б. Алгоритм</w:t>
      </w:r>
      <w:r w:rsidR="00407182" w:rsidRPr="00D7530E">
        <w:rPr>
          <w:color w:val="auto"/>
        </w:rPr>
        <w:t>ы</w:t>
      </w:r>
      <w:bookmarkEnd w:id="21"/>
      <w:r w:rsidR="00407182" w:rsidRPr="00D7530E">
        <w:rPr>
          <w:color w:val="auto"/>
        </w:rPr>
        <w:t xml:space="preserve"> действия врача</w:t>
      </w:r>
      <w:bookmarkEnd w:id="22"/>
    </w:p>
    <w:p w:rsidR="00847FE1" w:rsidRPr="00D7530E" w:rsidRDefault="00847FE1" w:rsidP="00847FE1"/>
    <w:p w:rsidR="00847FE1" w:rsidRPr="00D7530E" w:rsidRDefault="00FE3D2E" w:rsidP="00847FE1">
      <w:pPr>
        <w:rPr>
          <w:rFonts w:cs="Times New Roman"/>
          <w:szCs w:val="24"/>
        </w:rPr>
      </w:pPr>
      <w:r w:rsidRPr="00D7530E">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 o:spid="_x0000_s1065" type="#_x0000_t34" style="position:absolute;left:0;text-align:left;margin-left:203pt;margin-top:13.6pt;width:19.5pt;height:.05pt;rotation:90;flip:x;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" strokecolor="#44546a [3215]" strokeweight=".5pt">
            <v:stroke endarrow="block"/>
            <o:lock v:ext="edit" shapetype="f"/>
          </v:shape>
        </w:pict>
      </w:r>
      <w:r w:rsidRPr="00D7530E">
        <w:rPr>
          <w:noProof/>
          <w:lang w:eastAsia="ru-RU"/>
        </w:rPr>
        <w:pict>
          <v:rect id="Прямоугольник 15" o:spid="_x0000_s1034" style="position:absolute;left:0;text-align:left;margin-left:27.55pt;margin-top:95.55pt;width:245.25pt;height:52.5pt;z-index:25167462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" filled="f" strokeweight="1pt">
            <v:path arrowok="t"/>
            <v:textbox style="mso-next-textbox:#Прямоугольник 15">
              <w:txbxContent>
                <w:p w:rsidR="004055B5" w:rsidRDefault="004055B5" w:rsidP="00847FE1">
                  <w:pPr>
                    <w:spacing w:line="240" w:lineRule="auto"/>
                    <w:ind w:firstLine="0"/>
                  </w:pPr>
                  <w:r>
                    <w:t>Использование дополнительных лабораторных и инструментальных методов диагностики</w:t>
                  </w:r>
                </w:p>
                <w:p w:rsidR="004055B5" w:rsidRDefault="004055B5" w:rsidP="00847FE1"/>
              </w:txbxContent>
            </v:textbox>
            <w10:wrap anchorx="page"/>
          </v:rect>
        </w:pict>
      </w:r>
      <w:r w:rsidRPr="00D7530E">
        <w:rPr>
          <w:noProof/>
          <w:lang w:eastAsia="ru-RU"/>
        </w:rPr>
        <w:pict>
          <v:rect id="Прямоугольник 18" o:spid="_x0000_s1035" style="position:absolute;left:0;text-align:left;margin-left:22.6pt;margin-top:38.85pt;width:39.75pt;height:19.35pt;z-index:2516756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" filled="f" stroked="f" strokeweight="1pt">
            <v:path arrowok="t"/>
            <v:textbox style="mso-next-textbox:#Прямоугольник 18">
              <w:txbxContent>
                <w:p w:rsidR="004055B5" w:rsidRDefault="004055B5" w:rsidP="00847FE1">
                  <w:pPr>
                    <w:ind w:firstLine="0"/>
                  </w:pPr>
                  <w:r>
                    <w:t>Да</w:t>
                  </w:r>
                </w:p>
              </w:txbxContent>
            </v:textbox>
            <w10:wrap anchorx="margin"/>
          </v:rect>
        </w:pict>
      </w:r>
      <w:r w:rsidRPr="00D7530E">
        <w:rPr>
          <w:noProof/>
          <w:lang w:eastAsia="ru-RU"/>
        </w:rPr>
        <w:pict>
          <v:rect id="Прямоугольник 20" o:spid="_x0000_s1036" style="position:absolute;left:0;text-align:left;margin-left:366.75pt;margin-top:36.1pt;width:39.25pt;height:20.25pt;z-index:2516766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" filled="f" stroked="f" strokeweight="1pt">
            <v:path arrowok="t"/>
            <v:textbox style="mso-next-textbox:#Прямоугольник 20">
              <w:txbxContent>
                <w:p w:rsidR="004055B5" w:rsidRDefault="004055B5" w:rsidP="00847FE1">
                  <w:pPr>
                    <w:ind w:firstLine="0"/>
                  </w:pPr>
                  <w:r>
                    <w:t>Нет</w:t>
                  </w:r>
                </w:p>
              </w:txbxContent>
            </v:textbox>
            <w10:wrap anchorx="margin"/>
          </v:rect>
        </w:pict>
      </w:r>
      <w:r w:rsidRPr="00D7530E">
        <w:rPr>
          <w:noProof/>
          <w:lang w:eastAsia="ru-RU"/>
        </w:rPr>
        <w:pict>
          <v:rect id="Прямоугольник 21" o:spid="_x0000_s1037" style="position:absolute;left:0;text-align:left;margin-left:326.25pt;margin-top:94.45pt;width:253.5pt;height:48.75pt;z-index:2516776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" filled="f" strokeweight="1pt">
            <v:path arrowok="t"/>
            <v:textbox style="mso-next-textbox:#Прямоугольник 21">
              <w:txbxContent>
                <w:p w:rsidR="004055B5" w:rsidRDefault="004055B5" w:rsidP="00847FE1">
                  <w:pPr>
                    <w:spacing w:line="240" w:lineRule="auto"/>
                    <w:ind w:firstLine="0"/>
                  </w:pPr>
                  <w:r>
                    <w:t>Продолжение диагностического поиска соматической или неврологической патологии</w:t>
                  </w:r>
                </w:p>
                <w:p w:rsidR="004055B5" w:rsidRDefault="004055B5" w:rsidP="00847FE1"/>
              </w:txbxContent>
            </v:textbox>
            <w10:wrap anchorx="page"/>
          </v:rect>
        </w:pict>
      </w:r>
      <w:r w:rsidRPr="00D7530E">
        <w:rPr>
          <w:noProof/>
          <w:lang w:eastAsia="ru-RU"/>
        </w:rPr>
        <w:pict>
          <v:shapetype id="_x0000_t4" coordsize="21600,21600" o:spt="4" path="m10800,l,10800,10800,21600,21600,10800xe">
            <v:stroke joinstyle="miter"/>
            <v:path gradientshapeok="t" o:connecttype="rect" textboxrect="5400,5400,16200,16200"/>
          </v:shapetype>
          <v:shape id="Ромб 23" o:spid="_x0000_s1038" type="#_x0000_t4" style="position:absolute;left:0;text-align:left;margin-left:161.25pt;margin-top:150.65pt;width:287.25pt;height:66pt;z-index:25167872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" filled="f" strokeweight="1pt">
            <v:path arrowok="t"/>
            <v:textbox style="mso-next-textbox:#Ромб 23">
              <w:txbxContent>
                <w:p w:rsidR="004055B5" w:rsidRDefault="004055B5" w:rsidP="00847FE1">
                  <w:pPr>
                    <w:spacing w:line="240" w:lineRule="auto"/>
                  </w:pPr>
                  <w:r>
                    <w:t xml:space="preserve">Диагностика проведена полностью? </w:t>
                  </w:r>
                </w:p>
              </w:txbxContent>
            </v:textbox>
            <w10:wrap anchorx="page"/>
          </v:shape>
        </w:pict>
      </w:r>
      <w:r w:rsidRPr="00D7530E">
        <w:rPr>
          <w:noProof/>
          <w:lang w:eastAsia="ru-RU"/>
        </w:rPr>
        <w:pict>
          <v:shape id="Стрелка углом 25" o:spid="_x0000_s1064" style="position:absolute;left:0;text-align:left;margin-left:372.85pt;margin-top:45.7pt;width:35.85pt;height:59.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14325,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" path="m,752475l,104944c,54714,40720,13994,90950,13994r185540,l276490,r37835,13994l276490,27987r,-13993l90950,13994c40720,13994,,54714,,104944l,752475xe" fillcolor="#5b9bd5" strokecolor="#44546a [3215]" strokeweight="1pt">
            <v:stroke joinstyle="miter"/>
            <v:path arrowok="t" o:connecttype="custom" o:connectlocs="0,752475;0,104944;131740,13994;400492,13994;400492,0;455295,13994;400492,27987;400492,13994;131740,13994;0,104944;0,752475" o:connectangles="0,0,0,0,0,0,0,0,0,0,0"/>
          </v:shape>
        </w:pict>
      </w:r>
      <w:r w:rsidRPr="00D7530E">
        <w:rPr>
          <w:noProof/>
          <w:lang w:eastAsia="ru-RU"/>
        </w:rPr>
        <w:pict>
          <v:shape id="Стрелка углом 26" o:spid="_x0000_s1063" style="position:absolute;left:0;text-align:left;margin-left:20.3pt;margin-top:46.1pt;width:36.55pt;height:60.75pt;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980,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" path="m,771525l,116180c,60572,45080,15492,100688,15492r205406,l306094,r41886,15492l306094,30984r,-15492l100688,15492c45080,15492,,60572,,116180l,771525xe" fillcolor="#5b9bd5" strokecolor="#44546a [3215]" strokeweight="1pt">
            <v:stroke joinstyle="miter"/>
            <v:path arrowok="t" o:connecttype="custom" o:connectlocs="0,771525;0,116180;134312,15492;408312,15492;408312,0;464185,15492;408312,30984;408312,15492;134312,15492;0,116180;0,771525" o:connectangles="0,0,0,0,0,0,0,0,0,0,0"/>
          </v:shape>
        </w:pict>
      </w:r>
      <w:r w:rsidRPr="00D7530E">
        <w:rPr>
          <w:noProof/>
          <w:lang w:eastAsia="ru-RU"/>
        </w:rPr>
        <w:pict>
          <v:rect id="Прямоугольник 45" o:spid="_x0000_s1039" style="position:absolute;left:0;text-align:left;margin-left:-41.75pt;margin-top:237.45pt;width:532.7pt;height:24.75pt;z-index:2516817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" filled="f" strokeweight="1pt">
            <v:path arrowok="t"/>
            <v:textbox style="mso-next-textbox:#Прямоугольник 45">
              <w:txbxContent>
                <w:p w:rsidR="004055B5" w:rsidRDefault="004055B5" w:rsidP="00847FE1">
                  <w:pPr>
                    <w:jc w:val="center"/>
                  </w:pPr>
                  <w:r>
                    <w:t>Определение условий терапии: амбулаторные или стационарные</w:t>
                  </w:r>
                </w:p>
              </w:txbxContent>
            </v:textbox>
            <w10:wrap anchorx="margin"/>
          </v:rect>
        </w:pict>
      </w:r>
      <w:r w:rsidRPr="00D7530E">
        <w:rPr>
          <w:noProof/>
          <w:lang w:eastAsia="ru-RU"/>
        </w:rPr>
        <w:pict>
          <v:shape id="Freeform 165" o:spid="_x0000_s1062" style="position:absolute;left:0;text-align:left;margin-left:8.2pt;margin-top:149.8pt;width:67.25pt;height:34.8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980,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" path="m,771525l,116180c,60572,45080,15492,100688,15492r205406,l306094,r41886,15492l306094,30984r,-15492l100688,15492c45080,15492,,60572,,116180l,771525xe" fillcolor="#5b9bd5" strokecolor="#41719c" strokeweight="1pt">
            <v:stroke joinstyle="miter"/>
            <v:path arrowok="t" o:connecttype="custom" o:connectlocs="0,442595;0,66648;247127,8887;751271,8887;751271,0;854075,8887;751271,17774;751271,8887;247127,8887;0,66648;0,442595" o:connectangles="0,0,0,0,0,0,0,0,0,0,0"/>
          </v:shape>
        </w:pict>
      </w:r>
      <w:r w:rsidRPr="00D7530E">
        <w:rPr>
          <w:noProof/>
          <w:lang w:eastAsia="ru-RU"/>
        </w:rPr>
        <w:pict>
          <v:shape id="Freeform 166" o:spid="_x0000_s1061" style="position:absolute;left:0;text-align:left;margin-left:361.95pt;margin-top:144.7pt;width:63.75pt;height:40.7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980,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" path="m,771525l,116180c,60572,45080,15492,100688,15492r205406,l306094,r41886,15492l306094,30984r,-15492l100688,15492c45080,15492,,60572,,116180l,771525xe" fillcolor="#5b9bd5" strokecolor="#44546a [3215]" strokeweight="1pt">
            <v:stroke joinstyle="miter"/>
            <v:path arrowok="t" o:connecttype="custom" o:connectlocs="0,516890;0,77836;234265,10379;712171,10379;712171,0;809625,10379;712171,20758;712171,10379;234265,10379;0,77836;0,516890" o:connectangles="0,0,0,0,0,0,0,0,0,0,0"/>
          </v:shape>
        </w:pict>
      </w:r>
      <w:r w:rsidRPr="00D7530E">
        <w:rPr>
          <w:noProof/>
          <w:lang w:eastAsia="ru-RU"/>
        </w:rPr>
        <w:pict>
          <v:shape id="AutoShape 164" o:spid="_x0000_s1040" type="#_x0000_t4" style="position:absolute;left:0;text-align:left;margin-left:154pt;margin-top:23.55pt;width:287.25pt;height:66pt;z-index:2516848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" filled="f" strokeweight="1pt">
            <v:path arrowok="t"/>
            <v:textbox style="mso-next-textbox:#AutoShape 164">
              <w:txbxContent>
                <w:p w:rsidR="004055B5" w:rsidRDefault="004055B5" w:rsidP="00847FE1">
                  <w:pPr>
                    <w:spacing w:line="240" w:lineRule="auto"/>
                    <w:ind w:firstLine="0"/>
                    <w:jc w:val="center"/>
                  </w:pPr>
                  <w:r>
                    <w:t>Диагноз клинически подтвержден?</w:t>
                  </w:r>
                </w:p>
              </w:txbxContent>
            </v:textbox>
            <w10:wrap anchorx="page"/>
          </v:shape>
        </w:pict>
      </w:r>
      <w:r w:rsidRPr="00D7530E">
        <w:rPr>
          <w:noProof/>
          <w:lang w:eastAsia="ru-RU"/>
        </w:rPr>
        <w:pict>
          <v:rect id="Rectangle 177" o:spid="_x0000_s1041" style="position:absolute;left:0;text-align:left;margin-left:169.95pt;margin-top:548.15pt;width:39.25pt;height:21pt;z-index:2516858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" filled="f" stroked="f" strokeweight="1pt">
            <v:path arrowok="t"/>
            <v:textbox style="mso-next-textbox:#Rectangle 177">
              <w:txbxContent>
                <w:p w:rsidR="004055B5" w:rsidRDefault="004055B5" w:rsidP="00847FE1">
                  <w:pPr>
                    <w:ind w:firstLine="0"/>
                  </w:pPr>
                  <w:r>
                    <w:t>Да</w:t>
                  </w:r>
                </w:p>
                <w:p w:rsidR="004055B5" w:rsidRDefault="004055B5" w:rsidP="00847FE1"/>
              </w:txbxContent>
            </v:textbox>
            <w10:wrap anchorx="margin"/>
          </v:rect>
        </w:pict>
      </w:r>
      <w:r w:rsidRPr="00D7530E">
        <w:rPr>
          <w:noProof/>
          <w:lang w:eastAsia="ru-RU"/>
        </w:rPr>
        <w:pict>
          <v:rect id="Прямоугольник 27" o:spid="_x0000_s1042" style="position:absolute;left:0;text-align:left;margin-left:172.9pt;margin-top:216.2pt;width:36.3pt;height:21.75pt;z-index:25168691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" filled="f" stroked="f" strokeweight="1pt">
            <v:path arrowok="t"/>
            <v:textbox style="mso-next-textbox:#Прямоугольник 27">
              <w:txbxContent>
                <w:p w:rsidR="004055B5" w:rsidRDefault="004055B5" w:rsidP="00847FE1">
                  <w:pPr>
                    <w:ind w:firstLine="0"/>
                  </w:pPr>
                  <w:r>
                    <w:t>Да</w:t>
                  </w:r>
                </w:p>
              </w:txbxContent>
            </v:textbox>
            <w10:wrap anchorx="margin"/>
          </v:rect>
        </w:pict>
      </w:r>
      <w:r w:rsidRPr="00D7530E">
        <w:rPr>
          <w:noProof/>
          <w:lang w:eastAsia="ru-RU"/>
        </w:rPr>
        <w:pict>
          <v:shapetype id="_x0000_t32" coordsize="21600,21600" o:spt="32" o:oned="t" path="m,l21600,21600e" filled="f">
            <v:path arrowok="t" fillok="f" o:connecttype="none"/>
            <o:lock v:ext="edit" shapetype="t"/>
          </v:shapetype>
          <v:shape id="Прямая со стрелкой 32" o:spid="_x0000_s1060" type="#_x0000_t32" style="position:absolute;left:0;text-align:left;margin-left:209.8pt;margin-top:274.05pt;width:17.25pt;height:0;rotation:90;z-index:25168793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" strokecolor="#44546a [3215]" strokeweight=".5pt">
            <v:stroke endarrow="block" joinstyle="miter"/>
            <o:lock v:ext="edit" shapetype="f"/>
          </v:shape>
        </w:pict>
      </w:r>
      <w:r w:rsidRPr="00D7530E">
        <w:rPr>
          <w:noProof/>
          <w:lang w:eastAsia="ru-RU"/>
        </w:rPr>
        <w:pict>
          <v:rect id="Rectangle 180" o:spid="_x0000_s1043" style="position:absolute;left:0;text-align:left;margin-left:23.8pt;margin-top:573.3pt;width:559.1pt;height:21.3pt;z-index:2516889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" filled="f" strokeweight="1pt">
            <v:path arrowok="t"/>
            <v:textbox style="mso-next-textbox:#Rectangle 180">
              <w:txbxContent>
                <w:p w:rsidR="004055B5" w:rsidRDefault="004055B5" w:rsidP="00847FE1">
                  <w:pPr>
                    <w:ind w:firstLine="0"/>
                    <w:jc w:val="center"/>
                  </w:pPr>
                  <w:r>
                    <w:t>Терапия осложнений</w:t>
                  </w:r>
                </w:p>
              </w:txbxContent>
            </v:textbox>
            <w10:wrap anchorx="page"/>
          </v:rect>
        </w:pict>
      </w:r>
      <w:r w:rsidRPr="00D7530E">
        <w:rPr>
          <w:noProof/>
          <w:lang w:eastAsia="ru-RU"/>
        </w:rPr>
        <w:pict>
          <v:shape id="AutoShape 77" o:spid="_x0000_s1059" type="#_x0000_t34" style="position:absolute;left:0;text-align:left;margin-left:364.1pt;margin-top:448.3pt;width:126.1pt;height:68.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" adj="24092" strokecolor="#44546a [3215]">
            <v:stroke endarrow="block"/>
          </v:shape>
        </w:pict>
      </w:r>
      <w:r w:rsidRPr="00D7530E">
        <w:rPr>
          <w:noProof/>
          <w:lang w:eastAsia="ru-RU"/>
        </w:rPr>
        <w:pict>
          <v:rect id="_x0000_s1044" style="position:absolute;left:0;text-align:left;margin-left:-38pt;margin-top:282.65pt;width:532.7pt;height:24.75pt;z-index:2516910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" filled="f" strokeweight="1pt">
            <v:path arrowok="t"/>
            <v:textbox style="mso-next-textbox:#_x0000_s1044">
              <w:txbxContent>
                <w:p w:rsidR="004055B5" w:rsidRDefault="004055B5" w:rsidP="00847FE1">
                  <w:pPr>
                    <w:jc w:val="center"/>
                  </w:pPr>
                  <w:r>
                    <w:t>Формирование индивидуальной программы терапии</w:t>
                  </w:r>
                </w:p>
              </w:txbxContent>
            </v:textbox>
            <w10:wrap anchorx="margin"/>
          </v:rect>
        </w:pict>
      </w:r>
      <w:r w:rsidRPr="00D7530E">
        <w:rPr>
          <w:noProof/>
          <w:lang w:eastAsia="ru-RU"/>
        </w:rPr>
        <w:pict>
          <v:shape id="AutoShape 162" o:spid="_x0000_s1058" type="#_x0000_t32" style="position:absolute;left:0;text-align:left;margin-left:218.55pt;margin-top:544.8pt;width:0;height:28.5pt;z-index:251692032;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" strokecolor="#44546a [3215]" strokeweight=".5pt">
            <v:stroke endarrow="block" joinstyle="miter"/>
            <o:lock v:ext="edit" shapetype="f"/>
          </v:shape>
        </w:pict>
      </w:r>
      <w:r w:rsidRPr="00D7530E">
        <w:rPr>
          <w:noProof/>
          <w:lang w:eastAsia="ru-RU"/>
        </w:rPr>
        <w:pict>
          <v:rect id="Rectangle 188" o:spid="_x0000_s1045" style="position:absolute;left:0;text-align:left;margin-left:212.7pt;margin-top:124pt;width:39.25pt;height:20.25pt;z-index:2516930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" filled="f" stroked="f" strokeweight="1pt">
            <v:path arrowok="t"/>
            <v:textbox style="mso-next-textbox:#Rectangle 188">
              <w:txbxContent>
                <w:p w:rsidR="004055B5" w:rsidRDefault="004055B5" w:rsidP="00847FE1">
                  <w:pPr>
                    <w:ind w:firstLine="0"/>
                  </w:pPr>
                  <w:r>
                    <w:t>Нет</w:t>
                  </w:r>
                </w:p>
              </w:txbxContent>
            </v:textbox>
            <w10:wrap anchorx="margin"/>
          </v:rect>
        </w:pict>
      </w:r>
      <w:r w:rsidRPr="00D7530E">
        <w:rPr>
          <w:noProof/>
          <w:lang w:eastAsia="ru-RU"/>
        </w:rPr>
        <w:pict>
          <v:shape id="Freeform 80" o:spid="_x0000_s1057" style="position:absolute;left:0;text-align:left;margin-left:218.45pt;margin-top:111.5pt;width:22.75pt;height:42.2pt;rotation:180;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980,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" path="m,771525l,116180c,60572,45080,15492,100688,15492r205406,l306094,r41886,15492l306094,30984r,-15492l100688,15492c45080,15492,,60572,,116180l,771525xe" fillcolor="#5b9bd5" strokecolor="#44546a [3215]" strokeweight="1pt">
            <v:stroke joinstyle="miter"/>
            <v:path arrowok="t" o:connecttype="custom" o:connectlocs="0,535940;0,80704;111518,10762;339018,10762;339018,0;385409,10762;339018,21523;339018,10762;111518,10762;0,80704;0,535940" o:connectangles="0,0,0,0,0,0,0,0,0,0,0"/>
          </v:shape>
        </w:pict>
      </w:r>
      <w:r w:rsidRPr="00D7530E">
        <w:rPr>
          <w:noProof/>
          <w:lang w:eastAsia="ru-RU"/>
        </w:rPr>
        <w:pict>
          <v:rect id="Прямоугольник 9" o:spid="_x0000_s1046" style="position:absolute;left:0;text-align:left;margin-left:-65.8pt;margin-top:427pt;width:556pt;height:36.05pt;z-index:2516951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" filled="f" strokeweight="1pt">
            <v:path arrowok="t"/>
            <v:textbox style="mso-next-textbox:#Прямоугольник 9">
              <w:txbxContent>
                <w:p w:rsidR="004055B5" w:rsidRDefault="004055B5" w:rsidP="00847FE1">
                  <w:pPr>
                    <w:ind w:firstLine="0"/>
                  </w:pPr>
                  <w:r>
                    <w:t>Выбор дальнейшей тактики: лечение синдрома зависимости, диспансерное наблюдение, профилактика</w:t>
                  </w:r>
                </w:p>
              </w:txbxContent>
            </v:textbox>
            <w10:wrap anchorx="margin"/>
          </v:rect>
        </w:pict>
      </w:r>
      <w:r w:rsidRPr="00D7530E">
        <w:rPr>
          <w:noProof/>
          <w:lang w:eastAsia="ru-RU"/>
        </w:rPr>
        <w:pict>
          <v:shape id="Прямая со стрелкой 22" o:spid="_x0000_s1056" type="#_x0000_t34" style="position:absolute;left:0;text-align:left;margin-left:292.45pt;margin-top:227.3pt;width:22.3pt;height:.05pt;rotation:90;flip:x;z-index:251696128;visibility:visible;mso-wrap-distance-left:3.17494mm;mso-wrap-distance-right:3.17494mm;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" strokecolor="#44546a [3215]" strokeweight=".5pt">
            <v:stroke endarrow="block"/>
            <o:lock v:ext="edit" shapetype="f"/>
            <w10:wrap anchorx="page"/>
          </v:shape>
        </w:pict>
      </w:r>
      <w:r w:rsidRPr="00D7530E">
        <w:rPr>
          <w:noProof/>
          <w:lang w:eastAsia="ru-RU"/>
        </w:rPr>
        <w:pict>
          <v:rect id="Rectangle 202" o:spid="_x0000_s1047" style="position:absolute;left:0;text-align:left;margin-left:395.45pt;margin-top:490.8pt;width:35.15pt;height:21.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APtgIAALo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" filled="f" stroked="f">
            <v:textbox style="mso-next-textbox:#Rectangle 202">
              <w:txbxContent>
                <w:p w:rsidR="004055B5" w:rsidRDefault="004055B5" w:rsidP="00847FE1">
                  <w:pPr>
                    <w:ind w:firstLine="0"/>
                  </w:pPr>
                  <w:r>
                    <w:t>Нет</w:t>
                  </w:r>
                </w:p>
              </w:txbxContent>
            </v:textbox>
          </v:rect>
        </w:pict>
      </w:r>
      <w:r w:rsidRPr="00D7530E">
        <w:rPr>
          <w:noProof/>
          <w:lang w:eastAsia="ru-RU"/>
        </w:rPr>
        <w:pict>
          <v:shape id="_x0000_s1055" type="#_x0000_t32" style="position:absolute;left:0;text-align:left;margin-left:222.45pt;margin-top:462.3pt;width:0;height:28.5pt;z-index:25169817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" strokecolor="#44546a [3215]" strokeweight=".5pt">
            <v:stroke endarrow="block" joinstyle="miter"/>
            <o:lock v:ext="edit" shapetype="f"/>
          </v:shape>
        </w:pict>
      </w:r>
      <w:r w:rsidRPr="00D7530E">
        <w:rPr>
          <w:noProof/>
          <w:lang w:eastAsia="ru-RU"/>
        </w:rPr>
        <w:pict>
          <v:shape id="AutoShape 196" o:spid="_x0000_s1048" type="#_x0000_t4" style="position:absolute;left:0;text-align:left;margin-left:75.45pt;margin-top:489pt;width:288.65pt;height:55.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">
            <v:textbox style="mso-next-textbox:#AutoShape 196">
              <w:txbxContent>
                <w:p w:rsidR="004055B5" w:rsidRDefault="004055B5" w:rsidP="00847FE1">
                  <w:pPr>
                    <w:spacing w:line="240" w:lineRule="auto"/>
                    <w:ind w:firstLine="0"/>
                    <w:jc w:val="center"/>
                    <w:rPr>
                      <w:sz w:val="22"/>
                    </w:rPr>
                  </w:pPr>
                  <w:r>
                    <w:rPr>
                      <w:sz w:val="22"/>
                    </w:rPr>
                    <w:t>В процессе лечения развились осложнения?</w:t>
                  </w:r>
                </w:p>
              </w:txbxContent>
            </v:textbox>
          </v:shape>
        </w:pict>
      </w:r>
      <w:r w:rsidRPr="00D7530E">
        <w:rPr>
          <w:noProof/>
          <w:lang w:eastAsia="ru-RU"/>
        </w:rPr>
        <w:pict>
          <v:shape id="Прямая со стрелкой 19" o:spid="_x0000_s1054" type="#_x0000_t32" style="position:absolute;left:0;text-align:left;margin-left:208.75pt;margin-top:325.25pt;width:19.5pt;height:0;rotation:90;z-index:25170022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" strokecolor="#44546a [3215]" strokeweight=".5pt">
            <v:stroke endarrow="block" joinstyle="miter"/>
            <o:lock v:ext="edit" shapetype="f"/>
          </v:shape>
        </w:pict>
      </w:r>
      <w:r w:rsidRPr="00D7530E">
        <w:rPr>
          <w:noProof/>
          <w:lang w:eastAsia="ru-RU"/>
        </w:rPr>
        <w:pict>
          <v:shape id="Прямая со стрелкой 37" o:spid="_x0000_s1053" type="#_x0000_t34" style="position:absolute;left:0;text-align:left;margin-left:202.75pt;margin-top:411.95pt;width:31.5pt;height:.05pt;rotation:90;z-index:251701248;visibility:visible;mso-wrap-distance-left:3.17497mm;mso-wrap-distance-right:3.17497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" strokecolor="#44546a [3215]" strokeweight=".5pt">
            <v:stroke endarrow="block"/>
            <o:lock v:ext="edit" shapetype="f"/>
            <w10:wrap anchorx="margin"/>
          </v:shape>
        </w:pict>
      </w:r>
      <w:r w:rsidRPr="00D7530E">
        <w:rPr>
          <w:noProof/>
          <w:lang w:eastAsia="ru-RU"/>
        </w:rPr>
        <w:pict>
          <v:shape id="AutoShape 163" o:spid="_x0000_s1049" type="#_x0000_t4" style="position:absolute;left:0;text-align:left;margin-left:159.75pt;margin-top:330.25pt;width:287.25pt;height:66pt;z-index:25170227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" filled="f" strokeweight="1pt">
            <v:path arrowok="t"/>
            <v:textbox style="mso-next-textbox:#AutoShape 163">
              <w:txbxContent>
                <w:p w:rsidR="004055B5" w:rsidRDefault="004055B5" w:rsidP="00847FE1">
                  <w:pPr>
                    <w:spacing w:line="240" w:lineRule="auto"/>
                    <w:ind w:firstLine="0"/>
                    <w:jc w:val="center"/>
                  </w:pPr>
                  <w:r>
                    <w:t>Лечение ААС проведено полностью?</w:t>
                  </w:r>
                </w:p>
              </w:txbxContent>
            </v:textbox>
            <w10:wrap anchorx="page"/>
          </v:shape>
        </w:pict>
      </w:r>
      <w:r w:rsidRPr="00D7530E">
        <w:rPr>
          <w:noProof/>
          <w:lang w:eastAsia="ru-RU"/>
        </w:rPr>
        <w:pict>
          <v:rect id="Rectangle 169" o:spid="_x0000_s1050" style="position:absolute;left:0;text-align:left;margin-left:178.25pt;margin-top:400.05pt;width:34.5pt;height:20.25pt;z-index:2517032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" filled="f" stroked="f" strokeweight="1pt">
            <v:path arrowok="t"/>
            <v:textbox style="mso-next-textbox:#Rectangle 169">
              <w:txbxContent>
                <w:p w:rsidR="004055B5" w:rsidRDefault="004055B5" w:rsidP="00847FE1">
                  <w:pPr>
                    <w:ind w:firstLine="0"/>
                  </w:pPr>
                  <w:r>
                    <w:t>Да</w:t>
                  </w:r>
                </w:p>
                <w:p w:rsidR="004055B5" w:rsidRDefault="004055B5" w:rsidP="00847FE1"/>
              </w:txbxContent>
            </v:textbox>
            <w10:wrap anchorx="margin"/>
          </v:rect>
        </w:pict>
      </w:r>
      <w:r w:rsidRPr="00D7530E">
        <w:rPr>
          <w:noProof/>
          <w:lang w:eastAsia="ru-RU"/>
        </w:rPr>
        <w:pict>
          <v:rect id="Rectangle 190" o:spid="_x0000_s1051" style="position:absolute;left:0;text-align:left;margin-left:385.2pt;margin-top:337.8pt;width:35.2pt;height:20.25pt;z-index:2517043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" filled="f" stroked="f" strokeweight="1pt">
            <v:path arrowok="t"/>
            <v:textbox style="mso-next-textbox:#Rectangle 190">
              <w:txbxContent>
                <w:p w:rsidR="004055B5" w:rsidRDefault="004055B5" w:rsidP="00847FE1">
                  <w:pPr>
                    <w:ind w:firstLine="0"/>
                  </w:pPr>
                  <w:r>
                    <w:t xml:space="preserve">Нет </w:t>
                  </w:r>
                </w:p>
              </w:txbxContent>
            </v:textbox>
            <w10:wrap anchorx="margin"/>
          </v:rect>
        </w:pict>
      </w:r>
      <w:r w:rsidRPr="00D7530E">
        <w:rPr>
          <w:noProof/>
          <w:lang w:eastAsia="ru-RU"/>
        </w:rPr>
        <w:pict>
          <v:shape id="AutoShape 191" o:spid="_x0000_s1052" type="#_x0000_t34" style="position:absolute;left:0;text-align:left;margin-left:361.95pt;margin-top:300.55pt;width:132.75pt;height:63.5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" adj="23365" strokecolor="#44546a [3215]">
            <v:stroke endarrow="block"/>
          </v:shape>
        </w:pict>
      </w:r>
    </w:p>
    <w:p w:rsidR="00847FE1" w:rsidRPr="00D7530E" w:rsidRDefault="00847FE1" w:rsidP="00F2143D">
      <w:pPr>
        <w:pStyle w:val="1"/>
        <w:rPr>
          <w:color w:val="auto"/>
        </w:rPr>
      </w:pPr>
    </w:p>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847FE1" w:rsidRPr="00D7530E" w:rsidRDefault="00847FE1" w:rsidP="00847FE1"/>
    <w:p w:rsidR="004021B4" w:rsidRPr="00D7530E" w:rsidRDefault="004021B4">
      <w:pPr>
        <w:spacing w:after="160" w:line="259" w:lineRule="auto"/>
        <w:ind w:firstLine="0"/>
        <w:jc w:val="left"/>
      </w:pPr>
      <w:r w:rsidRPr="00D7530E">
        <w:br w:type="page"/>
      </w:r>
    </w:p>
    <w:p w:rsidR="00432A95" w:rsidRPr="00D7530E" w:rsidRDefault="0088153C" w:rsidP="000124F2">
      <w:pPr>
        <w:pStyle w:val="1"/>
        <w:spacing w:before="360" w:after="360"/>
        <w:rPr>
          <w:color w:val="auto"/>
        </w:rPr>
      </w:pPr>
      <w:bookmarkStart w:id="23" w:name="_Toc65165099"/>
      <w:r w:rsidRPr="00D7530E">
        <w:rPr>
          <w:color w:val="auto"/>
        </w:rPr>
        <w:lastRenderedPageBreak/>
        <w:t>Приложение В. Информация для пациента</w:t>
      </w:r>
      <w:bookmarkEnd w:id="23"/>
    </w:p>
    <w:p w:rsidR="00432A95" w:rsidRPr="00D7530E" w:rsidRDefault="00A06C0A" w:rsidP="000124F2">
      <w:pPr>
        <w:spacing w:before="240" w:after="240"/>
        <w:ind w:firstLine="0"/>
      </w:pPr>
      <w:r w:rsidRPr="00D7530E">
        <w:rPr>
          <w:b/>
          <w:lang w:val="en-US"/>
        </w:rPr>
        <w:t>F</w:t>
      </w:r>
      <w:r w:rsidRPr="00D7530E">
        <w:rPr>
          <w:b/>
        </w:rPr>
        <w:t>10.3хх АЛКОГОЛЬН</w:t>
      </w:r>
      <w:r w:rsidR="0000246C" w:rsidRPr="00D7530E">
        <w:rPr>
          <w:b/>
        </w:rPr>
        <w:t>ОЕ</w:t>
      </w:r>
      <w:r w:rsidRPr="00D7530E">
        <w:rPr>
          <w:b/>
        </w:rPr>
        <w:t xml:space="preserve"> АБСТИНЕНТН</w:t>
      </w:r>
      <w:r w:rsidR="0000246C" w:rsidRPr="00D7530E">
        <w:rPr>
          <w:b/>
        </w:rPr>
        <w:t>ОЕ</w:t>
      </w:r>
      <w:r w:rsidRPr="00D7530E">
        <w:rPr>
          <w:b/>
        </w:rPr>
        <w:t xml:space="preserve"> С</w:t>
      </w:r>
      <w:r w:rsidR="0000246C" w:rsidRPr="00D7530E">
        <w:rPr>
          <w:b/>
        </w:rPr>
        <w:t>ОСТОЯНИЕ</w:t>
      </w:r>
      <w:r w:rsidRPr="00D7530E">
        <w:rPr>
          <w:b/>
        </w:rPr>
        <w:t xml:space="preserve">. </w:t>
      </w:r>
    </w:p>
    <w:p w:rsidR="0000246C" w:rsidRPr="00D7530E" w:rsidRDefault="0000246C" w:rsidP="0000246C">
      <w:pPr>
        <w:pStyle w:val="a8"/>
        <w:spacing w:before="120" w:beforeAutospacing="0" w:after="120" w:afterAutospacing="0" w:line="360" w:lineRule="auto"/>
        <w:ind w:firstLine="0"/>
      </w:pPr>
      <w:r w:rsidRPr="00D7530E">
        <w:t xml:space="preserve">Алкогольное абстинентное состояние (синдром отмены алкоголя) – потенциально опасное для жизни состояние. Синдром отмены алкоголя формируется на </w:t>
      </w:r>
      <w:r w:rsidRPr="00D7530E">
        <w:rPr>
          <w:lang w:val="en-US"/>
        </w:rPr>
        <w:t>II</w:t>
      </w:r>
      <w:r w:rsidRPr="00D7530E">
        <w:t xml:space="preserve"> стадии алкоголизма. Возникает у больных алкоголизмом людей, когда они пьют в течение нескольких недель, месяцев или лет, а потом внезапно останавливаются или значительно сокращают потребление алкоголя в привычных для них дозах. Употребление малых доз алкоголя позволяет уменьшить проявления синдрома отмены. Это называется опохмеление. </w:t>
      </w:r>
    </w:p>
    <w:p w:rsidR="0000246C" w:rsidRPr="00D7530E" w:rsidRDefault="0000246C" w:rsidP="0000246C">
      <w:pPr>
        <w:pStyle w:val="a8"/>
        <w:spacing w:before="120" w:beforeAutospacing="0" w:after="120" w:afterAutospacing="0" w:line="360" w:lineRule="auto"/>
        <w:ind w:firstLine="0"/>
      </w:pPr>
      <w:r w:rsidRPr="00D7530E">
        <w:t xml:space="preserve">Проявления алкогольного абстинентного состояния связаны с продуктами распада алкоголя, образующимися в организме. Самый опасный метаболит – ацетальдегид. </w:t>
      </w:r>
    </w:p>
    <w:p w:rsidR="0000246C" w:rsidRPr="00D7530E" w:rsidRDefault="0000246C" w:rsidP="0000246C">
      <w:pPr>
        <w:spacing w:before="120" w:after="120"/>
        <w:ind w:firstLine="0"/>
        <w:rPr>
          <w:rFonts w:cs="Times New Roman"/>
          <w:szCs w:val="24"/>
        </w:rPr>
      </w:pPr>
      <w:r w:rsidRPr="00D7530E">
        <w:rPr>
          <w:rFonts w:cs="Times New Roman"/>
          <w:szCs w:val="24"/>
        </w:rPr>
        <w:t xml:space="preserve">Абстинентное состояние развивается исподволь, постепенно, не сразу. На первых этапах становления </w:t>
      </w:r>
      <w:r w:rsidRPr="00D7530E">
        <w:t>алкогольного абстинентного состояния</w:t>
      </w:r>
      <w:r w:rsidRPr="00D7530E">
        <w:rPr>
          <w:rFonts w:cs="Times New Roman"/>
          <w:szCs w:val="24"/>
        </w:rPr>
        <w:t xml:space="preserve"> потребность в опохмелении возникает только после приема больших доз алкоголя, например, 0.5 – 0.7 л водки, а после употребления 200 – 300 мл потребности в опохмелении нет. При дальнейшем злоупотреблении алкоголем потребность в опохмелении возникает и после небольших количеств выпитого.</w:t>
      </w:r>
    </w:p>
    <w:p w:rsidR="0000246C" w:rsidRPr="00D7530E" w:rsidRDefault="0000246C" w:rsidP="0000246C">
      <w:pPr>
        <w:spacing w:before="120" w:after="120"/>
        <w:ind w:firstLine="0"/>
        <w:rPr>
          <w:rFonts w:cs="Times New Roman"/>
          <w:szCs w:val="24"/>
        </w:rPr>
      </w:pPr>
      <w:r w:rsidRPr="00D7530E">
        <w:t>Алкогольное абстинентное состояние</w:t>
      </w:r>
      <w:r w:rsidRPr="00D7530E">
        <w:rPr>
          <w:rFonts w:cs="Times New Roman"/>
          <w:szCs w:val="24"/>
        </w:rPr>
        <w:t xml:space="preserve"> не стоит путать с похмельем. Похмелье возникает у здоровых (не болеющих алкоголизмом) людей при выраженном алкогольном абузусе, то есть, при употреблении больших доз алкоголя.</w:t>
      </w:r>
    </w:p>
    <w:p w:rsidR="0000246C" w:rsidRPr="00D7530E" w:rsidRDefault="0000246C" w:rsidP="0000246C">
      <w:pPr>
        <w:spacing w:before="120" w:after="120"/>
        <w:ind w:firstLine="0"/>
        <w:rPr>
          <w:rFonts w:cs="Times New Roman"/>
          <w:szCs w:val="24"/>
        </w:rPr>
      </w:pPr>
      <w:r w:rsidRPr="00D7530E">
        <w:t>Алкогольное абстинентное состояние</w:t>
      </w:r>
      <w:r w:rsidRPr="00D7530E">
        <w:rPr>
          <w:rFonts w:cs="Times New Roman"/>
          <w:szCs w:val="24"/>
        </w:rPr>
        <w:t xml:space="preserve"> начинает проявляться в среднем через 8-10 часов после прекращения приема алкоголя. На первом этапе оно проявляется головной болью, слабостью, недомоганием, тошнотой, иногда – рвотой, дрожью в руках и в теле, перебоями в сердце. В последующем присоединяются и психические нарушения: больной мучается бессонницей, у него развивается тревога, не может найти себе места, могут возникать беспричинные вспышки раздражительности и злости, в это время держится потливость и дрожь, одним словом: «на душе муторно». Еще один немаловажный факт: если раньше похмелье длилось всего несколько часов, то на более развернутых стадиях оно длится уже 2 – 7 суток и даже больше. </w:t>
      </w:r>
    </w:p>
    <w:p w:rsidR="0000246C" w:rsidRPr="00D7530E" w:rsidRDefault="0000246C" w:rsidP="0000246C">
      <w:pPr>
        <w:spacing w:before="120" w:after="120"/>
        <w:ind w:firstLine="0"/>
        <w:rPr>
          <w:rFonts w:cs="Times New Roman"/>
          <w:szCs w:val="24"/>
          <w:lang w:eastAsia="ru-RU"/>
        </w:rPr>
      </w:pPr>
      <w:r w:rsidRPr="00D7530E">
        <w:rPr>
          <w:rFonts w:cs="Times New Roman"/>
          <w:szCs w:val="24"/>
          <w:lang w:eastAsia="ru-RU"/>
        </w:rPr>
        <w:t xml:space="preserve">Существует опасность, что </w:t>
      </w:r>
      <w:r w:rsidRPr="00D7530E">
        <w:t>алкогольное абстинентное состояние</w:t>
      </w:r>
      <w:r w:rsidRPr="00D7530E">
        <w:rPr>
          <w:rFonts w:cs="Times New Roman"/>
          <w:szCs w:val="24"/>
          <w:lang w:eastAsia="ru-RU"/>
        </w:rPr>
        <w:t xml:space="preserve"> может утяжелиться в любой момент. Самый опасный в этом отношении период – 2-3 день его течения. Велика вероятность развития белой горячки (алкогольный делирий), другого тяжелого психоза (галлюциноз, параноид, острая энцефалопатия), судорог. Поэтому имеет смысл </w:t>
      </w:r>
      <w:r w:rsidRPr="00D7530E">
        <w:rPr>
          <w:rFonts w:cs="Times New Roman"/>
          <w:szCs w:val="24"/>
          <w:lang w:eastAsia="ru-RU"/>
        </w:rPr>
        <w:lastRenderedPageBreak/>
        <w:t xml:space="preserve">обратиться к врачу, даже если проявления абстинентного состояния легкие. Обращение к врачу особенно важно, если есть заболевания сердца, печени, предрасположенность к судорогам. </w:t>
      </w:r>
    </w:p>
    <w:p w:rsidR="00432A95" w:rsidRPr="00D7530E" w:rsidRDefault="0000246C" w:rsidP="0000246C">
      <w:pPr>
        <w:spacing w:before="120" w:after="120"/>
        <w:ind w:firstLine="0"/>
      </w:pPr>
      <w:r w:rsidRPr="00D7530E">
        <w:rPr>
          <w:rFonts w:eastAsia="Times New Roman" w:cs="Times New Roman"/>
          <w:szCs w:val="24"/>
          <w:lang w:eastAsia="ru-RU"/>
        </w:rPr>
        <w:t xml:space="preserve">Это </w:t>
      </w:r>
      <w:r w:rsidRPr="00D7530E">
        <w:rPr>
          <w:rFonts w:cs="Times New Roman"/>
          <w:szCs w:val="24"/>
        </w:rPr>
        <w:t>состояние опасно для жизни и иногда заканчивается тяжелыми соматоневрологическими расстройствами или летальным исходом. Естественно, выход из этого тяжелого состояние и нормализация физического и психического состояния требуют времени и специального лечения.</w:t>
      </w:r>
    </w:p>
    <w:p w:rsidR="00A06C0A" w:rsidRPr="00D7530E" w:rsidRDefault="00A06C0A" w:rsidP="000124F2">
      <w:pPr>
        <w:spacing w:before="240" w:after="240"/>
        <w:ind w:firstLine="0"/>
        <w:rPr>
          <w:b/>
        </w:rPr>
      </w:pPr>
      <w:r w:rsidRPr="00D7530E">
        <w:rPr>
          <w:b/>
        </w:rPr>
        <w:t xml:space="preserve">Показания к госпитализации </w:t>
      </w:r>
    </w:p>
    <w:p w:rsidR="00EA446B" w:rsidRPr="00D7530E" w:rsidRDefault="00EA446B" w:rsidP="000124F2">
      <w:pPr>
        <w:ind w:firstLine="0"/>
      </w:pPr>
      <w:r w:rsidRPr="00D7530E">
        <w:t xml:space="preserve">Показаниями к госпитализации служат состояния средней и тяжелой степени, что определяет врач при первичной консультации больного; выраженная сомато-неврологическая патология, сопутствующая соматическая патология (болезни печени, почек, сердца, различные нарушения питания и пр.), перенесенные черепно-мозговые травмы и любые иные состояния, оцененные врачом, как клинически значимые. </w:t>
      </w:r>
    </w:p>
    <w:p w:rsidR="00A06C0A" w:rsidRPr="00D7530E" w:rsidRDefault="00A06C0A" w:rsidP="000124F2">
      <w:pPr>
        <w:pStyle w:val="aa"/>
        <w:spacing w:before="240" w:after="240"/>
        <w:ind w:left="0" w:firstLine="0"/>
        <w:rPr>
          <w:b/>
        </w:rPr>
      </w:pPr>
      <w:r w:rsidRPr="00D7530E">
        <w:rPr>
          <w:b/>
        </w:rPr>
        <w:t xml:space="preserve">Лечение алкогольного абстинентного </w:t>
      </w:r>
      <w:r w:rsidR="0000246C" w:rsidRPr="00D7530E">
        <w:rPr>
          <w:b/>
        </w:rPr>
        <w:t>состояния</w:t>
      </w:r>
    </w:p>
    <w:p w:rsidR="0000246C" w:rsidRPr="00D7530E" w:rsidRDefault="0000246C" w:rsidP="0000246C">
      <w:pPr>
        <w:spacing w:before="120" w:after="120"/>
        <w:ind w:firstLine="0"/>
        <w:rPr>
          <w:rFonts w:cs="Times New Roman"/>
          <w:szCs w:val="24"/>
          <w:lang w:eastAsia="ru-RU"/>
        </w:rPr>
      </w:pPr>
      <w:r w:rsidRPr="00D7530E">
        <w:rPr>
          <w:rFonts w:cs="Times New Roman"/>
          <w:szCs w:val="24"/>
          <w:lang w:eastAsia="ru-RU"/>
        </w:rPr>
        <w:t xml:space="preserve">Если проявления </w:t>
      </w:r>
      <w:r w:rsidRPr="00D7530E">
        <w:t>алкогольного абстинентного состояния</w:t>
      </w:r>
      <w:r w:rsidRPr="00D7530E">
        <w:rPr>
          <w:rFonts w:cs="Times New Roman"/>
          <w:szCs w:val="24"/>
          <w:lang w:eastAsia="ru-RU"/>
        </w:rPr>
        <w:t xml:space="preserve"> легкие, то лечение может проходить в амбулаторных условиях, особенно, если выйти из данного состояния человеку готовы помочь его близкие.</w:t>
      </w:r>
    </w:p>
    <w:p w:rsidR="00432A95" w:rsidRPr="00D7530E" w:rsidRDefault="0000246C" w:rsidP="0000246C">
      <w:pPr>
        <w:spacing w:before="120" w:after="120"/>
        <w:ind w:firstLine="0"/>
        <w:rPr>
          <w:lang w:eastAsia="ru-RU"/>
        </w:rPr>
      </w:pPr>
      <w:r w:rsidRPr="00D7530E">
        <w:rPr>
          <w:rFonts w:cs="Times New Roman"/>
          <w:szCs w:val="24"/>
          <w:lang w:eastAsia="ru-RU"/>
        </w:rPr>
        <w:t xml:space="preserve">Стационарное лечение требуется, когда развивается </w:t>
      </w:r>
      <w:r w:rsidRPr="00D7530E">
        <w:t>абстинентное состояние</w:t>
      </w:r>
      <w:r w:rsidRPr="00D7530E">
        <w:rPr>
          <w:rFonts w:cs="Times New Roman"/>
          <w:szCs w:val="24"/>
          <w:lang w:eastAsia="ru-RU"/>
        </w:rPr>
        <w:t xml:space="preserve"> средней и тяжелой степени.</w:t>
      </w:r>
      <w:r w:rsidR="00A06C0A" w:rsidRPr="00D7530E">
        <w:rPr>
          <w:lang w:eastAsia="ru-RU"/>
        </w:rPr>
        <w:t xml:space="preserve"> </w:t>
      </w:r>
    </w:p>
    <w:p w:rsidR="00432A95" w:rsidRPr="00D7530E" w:rsidRDefault="00A06C0A" w:rsidP="000124F2">
      <w:pPr>
        <w:spacing w:before="120" w:after="120"/>
        <w:ind w:firstLine="0"/>
        <w:rPr>
          <w:lang w:eastAsia="ru-RU"/>
        </w:rPr>
      </w:pPr>
      <w:r w:rsidRPr="00D7530E">
        <w:rPr>
          <w:lang w:eastAsia="ru-RU"/>
        </w:rPr>
        <w:t>Лечение включает следующие цели:</w:t>
      </w:r>
    </w:p>
    <w:p w:rsidR="00432A95" w:rsidRPr="00D7530E" w:rsidRDefault="00A06C0A" w:rsidP="002C6B3A">
      <w:pPr>
        <w:pStyle w:val="aa"/>
        <w:numPr>
          <w:ilvl w:val="0"/>
          <w:numId w:val="1"/>
        </w:numPr>
        <w:spacing w:before="120" w:after="120"/>
        <w:ind w:left="0" w:firstLine="0"/>
        <w:contextualSpacing w:val="0"/>
        <w:rPr>
          <w:rFonts w:eastAsia="Times New Roman"/>
          <w:lang w:eastAsia="ru-RU"/>
        </w:rPr>
      </w:pPr>
      <w:r w:rsidRPr="00D7530E">
        <w:t xml:space="preserve">корректировка нарушений водно-электролитного и </w:t>
      </w:r>
      <w:r w:rsidR="00B279A7" w:rsidRPr="00D7530E">
        <w:t>КЩС</w:t>
      </w:r>
      <w:r w:rsidRPr="00D7530E">
        <w:t>, гиповитаминоза (инфузионная детоксикационная терапия)</w:t>
      </w:r>
      <w:r w:rsidR="0060621F" w:rsidRPr="00D7530E">
        <w:t>;</w:t>
      </w:r>
    </w:p>
    <w:p w:rsidR="00A06C0A" w:rsidRPr="00D7530E" w:rsidRDefault="00A06C0A" w:rsidP="002C6B3A">
      <w:pPr>
        <w:pStyle w:val="aa"/>
        <w:numPr>
          <w:ilvl w:val="0"/>
          <w:numId w:val="1"/>
        </w:numPr>
        <w:spacing w:before="120" w:after="120"/>
        <w:ind w:left="0" w:firstLine="0"/>
        <w:contextualSpacing w:val="0"/>
        <w:rPr>
          <w:rFonts w:eastAsia="Times New Roman"/>
          <w:lang w:eastAsia="ru-RU"/>
        </w:rPr>
      </w:pPr>
      <w:r w:rsidRPr="00D7530E">
        <w:rPr>
          <w:rFonts w:eastAsia="Times New Roman"/>
          <w:lang w:eastAsia="ru-RU"/>
        </w:rPr>
        <w:t xml:space="preserve"> </w:t>
      </w:r>
      <w:r w:rsidRPr="00D7530E">
        <w:t>контроль за показаниями жизненно важных функций (симптоматическая терапия, направленная на нормализацию работы сердца, почек, ЖКТ, легких, головного мозга)</w:t>
      </w:r>
      <w:r w:rsidR="0060621F" w:rsidRPr="00D7530E">
        <w:rPr>
          <w:rFonts w:eastAsia="Times New Roman"/>
          <w:lang w:eastAsia="ru-RU"/>
        </w:rPr>
        <w:t>;</w:t>
      </w:r>
    </w:p>
    <w:p w:rsidR="00A06C0A" w:rsidRPr="00D7530E" w:rsidRDefault="0060621F" w:rsidP="002C6B3A">
      <w:pPr>
        <w:pStyle w:val="aa"/>
        <w:numPr>
          <w:ilvl w:val="0"/>
          <w:numId w:val="1"/>
        </w:numPr>
        <w:spacing w:before="120" w:after="120"/>
        <w:ind w:left="0" w:firstLine="0"/>
        <w:contextualSpacing w:val="0"/>
        <w:rPr>
          <w:lang w:eastAsia="ru-RU"/>
        </w:rPr>
      </w:pPr>
      <w:r w:rsidRPr="00D7530E">
        <w:rPr>
          <w:lang w:eastAsia="ru-RU"/>
        </w:rPr>
        <w:t>с</w:t>
      </w:r>
      <w:r w:rsidR="00A06C0A" w:rsidRPr="00D7530E">
        <w:rPr>
          <w:lang w:eastAsia="ru-RU"/>
        </w:rPr>
        <w:t>нятие психических нарушений (терапия тревоги и расстройств сна)</w:t>
      </w:r>
      <w:r w:rsidRPr="00D7530E">
        <w:rPr>
          <w:lang w:eastAsia="ru-RU"/>
        </w:rPr>
        <w:t>;</w:t>
      </w:r>
    </w:p>
    <w:p w:rsidR="00A06C0A" w:rsidRPr="00D7530E" w:rsidRDefault="0060621F" w:rsidP="002C6B3A">
      <w:pPr>
        <w:pStyle w:val="aa"/>
        <w:numPr>
          <w:ilvl w:val="0"/>
          <w:numId w:val="1"/>
        </w:numPr>
        <w:spacing w:before="120" w:after="120"/>
        <w:ind w:left="0" w:firstLine="0"/>
        <w:contextualSpacing w:val="0"/>
        <w:rPr>
          <w:lang w:eastAsia="ru-RU"/>
        </w:rPr>
      </w:pPr>
      <w:r w:rsidRPr="00D7530E">
        <w:rPr>
          <w:lang w:eastAsia="ru-RU"/>
        </w:rPr>
        <w:t>п</w:t>
      </w:r>
      <w:r w:rsidR="00A06C0A" w:rsidRPr="00D7530E">
        <w:rPr>
          <w:lang w:eastAsia="ru-RU"/>
        </w:rPr>
        <w:t>рофилактика развития осложнений</w:t>
      </w:r>
      <w:r w:rsidRPr="00D7530E">
        <w:rPr>
          <w:lang w:eastAsia="ru-RU"/>
        </w:rPr>
        <w:t>;</w:t>
      </w:r>
    </w:p>
    <w:p w:rsidR="00A06C0A" w:rsidRPr="00D7530E" w:rsidRDefault="0060621F" w:rsidP="002C6B3A">
      <w:pPr>
        <w:pStyle w:val="aa"/>
        <w:numPr>
          <w:ilvl w:val="0"/>
          <w:numId w:val="1"/>
        </w:numPr>
        <w:spacing w:before="120" w:after="120"/>
        <w:ind w:left="0" w:firstLine="0"/>
        <w:contextualSpacing w:val="0"/>
        <w:rPr>
          <w:lang w:eastAsia="ru-RU"/>
        </w:rPr>
      </w:pPr>
      <w:r w:rsidRPr="00D7530E">
        <w:rPr>
          <w:lang w:eastAsia="ru-RU"/>
        </w:rPr>
        <w:t>п</w:t>
      </w:r>
      <w:r w:rsidR="00A06C0A" w:rsidRPr="00D7530E">
        <w:rPr>
          <w:lang w:eastAsia="ru-RU"/>
        </w:rPr>
        <w:t xml:space="preserve">одготовка пациента к дальнейшей длительной терапии алкогольной зависимости. </w:t>
      </w:r>
    </w:p>
    <w:p w:rsidR="00432A95" w:rsidRPr="00D7530E" w:rsidRDefault="00A06C0A" w:rsidP="000124F2">
      <w:pPr>
        <w:spacing w:before="240" w:after="240"/>
        <w:ind w:firstLine="0"/>
        <w:rPr>
          <w:b/>
          <w:lang w:eastAsia="ru-RU"/>
        </w:rPr>
      </w:pPr>
      <w:r w:rsidRPr="00D7530E">
        <w:rPr>
          <w:b/>
          <w:lang w:eastAsia="ru-RU"/>
        </w:rPr>
        <w:t xml:space="preserve">Профилактика алкогольного абстинентного </w:t>
      </w:r>
      <w:r w:rsidR="0000246C" w:rsidRPr="00D7530E">
        <w:rPr>
          <w:b/>
          <w:lang w:eastAsia="ru-RU"/>
        </w:rPr>
        <w:t>состояния</w:t>
      </w:r>
    </w:p>
    <w:p w:rsidR="00432A95" w:rsidRPr="00D7530E" w:rsidRDefault="00A06C0A" w:rsidP="000124F2">
      <w:pPr>
        <w:spacing w:before="120" w:after="120"/>
        <w:ind w:firstLine="0"/>
        <w:rPr>
          <w:lang w:eastAsia="ru-RU"/>
        </w:rPr>
      </w:pPr>
      <w:r w:rsidRPr="00D7530E">
        <w:rPr>
          <w:lang w:eastAsia="ru-RU"/>
        </w:rPr>
        <w:lastRenderedPageBreak/>
        <w:t xml:space="preserve">Успешное лечение алкогольного абстинентного </w:t>
      </w:r>
      <w:r w:rsidR="0000246C" w:rsidRPr="00D7530E">
        <w:rPr>
          <w:lang w:eastAsia="ru-RU"/>
        </w:rPr>
        <w:t xml:space="preserve">состояния </w:t>
      </w:r>
      <w:r w:rsidRPr="00D7530E">
        <w:rPr>
          <w:lang w:eastAsia="ru-RU"/>
        </w:rPr>
        <w:t>не решает основную проблему – существования алкогольной зависимости. Для избавления от алкогольной зависимости требуется длительная комплексная терапия. Если человек осознает, что имеет алкогольную зависимость и желает решать проблему, ему следует обратиться за медицинской помощью в соответствующее учреждение или к своему лечащему врачу.</w:t>
      </w:r>
    </w:p>
    <w:p w:rsidR="00432A95" w:rsidRPr="00D7530E" w:rsidRDefault="007602CA" w:rsidP="00407182">
      <w:pPr>
        <w:pStyle w:val="1"/>
        <w:spacing w:before="360" w:after="360"/>
        <w:rPr>
          <w:color w:val="auto"/>
        </w:rPr>
      </w:pPr>
      <w:bookmarkStart w:id="24" w:name="_Toc65165100"/>
      <w:r w:rsidRPr="00D7530E">
        <w:rPr>
          <w:color w:val="auto"/>
        </w:rPr>
        <w:t xml:space="preserve">Приложение </w:t>
      </w:r>
      <w:r w:rsidR="00C12129" w:rsidRPr="00D7530E">
        <w:rPr>
          <w:color w:val="auto"/>
        </w:rPr>
        <w:t>Г</w:t>
      </w:r>
      <w:r w:rsidR="0080285B" w:rsidRPr="00D7530E">
        <w:rPr>
          <w:color w:val="auto"/>
        </w:rPr>
        <w:t>.</w:t>
      </w:r>
      <w:r w:rsidR="000259D5" w:rsidRPr="00D7530E">
        <w:rPr>
          <w:color w:val="auto"/>
        </w:rPr>
        <w:t xml:space="preserve"> </w:t>
      </w:r>
      <w:r w:rsidRPr="00D7530E">
        <w:rPr>
          <w:color w:val="auto"/>
        </w:rPr>
        <w:t>Шкал</w:t>
      </w:r>
      <w:r w:rsidR="00407182" w:rsidRPr="00D7530E">
        <w:rPr>
          <w:color w:val="auto"/>
        </w:rPr>
        <w:t>ы оценки, вопросники и другие оценочные инструменты состояния пациента, приведенные в клинических рекомендациях</w:t>
      </w:r>
      <w:bookmarkEnd w:id="24"/>
    </w:p>
    <w:p w:rsidR="003B2117" w:rsidRPr="00D7530E" w:rsidRDefault="003B2117" w:rsidP="002A2FFF">
      <w:pPr>
        <w:spacing w:before="160" w:after="160"/>
        <w:ind w:firstLine="0"/>
        <w:rPr>
          <w:b/>
          <w:u w:val="single"/>
        </w:rPr>
      </w:pPr>
      <w:r w:rsidRPr="00D7530E">
        <w:rPr>
          <w:b/>
          <w:u w:val="single"/>
        </w:rPr>
        <w:t>Приложение Г1. Шкала оценки состояния отмены алкоголя (CIWA-Ar)</w:t>
      </w:r>
    </w:p>
    <w:p w:rsidR="003B2117" w:rsidRPr="00D7530E" w:rsidRDefault="003B2117" w:rsidP="002A2FFF">
      <w:pPr>
        <w:pStyle w:val="a8"/>
        <w:shd w:val="clear" w:color="auto" w:fill="FFFFFF"/>
        <w:spacing w:before="0" w:beforeAutospacing="0" w:after="60" w:afterAutospacing="0" w:line="360" w:lineRule="auto"/>
        <w:ind w:firstLine="0"/>
        <w:rPr>
          <w:color w:val="222222"/>
        </w:rPr>
      </w:pPr>
      <w:r w:rsidRPr="00D7530E">
        <w:rPr>
          <w:rStyle w:val="affb"/>
          <w:rFonts w:eastAsiaTheme="majorEastAsia"/>
          <w:color w:val="222222"/>
        </w:rPr>
        <w:t>Название на русском языке</w:t>
      </w:r>
      <w:r w:rsidRPr="00D7530E">
        <w:rPr>
          <w:color w:val="222222"/>
        </w:rPr>
        <w:t>: Шкала оценки состояния отмены алкоголя</w:t>
      </w:r>
    </w:p>
    <w:p w:rsidR="003B2117" w:rsidRPr="00D7530E" w:rsidRDefault="003B2117" w:rsidP="002A2FFF">
      <w:pPr>
        <w:pStyle w:val="a8"/>
        <w:shd w:val="clear" w:color="auto" w:fill="FFFFFF"/>
        <w:spacing w:before="0" w:beforeAutospacing="0" w:after="60" w:afterAutospacing="0" w:line="360" w:lineRule="auto"/>
        <w:ind w:firstLine="0"/>
        <w:rPr>
          <w:color w:val="222222"/>
          <w:lang w:val="en-US"/>
        </w:rPr>
      </w:pPr>
      <w:r w:rsidRPr="00D7530E">
        <w:rPr>
          <w:rStyle w:val="affb"/>
          <w:rFonts w:eastAsiaTheme="majorEastAsia"/>
          <w:color w:val="222222"/>
        </w:rPr>
        <w:t>Оригинальное</w:t>
      </w:r>
      <w:r w:rsidRPr="00D7530E">
        <w:rPr>
          <w:rStyle w:val="affb"/>
          <w:rFonts w:eastAsiaTheme="majorEastAsia"/>
          <w:color w:val="222222"/>
          <w:lang w:val="en-US"/>
        </w:rPr>
        <w:t xml:space="preserve"> </w:t>
      </w:r>
      <w:r w:rsidRPr="00D7530E">
        <w:rPr>
          <w:rStyle w:val="affb"/>
          <w:rFonts w:eastAsiaTheme="majorEastAsia"/>
          <w:color w:val="222222"/>
        </w:rPr>
        <w:t>название</w:t>
      </w:r>
      <w:r w:rsidRPr="00D7530E">
        <w:rPr>
          <w:color w:val="222222"/>
          <w:lang w:val="en-US"/>
        </w:rPr>
        <w:t>: Clinical Institute Withdrawal Assessment-Alcohol, revised scale (CIWA-Ar)</w:t>
      </w:r>
    </w:p>
    <w:p w:rsidR="003B2117" w:rsidRPr="00D7530E" w:rsidRDefault="003B2117" w:rsidP="002A2FFF">
      <w:pPr>
        <w:pStyle w:val="a8"/>
        <w:shd w:val="clear" w:color="auto" w:fill="FFFFFF"/>
        <w:spacing w:before="0" w:beforeAutospacing="0" w:after="0" w:afterAutospacing="0" w:line="360" w:lineRule="auto"/>
        <w:ind w:firstLine="0"/>
        <w:rPr>
          <w:color w:val="222222"/>
          <w:lang w:val="en-US"/>
        </w:rPr>
      </w:pPr>
      <w:r w:rsidRPr="00D7530E">
        <w:rPr>
          <w:rStyle w:val="affb"/>
          <w:rFonts w:eastAsiaTheme="majorEastAsia"/>
          <w:color w:val="222222"/>
        </w:rPr>
        <w:t>Источник</w:t>
      </w:r>
      <w:r w:rsidRPr="00D7530E">
        <w:rPr>
          <w:rStyle w:val="affb"/>
          <w:rFonts w:eastAsiaTheme="majorEastAsia"/>
          <w:color w:val="222222"/>
          <w:lang w:val="en-US"/>
        </w:rPr>
        <w:t xml:space="preserve"> </w:t>
      </w:r>
      <w:r w:rsidRPr="00D7530E">
        <w:rPr>
          <w:color w:val="222222"/>
          <w:lang w:val="en-US"/>
        </w:rPr>
        <w:t>(</w:t>
      </w:r>
      <w:r w:rsidRPr="00D7530E">
        <w:rPr>
          <w:color w:val="222222"/>
        </w:rPr>
        <w:t>официальный</w:t>
      </w:r>
      <w:r w:rsidRPr="00D7530E">
        <w:rPr>
          <w:color w:val="222222"/>
          <w:lang w:val="en-US"/>
        </w:rPr>
        <w:t xml:space="preserve"> </w:t>
      </w:r>
      <w:r w:rsidRPr="00D7530E">
        <w:rPr>
          <w:color w:val="222222"/>
        </w:rPr>
        <w:t>сайт</w:t>
      </w:r>
      <w:r w:rsidRPr="00D7530E">
        <w:rPr>
          <w:color w:val="222222"/>
          <w:lang w:val="en-US"/>
        </w:rPr>
        <w:t xml:space="preserve"> </w:t>
      </w:r>
      <w:r w:rsidRPr="00D7530E">
        <w:rPr>
          <w:color w:val="222222"/>
        </w:rPr>
        <w:t>разработчиков</w:t>
      </w:r>
      <w:r w:rsidRPr="00D7530E">
        <w:rPr>
          <w:color w:val="222222"/>
          <w:lang w:val="en-US"/>
        </w:rPr>
        <w:t xml:space="preserve">, </w:t>
      </w:r>
      <w:r w:rsidRPr="00D7530E">
        <w:rPr>
          <w:color w:val="222222"/>
        </w:rPr>
        <w:t>публикация</w:t>
      </w:r>
      <w:r w:rsidRPr="00D7530E">
        <w:rPr>
          <w:color w:val="222222"/>
          <w:lang w:val="en-US"/>
        </w:rPr>
        <w:t xml:space="preserve"> </w:t>
      </w:r>
      <w:r w:rsidRPr="00D7530E">
        <w:rPr>
          <w:color w:val="222222"/>
        </w:rPr>
        <w:t>с</w:t>
      </w:r>
      <w:r w:rsidRPr="00D7530E">
        <w:rPr>
          <w:color w:val="222222"/>
          <w:lang w:val="en-US"/>
        </w:rPr>
        <w:t xml:space="preserve"> </w:t>
      </w:r>
      <w:r w:rsidRPr="00D7530E">
        <w:rPr>
          <w:color w:val="222222"/>
        </w:rPr>
        <w:t>валидацией</w:t>
      </w:r>
      <w:r w:rsidRPr="00D7530E">
        <w:rPr>
          <w:color w:val="222222"/>
          <w:lang w:val="en-US"/>
        </w:rPr>
        <w:t>): Sullivan J.T., Sykora K., Schneiderman J., Naranjo C.A., Sellers E.M. Assessment of Alcohol Withdrawal: the revised clinical institute withdrawal assessment for alcohol scale (CIWA-Ar) // British Journal of Addiction. 1989; 84: 1353-1357.</w:t>
      </w:r>
    </w:p>
    <w:p w:rsidR="003B2117" w:rsidRPr="00D7530E" w:rsidRDefault="003B2117" w:rsidP="002A2FFF">
      <w:pPr>
        <w:pStyle w:val="a8"/>
        <w:shd w:val="clear" w:color="auto" w:fill="FFFFFF"/>
        <w:spacing w:before="0" w:beforeAutospacing="0" w:after="60" w:afterAutospacing="0" w:line="360" w:lineRule="auto"/>
        <w:ind w:firstLine="0"/>
        <w:rPr>
          <w:color w:val="222222"/>
          <w:lang w:val="en-US"/>
        </w:rPr>
      </w:pPr>
      <w:r w:rsidRPr="00D7530E">
        <w:rPr>
          <w:color w:val="222222"/>
          <w:lang w:val="en-US"/>
        </w:rPr>
        <w:t>http://citeseerx.ist.psu.edu/viewdoc/download?doi=10.1.1.489.341&amp;rep=rep1&amp;type=pdf</w:t>
      </w:r>
    </w:p>
    <w:p w:rsidR="003B2117" w:rsidRPr="00D7530E" w:rsidRDefault="003B2117" w:rsidP="002A2FFF">
      <w:pPr>
        <w:pStyle w:val="a8"/>
        <w:shd w:val="clear" w:color="auto" w:fill="FFFFFF"/>
        <w:spacing w:before="0" w:beforeAutospacing="0" w:after="60" w:afterAutospacing="0" w:line="360" w:lineRule="auto"/>
        <w:ind w:firstLine="0"/>
        <w:rPr>
          <w:color w:val="222222"/>
        </w:rPr>
      </w:pPr>
      <w:r w:rsidRPr="00D7530E">
        <w:rPr>
          <w:rStyle w:val="affb"/>
          <w:rFonts w:eastAsiaTheme="majorEastAsia"/>
          <w:color w:val="222222"/>
        </w:rPr>
        <w:t xml:space="preserve">Тип (подчеркнуть): </w:t>
      </w:r>
      <w:r w:rsidRPr="00D7530E">
        <w:rPr>
          <w:color w:val="222222"/>
          <w:u w:val="single"/>
        </w:rPr>
        <w:t>шкала оценки;</w:t>
      </w:r>
      <w:r w:rsidRPr="00D7530E">
        <w:rPr>
          <w:color w:val="222222"/>
        </w:rPr>
        <w:t xml:space="preserve"> индекс; вопросник; другое (уточнить):_____________</w:t>
      </w:r>
    </w:p>
    <w:p w:rsidR="003B2117" w:rsidRPr="00D7530E" w:rsidRDefault="003B2117" w:rsidP="002A2FFF">
      <w:pPr>
        <w:pStyle w:val="a8"/>
        <w:shd w:val="clear" w:color="auto" w:fill="FFFFFF"/>
        <w:spacing w:before="0" w:beforeAutospacing="0" w:after="60" w:afterAutospacing="0" w:line="360" w:lineRule="auto"/>
        <w:ind w:firstLine="0"/>
        <w:rPr>
          <w:color w:val="222222"/>
        </w:rPr>
      </w:pPr>
      <w:r w:rsidRPr="00D7530E">
        <w:rPr>
          <w:rStyle w:val="affb"/>
          <w:rFonts w:eastAsiaTheme="majorEastAsia"/>
          <w:color w:val="222222"/>
        </w:rPr>
        <w:t xml:space="preserve">Назначение: </w:t>
      </w:r>
      <w:r w:rsidRPr="00D7530E">
        <w:t xml:space="preserve">Шкала </w:t>
      </w:r>
      <w:r w:rsidRPr="00D7530E">
        <w:rPr>
          <w:lang w:val="en-US"/>
        </w:rPr>
        <w:t>CIWA</w:t>
      </w:r>
      <w:r w:rsidRPr="00D7530E">
        <w:t>-</w:t>
      </w:r>
      <w:r w:rsidRPr="00D7530E">
        <w:rPr>
          <w:lang w:val="en-US"/>
        </w:rPr>
        <w:t>AR</w:t>
      </w:r>
      <w:r w:rsidRPr="00D7530E">
        <w:t xml:space="preserve"> используется для идентификации и интерпретации у пациента симптомов ААС. При использовании шкалы производят оценку выраженности различных соматических и психических симптомов </w:t>
      </w:r>
      <w:r w:rsidR="008174C6" w:rsidRPr="00D7530E">
        <w:t>синдрома отмены алкоголя</w:t>
      </w:r>
      <w:r w:rsidRPr="00D7530E">
        <w:t xml:space="preserve">, соответствующих определённому количеству баллов, которые затем суммируют. Максимально возможное количество баллов равно 67. Считается, что пациенты с количеством баллов больше </w:t>
      </w:r>
      <w:r w:rsidR="0026762C" w:rsidRPr="00D7530E">
        <w:t>8</w:t>
      </w:r>
      <w:r w:rsidRPr="00D7530E">
        <w:t xml:space="preserve"> нуждаются в лечении с использованием методов активной фармакотерапии, а их состояние следует оценивать каждые 2 ч. Пациенты с количеством баллов меньше </w:t>
      </w:r>
      <w:r w:rsidR="0026762C" w:rsidRPr="00D7530E">
        <w:t>8</w:t>
      </w:r>
      <w:r w:rsidRPr="00D7530E">
        <w:t xml:space="preserve"> в проведении активного лечения не нуждаются.</w:t>
      </w:r>
      <w:r w:rsidRPr="00D7530E">
        <w:rPr>
          <w:color w:val="222222"/>
        </w:rPr>
        <w:t xml:space="preserve"> </w:t>
      </w:r>
    </w:p>
    <w:p w:rsidR="003B2117" w:rsidRPr="00D7530E" w:rsidRDefault="003B2117" w:rsidP="002A2FFF">
      <w:pPr>
        <w:pStyle w:val="a8"/>
        <w:shd w:val="clear" w:color="auto" w:fill="FFFFFF"/>
        <w:spacing w:before="0" w:beforeAutospacing="0" w:after="60" w:afterAutospacing="0" w:line="279" w:lineRule="atLeast"/>
        <w:ind w:firstLine="0"/>
        <w:rPr>
          <w:rStyle w:val="affb"/>
          <w:rFonts w:eastAsiaTheme="majorEastAsia"/>
          <w:color w:val="222222"/>
        </w:rPr>
      </w:pPr>
      <w:r w:rsidRPr="00D7530E">
        <w:rPr>
          <w:rStyle w:val="affb"/>
          <w:rFonts w:eastAsiaTheme="majorEastAsia"/>
          <w:color w:val="222222"/>
        </w:rPr>
        <w:t>Содержание (шаблон):</w:t>
      </w:r>
    </w:p>
    <w:p w:rsidR="00C31367" w:rsidRPr="00D7530E" w:rsidRDefault="00C31367" w:rsidP="00C31367">
      <w:pPr>
        <w:ind w:firstLine="0"/>
        <w:rPr>
          <w:sz w:val="26"/>
        </w:rPr>
      </w:pPr>
      <w:r w:rsidRPr="00D7530E">
        <w:rPr>
          <w:sz w:val="26"/>
        </w:rPr>
        <w:t>Дата__________________ Время_______________</w:t>
      </w:r>
    </w:p>
    <w:tbl>
      <w:tblPr>
        <w:tblW w:w="9356" w:type="dxa"/>
        <w:tblInd w:w="10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495"/>
        <w:gridCol w:w="4443"/>
        <w:gridCol w:w="1418"/>
      </w:tblGrid>
      <w:tr w:rsidR="003B2117" w:rsidRPr="00D7530E" w:rsidTr="00795DE7">
        <w:trPr>
          <w:trHeight w:val="20"/>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rPr>
                <w:rStyle w:val="affb"/>
                <w:rFonts w:eastAsiaTheme="majorEastAsia"/>
              </w:rPr>
              <w:t>Вопрос</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rPr>
                <w:rStyle w:val="affb"/>
                <w:rFonts w:eastAsiaTheme="majorEastAsia"/>
              </w:rPr>
              <w:t>Ответ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rPr>
                <w:rStyle w:val="affb"/>
                <w:rFonts w:eastAsiaTheme="majorEastAsia"/>
              </w:rPr>
              <w:t>Баллы</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C31367" w:rsidRPr="00D7530E" w:rsidRDefault="003B2117" w:rsidP="00BE6347">
            <w:pPr>
              <w:pStyle w:val="a8"/>
              <w:spacing w:before="0" w:beforeAutospacing="0" w:after="0" w:afterAutospacing="0"/>
              <w:ind w:firstLine="0"/>
              <w:rPr>
                <w:rStyle w:val="affb"/>
                <w:rFonts w:eastAsiaTheme="majorEastAsia"/>
              </w:rPr>
            </w:pPr>
            <w:r w:rsidRPr="00D7530E">
              <w:rPr>
                <w:rStyle w:val="affb"/>
                <w:rFonts w:eastAsiaTheme="majorEastAsia"/>
              </w:rPr>
              <w:t>Тошнота и рвота</w:t>
            </w:r>
          </w:p>
          <w:p w:rsidR="00C31367" w:rsidRPr="00D7530E" w:rsidRDefault="003B2117" w:rsidP="00BE6347">
            <w:pPr>
              <w:pStyle w:val="a8"/>
              <w:spacing w:before="0" w:beforeAutospacing="0" w:after="0" w:afterAutospacing="0"/>
              <w:ind w:firstLine="0"/>
            </w:pPr>
            <w:r w:rsidRPr="00D7530E">
              <w:lastRenderedPageBreak/>
              <w:t>Спросите: «Не испытываете ли Вы тошноты?</w:t>
            </w:r>
          </w:p>
          <w:p w:rsidR="00C31367" w:rsidRPr="00D7530E" w:rsidRDefault="003B2117" w:rsidP="00BE6347">
            <w:pPr>
              <w:pStyle w:val="a8"/>
              <w:spacing w:before="0" w:beforeAutospacing="0" w:after="0" w:afterAutospacing="0"/>
              <w:ind w:firstLine="0"/>
            </w:pPr>
            <w:r w:rsidRPr="00D7530E">
              <w:t>Не было ли у Вас рвоты?»</w:t>
            </w:r>
          </w:p>
          <w:p w:rsidR="00C31367" w:rsidRPr="00D7530E" w:rsidRDefault="00C31367" w:rsidP="00BE6347">
            <w:pPr>
              <w:pStyle w:val="a8"/>
              <w:spacing w:before="0" w:beforeAutospacing="0" w:after="0" w:afterAutospacing="0"/>
              <w:ind w:firstLine="0"/>
            </w:pPr>
          </w:p>
          <w:p w:rsidR="003B2117" w:rsidRPr="00D7530E" w:rsidRDefault="003B2117" w:rsidP="00BE6347">
            <w:pPr>
              <w:pStyle w:val="a8"/>
              <w:spacing w:before="0" w:beforeAutospacing="0" w:after="0" w:afterAutospacing="0"/>
              <w:ind w:firstLine="0"/>
            </w:pPr>
            <w:r w:rsidRPr="00D7530E">
              <w:t>Наблюдение.</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lastRenderedPageBreak/>
              <w:t>нет ни тошноты, ни рвоты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лёгкая тошнота без рвоты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подкатывающая тошнота с позывами на рвоту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4</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постоянная тошнота, частые позывы на рвоту и рвота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7</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C31367" w:rsidRPr="00D7530E" w:rsidRDefault="003B2117" w:rsidP="00BE6347">
            <w:pPr>
              <w:pStyle w:val="a8"/>
              <w:spacing w:before="0" w:beforeAutospacing="0" w:after="0" w:afterAutospacing="0"/>
              <w:ind w:firstLine="0"/>
            </w:pPr>
            <w:r w:rsidRPr="00D7530E">
              <w:rPr>
                <w:rStyle w:val="affb"/>
                <w:rFonts w:eastAsiaTheme="majorEastAsia"/>
              </w:rPr>
              <w:t>Тремор</w:t>
            </w:r>
            <w:r w:rsidR="00C31367" w:rsidRPr="00D7530E">
              <w:rPr>
                <w:rStyle w:val="affb"/>
                <w:rFonts w:eastAsiaTheme="majorEastAsia"/>
              </w:rPr>
              <w:t xml:space="preserve"> </w:t>
            </w:r>
            <w:r w:rsidRPr="00D7530E">
              <w:t>(пальцев рук и предплечья)</w:t>
            </w:r>
            <w:r w:rsidR="00C31367" w:rsidRPr="00D7530E">
              <w:t xml:space="preserve"> </w:t>
            </w:r>
          </w:p>
          <w:p w:rsidR="003B2117" w:rsidRPr="00D7530E" w:rsidRDefault="003B2117" w:rsidP="00BE6347">
            <w:pPr>
              <w:pStyle w:val="a8"/>
              <w:spacing w:before="0" w:beforeAutospacing="0" w:after="0" w:afterAutospacing="0"/>
              <w:ind w:firstLine="0"/>
            </w:pPr>
            <w:r w:rsidRPr="00D7530E">
              <w:t>«Вытяните руки и разведите пальцы».</w:t>
            </w:r>
          </w:p>
          <w:p w:rsidR="00C31367" w:rsidRPr="00D7530E" w:rsidRDefault="00C31367" w:rsidP="00BE6347">
            <w:pPr>
              <w:pStyle w:val="a8"/>
              <w:spacing w:before="0" w:beforeAutospacing="0" w:after="0" w:afterAutospacing="0"/>
              <w:ind w:firstLine="0"/>
            </w:pPr>
          </w:p>
          <w:p w:rsidR="003B2117" w:rsidRPr="00D7530E" w:rsidRDefault="003B2117" w:rsidP="00BE6347">
            <w:pPr>
              <w:pStyle w:val="a8"/>
              <w:spacing w:before="0" w:beforeAutospacing="0" w:after="0" w:afterAutospacing="0"/>
              <w:ind w:firstLine="0"/>
            </w:pPr>
            <w:r w:rsidRPr="00D7530E">
              <w:t>Наблюдение.</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отсутствует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тремора не видно, но его можно почувствовать пальцами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умеренны</w:t>
            </w:r>
            <w:r w:rsidR="00C31367" w:rsidRPr="00D7530E">
              <w:t>й</w:t>
            </w:r>
            <w:r w:rsidR="006316ED" w:rsidRPr="00D7530E">
              <w:t xml:space="preserve"> тремор, в т.</w:t>
            </w:r>
            <w:r w:rsidRPr="00D7530E">
              <w:t>ч. с распространением на предплечье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4</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тяжелы</w:t>
            </w:r>
            <w:r w:rsidR="00C31367" w:rsidRPr="00D7530E">
              <w:t>й</w:t>
            </w:r>
            <w:r w:rsidRPr="00D7530E">
              <w:t xml:space="preserve"> тремор, даже без распространения на предплечье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7</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C31367" w:rsidRPr="00D7530E" w:rsidRDefault="003B2117" w:rsidP="00BE6347">
            <w:pPr>
              <w:pStyle w:val="a8"/>
              <w:spacing w:before="0" w:beforeAutospacing="0" w:after="0" w:afterAutospacing="0"/>
              <w:ind w:firstLine="0"/>
              <w:rPr>
                <w:rStyle w:val="affb"/>
                <w:rFonts w:eastAsiaTheme="majorEastAsia"/>
              </w:rPr>
            </w:pPr>
            <w:r w:rsidRPr="00D7530E">
              <w:rPr>
                <w:rStyle w:val="affb"/>
                <w:rFonts w:eastAsiaTheme="majorEastAsia"/>
              </w:rPr>
              <w:t>Пароксизмальная потливость</w:t>
            </w:r>
          </w:p>
          <w:p w:rsidR="00C31367" w:rsidRPr="00D7530E" w:rsidRDefault="00C31367" w:rsidP="00BE6347">
            <w:pPr>
              <w:pStyle w:val="a8"/>
              <w:spacing w:before="0" w:beforeAutospacing="0" w:after="0" w:afterAutospacing="0"/>
              <w:ind w:firstLine="0"/>
              <w:rPr>
                <w:rStyle w:val="affb"/>
                <w:rFonts w:eastAsiaTheme="majorEastAsia"/>
              </w:rPr>
            </w:pPr>
          </w:p>
          <w:p w:rsidR="003B2117" w:rsidRPr="00D7530E" w:rsidRDefault="003B2117" w:rsidP="00BE6347">
            <w:pPr>
              <w:pStyle w:val="a8"/>
              <w:spacing w:before="0" w:beforeAutospacing="0" w:after="0" w:afterAutospacing="0"/>
              <w:ind w:firstLine="0"/>
            </w:pPr>
            <w:r w:rsidRPr="00D7530E">
              <w:t>Наблюдение.</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признаки потливости отсутствуют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едва уловимая потливость, ладони влажные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капли пота на лбу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4</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C31367" w:rsidP="00BE6347">
            <w:pPr>
              <w:pStyle w:val="a8"/>
              <w:spacing w:before="0" w:beforeAutospacing="0" w:after="0" w:afterAutospacing="0"/>
              <w:ind w:firstLine="0"/>
              <w:jc w:val="left"/>
            </w:pPr>
            <w:r w:rsidRPr="00D7530E">
              <w:t>тотальный</w:t>
            </w:r>
            <w:r w:rsidR="003B2117" w:rsidRPr="00D7530E">
              <w:t xml:space="preserve"> гипергидроз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7</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pPr>
            <w:r w:rsidRPr="00D7530E">
              <w:rPr>
                <w:rStyle w:val="affb"/>
                <w:rFonts w:eastAsiaTheme="majorEastAsia"/>
              </w:rPr>
              <w:t>Тревога</w:t>
            </w:r>
            <w:r w:rsidRPr="00D7530E">
              <w:br/>
              <w:t>Спросите: «Вам тревожно? Вы испытываете беспокойство?»</w:t>
            </w:r>
          </w:p>
          <w:p w:rsidR="00C31367" w:rsidRPr="00D7530E" w:rsidRDefault="00C31367" w:rsidP="00BE6347">
            <w:pPr>
              <w:pStyle w:val="a8"/>
              <w:spacing w:before="0" w:beforeAutospacing="0" w:after="0" w:afterAutospacing="0"/>
              <w:ind w:firstLine="0"/>
            </w:pPr>
          </w:p>
          <w:p w:rsidR="003B2117" w:rsidRPr="00D7530E" w:rsidRDefault="003B2117" w:rsidP="00BE6347">
            <w:pPr>
              <w:pStyle w:val="a8"/>
              <w:spacing w:before="0" w:beforeAutospacing="0" w:after="0" w:afterAutospacing="0"/>
              <w:ind w:firstLine="0"/>
            </w:pPr>
            <w:r w:rsidRPr="00D7530E">
              <w:t>Наблюдение.</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нет тревоги, спокоен/спокойна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слегка тревожен/тревожна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умеренно тревожен(на), или старается контролировать себя так, что тревогу можно заподозрить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4</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эквивалентна острым паническим состояниям, которые можно видеть в состоянии делирия или при острых шизофренических реакциях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7</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C31367" w:rsidRPr="00D7530E" w:rsidRDefault="003B2117" w:rsidP="00BE6347">
            <w:pPr>
              <w:pStyle w:val="a8"/>
              <w:spacing w:before="0" w:beforeAutospacing="0" w:after="0" w:afterAutospacing="0"/>
              <w:ind w:firstLine="0"/>
              <w:rPr>
                <w:rStyle w:val="affb"/>
                <w:rFonts w:eastAsiaTheme="majorEastAsia"/>
              </w:rPr>
            </w:pPr>
            <w:r w:rsidRPr="00D7530E">
              <w:rPr>
                <w:rStyle w:val="affb"/>
                <w:rFonts w:eastAsiaTheme="majorEastAsia"/>
              </w:rPr>
              <w:t>Возбуждение (ажитация)</w:t>
            </w:r>
          </w:p>
          <w:p w:rsidR="00C31367" w:rsidRPr="00D7530E" w:rsidRDefault="00C31367" w:rsidP="00BE6347">
            <w:pPr>
              <w:pStyle w:val="a8"/>
              <w:spacing w:before="0" w:beforeAutospacing="0" w:after="0" w:afterAutospacing="0"/>
              <w:ind w:firstLine="0"/>
              <w:rPr>
                <w:rStyle w:val="affb"/>
                <w:rFonts w:eastAsiaTheme="majorEastAsia"/>
              </w:rPr>
            </w:pPr>
          </w:p>
          <w:p w:rsidR="003B2117" w:rsidRPr="00D7530E" w:rsidRDefault="003B2117" w:rsidP="00BE6347">
            <w:pPr>
              <w:pStyle w:val="a8"/>
              <w:spacing w:before="0" w:beforeAutospacing="0" w:after="0" w:afterAutospacing="0"/>
              <w:ind w:firstLine="0"/>
            </w:pPr>
            <w:r w:rsidRPr="00D7530E">
              <w:t>Наблюдение.</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нормальная активность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несколько повышенная активность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умеренно выраженная нетерпеливость и беспокойство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4</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хождение туда-сюда во время обследования/разговора или постоянное метание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7</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C31367" w:rsidRPr="00D7530E" w:rsidRDefault="003B2117" w:rsidP="00BE6347">
            <w:pPr>
              <w:pStyle w:val="a8"/>
              <w:spacing w:before="0" w:beforeAutospacing="0" w:after="0" w:afterAutospacing="0"/>
              <w:ind w:firstLine="0"/>
              <w:jc w:val="left"/>
              <w:rPr>
                <w:rStyle w:val="affb"/>
                <w:rFonts w:eastAsiaTheme="majorEastAsia"/>
              </w:rPr>
            </w:pPr>
            <w:r w:rsidRPr="00D7530E">
              <w:rPr>
                <w:rStyle w:val="affb"/>
                <w:rFonts w:eastAsiaTheme="majorEastAsia"/>
              </w:rPr>
              <w:t>Головная боль, тяжесть в голове</w:t>
            </w:r>
          </w:p>
          <w:p w:rsidR="00C31367" w:rsidRPr="00D7530E" w:rsidRDefault="00C31367" w:rsidP="00BE6347">
            <w:pPr>
              <w:pStyle w:val="a8"/>
              <w:spacing w:before="0" w:beforeAutospacing="0" w:after="0" w:afterAutospacing="0"/>
              <w:ind w:firstLine="0"/>
              <w:jc w:val="left"/>
            </w:pPr>
            <w:r w:rsidRPr="00D7530E">
              <w:lastRenderedPageBreak/>
              <w:t>С</w:t>
            </w:r>
            <w:r w:rsidR="003B2117" w:rsidRPr="00D7530E">
              <w:t xml:space="preserve">просите: «Вы не испытываете каких-либо необычных ощущений в голове? </w:t>
            </w:r>
          </w:p>
          <w:p w:rsidR="003B2117" w:rsidRPr="00D7530E" w:rsidRDefault="003B2117" w:rsidP="00BE6347">
            <w:pPr>
              <w:pStyle w:val="a8"/>
              <w:spacing w:before="0" w:beforeAutospacing="0" w:after="0" w:afterAutospacing="0"/>
              <w:ind w:firstLine="0"/>
            </w:pPr>
            <w:r w:rsidRPr="00D7530E">
              <w:t>Нет ощущения, что голова как будто стянута обручем?»</w:t>
            </w:r>
          </w:p>
          <w:p w:rsidR="003B2117" w:rsidRPr="00D7530E" w:rsidRDefault="003B2117" w:rsidP="00BE6347">
            <w:pPr>
              <w:pStyle w:val="a8"/>
              <w:spacing w:before="0" w:beforeAutospacing="0" w:after="0" w:afterAutospacing="0"/>
              <w:ind w:firstLine="0"/>
            </w:pPr>
            <w:r w:rsidRPr="00D7530E">
              <w:t>При оценке не учитывать головокружение.</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lastRenderedPageBreak/>
              <w:t>отсутствует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очень лёгкая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лёгкая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2</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умеренная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3</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умеренно выраженная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4</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выраженная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5</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очень выраженная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6</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исключительно выраженная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7</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pPr>
            <w:r w:rsidRPr="00D7530E">
              <w:rPr>
                <w:rStyle w:val="affb"/>
                <w:rFonts w:eastAsiaTheme="majorEastAsia"/>
              </w:rPr>
              <w:t>Тактильные расстройства</w:t>
            </w:r>
          </w:p>
          <w:p w:rsidR="003B2117" w:rsidRPr="00D7530E" w:rsidRDefault="003B2117" w:rsidP="00BE6347">
            <w:pPr>
              <w:pStyle w:val="a8"/>
              <w:spacing w:before="0" w:beforeAutospacing="0" w:after="0" w:afterAutospacing="0"/>
              <w:ind w:firstLine="0"/>
            </w:pPr>
            <w:r w:rsidRPr="00D7530E">
              <w:t>Спросите: «Чувствуете ли вы зуд, покалывание, имеется ли ощущение ожога либо онемения, ощущение ползания насекомых по коже?»</w:t>
            </w:r>
          </w:p>
          <w:p w:rsidR="00C31367" w:rsidRPr="00D7530E" w:rsidRDefault="00C31367" w:rsidP="00BE6347">
            <w:pPr>
              <w:pStyle w:val="a8"/>
              <w:spacing w:before="0" w:beforeAutospacing="0" w:after="0" w:afterAutospacing="0"/>
              <w:ind w:firstLine="0"/>
            </w:pPr>
          </w:p>
          <w:p w:rsidR="003B2117" w:rsidRPr="00D7530E" w:rsidRDefault="003B2117" w:rsidP="00BE6347">
            <w:pPr>
              <w:pStyle w:val="a8"/>
              <w:spacing w:before="0" w:beforeAutospacing="0" w:after="0" w:afterAutospacing="0"/>
              <w:ind w:firstLine="0"/>
            </w:pPr>
            <w:r w:rsidRPr="00D7530E">
              <w:t>Наблюдение.</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нет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очень слабые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легкие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2</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средней тяжести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3</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галлюцинации от средней тяжести до тяжелых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4</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тяжелые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5</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крайне тяжелые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6</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непрерывные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7</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C31367" w:rsidRPr="00D7530E" w:rsidRDefault="003B2117" w:rsidP="00BE6347">
            <w:pPr>
              <w:pStyle w:val="a8"/>
              <w:spacing w:before="0" w:beforeAutospacing="0" w:after="0" w:afterAutospacing="0"/>
              <w:ind w:firstLine="0"/>
              <w:rPr>
                <w:rStyle w:val="affb"/>
                <w:rFonts w:eastAsiaTheme="majorEastAsia"/>
              </w:rPr>
            </w:pPr>
            <w:r w:rsidRPr="00D7530E">
              <w:rPr>
                <w:rStyle w:val="affb"/>
                <w:rFonts w:eastAsiaTheme="majorEastAsia"/>
              </w:rPr>
              <w:t>Слуховые нарушения</w:t>
            </w:r>
          </w:p>
          <w:p w:rsidR="003B2117" w:rsidRPr="00D7530E" w:rsidRDefault="003B2117" w:rsidP="00BE6347">
            <w:pPr>
              <w:pStyle w:val="a8"/>
              <w:spacing w:before="0" w:beforeAutospacing="0" w:after="0" w:afterAutospacing="0"/>
              <w:ind w:firstLine="0"/>
            </w:pPr>
            <w:r w:rsidRPr="00D7530E">
              <w:t>Спросите: «Не беспокоят ли Вас звуки вокруг?</w:t>
            </w:r>
          </w:p>
          <w:p w:rsidR="003B2117" w:rsidRPr="00D7530E" w:rsidRDefault="003B2117" w:rsidP="00BE6347">
            <w:pPr>
              <w:pStyle w:val="a8"/>
              <w:spacing w:before="0" w:beforeAutospacing="0" w:after="0" w:afterAutospacing="0"/>
              <w:ind w:firstLine="0"/>
            </w:pPr>
            <w:r w:rsidRPr="00D7530E">
              <w:t>Не кажутся ли они очень резкими? Не пугают ли они Вас? Вы что-нибудь слышите, что Вас беспокоит? Слышите ли Вы что-нибудь такое, чего на самом деле нет?»</w:t>
            </w:r>
          </w:p>
          <w:p w:rsidR="00C31367" w:rsidRPr="00D7530E" w:rsidRDefault="00C31367" w:rsidP="00BE6347">
            <w:pPr>
              <w:pStyle w:val="a8"/>
              <w:spacing w:before="0" w:beforeAutospacing="0" w:after="0" w:afterAutospacing="0"/>
              <w:ind w:firstLine="0"/>
            </w:pPr>
          </w:p>
          <w:p w:rsidR="003B2117" w:rsidRPr="00D7530E" w:rsidRDefault="003B2117" w:rsidP="00BE6347">
            <w:pPr>
              <w:pStyle w:val="a8"/>
              <w:spacing w:before="0" w:beforeAutospacing="0" w:after="0" w:afterAutospacing="0"/>
              <w:ind w:firstLine="0"/>
            </w:pPr>
            <w:r w:rsidRPr="00D7530E">
              <w:t>Наблюдение.</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отсутствуют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в очень лёгкой степени резкость звуков или пугающий характер звуков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в лёгкой степени резкость звуков или пугающий характер звуков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t>2</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в умеренной степени резкость звуков или пугающий характер звуков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t>3</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умеренно выраженные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t>4</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выраженные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t>5</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исключительно выраженные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t>6</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непрекращающиеся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center"/>
            </w:pPr>
            <w:r w:rsidRPr="00D7530E">
              <w:t>7</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C31367" w:rsidRPr="00D7530E" w:rsidRDefault="003B2117" w:rsidP="00BE6347">
            <w:pPr>
              <w:pStyle w:val="a8"/>
              <w:spacing w:before="0" w:beforeAutospacing="0" w:after="0" w:afterAutospacing="0"/>
              <w:ind w:firstLine="0"/>
              <w:rPr>
                <w:rStyle w:val="affb"/>
                <w:rFonts w:eastAsiaTheme="majorEastAsia"/>
              </w:rPr>
            </w:pPr>
            <w:r w:rsidRPr="00D7530E">
              <w:rPr>
                <w:rStyle w:val="affb"/>
                <w:rFonts w:eastAsiaTheme="majorEastAsia"/>
              </w:rPr>
              <w:t>Визуальные нарушения</w:t>
            </w:r>
          </w:p>
          <w:p w:rsidR="00C31367" w:rsidRPr="00D7530E" w:rsidRDefault="003B2117" w:rsidP="00BE6347">
            <w:pPr>
              <w:pStyle w:val="a8"/>
              <w:spacing w:before="0" w:beforeAutospacing="0" w:after="0" w:afterAutospacing="0"/>
              <w:ind w:firstLine="0"/>
            </w:pPr>
            <w:r w:rsidRPr="00D7530E">
              <w:t xml:space="preserve">Спросите: «Не кажется ли Вам свет очень ярким? Не кажутся ли изменёнными цвета? Не режет ли свет глаза? Вы что-нибудь видите, что Вас </w:t>
            </w:r>
            <w:r w:rsidRPr="00D7530E">
              <w:lastRenderedPageBreak/>
              <w:t>беспокоит? Видите ли Вы что-нибудь такое, чего на самом деле нет?»</w:t>
            </w:r>
          </w:p>
          <w:p w:rsidR="00C31367" w:rsidRPr="00D7530E" w:rsidRDefault="00C31367" w:rsidP="00BE6347">
            <w:pPr>
              <w:pStyle w:val="a8"/>
              <w:spacing w:before="0" w:beforeAutospacing="0" w:after="0" w:afterAutospacing="0"/>
              <w:ind w:firstLine="0"/>
            </w:pPr>
          </w:p>
          <w:p w:rsidR="003B2117" w:rsidRPr="00D7530E" w:rsidRDefault="003B2117" w:rsidP="00BE6347">
            <w:pPr>
              <w:pStyle w:val="a8"/>
              <w:spacing w:before="0" w:beforeAutospacing="0" w:after="0" w:afterAutospacing="0"/>
              <w:ind w:firstLine="0"/>
            </w:pPr>
            <w:r w:rsidRPr="00D7530E">
              <w:t>Наблюдение.</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lastRenderedPageBreak/>
              <w:t>отсутствуют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в очень лёгкой степени резкость звуков или пугающий характер звуков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в лёгкой степени резкость звуков или пугающий характер звуков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2</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в умеренной степени резкость звуков или пугающий характер звуков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3</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умеренно выраженные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4</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выраженные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5</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исключительно выраженные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6</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ind w:firstLine="0"/>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непрекращающиеся галлюцинации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7</w:t>
            </w:r>
          </w:p>
        </w:tc>
      </w:tr>
      <w:tr w:rsidR="003B2117" w:rsidRPr="00D7530E" w:rsidTr="00795DE7">
        <w:trPr>
          <w:trHeight w:val="20"/>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C31367" w:rsidRPr="00D7530E" w:rsidRDefault="003B2117" w:rsidP="00BE6347">
            <w:pPr>
              <w:pStyle w:val="a8"/>
              <w:spacing w:before="0" w:beforeAutospacing="0" w:after="0" w:afterAutospacing="0"/>
              <w:ind w:firstLine="0"/>
              <w:rPr>
                <w:rStyle w:val="affb"/>
                <w:rFonts w:eastAsiaTheme="majorEastAsia"/>
              </w:rPr>
            </w:pPr>
            <w:r w:rsidRPr="00D7530E">
              <w:rPr>
                <w:rStyle w:val="affb"/>
                <w:rFonts w:eastAsiaTheme="majorEastAsia"/>
              </w:rPr>
              <w:t>Ориентировка и нарушение ясности сознания</w:t>
            </w:r>
          </w:p>
          <w:p w:rsidR="003B2117" w:rsidRPr="00D7530E" w:rsidRDefault="003B2117" w:rsidP="00BE6347">
            <w:pPr>
              <w:pStyle w:val="a8"/>
              <w:spacing w:before="0" w:beforeAutospacing="0" w:after="0" w:afterAutospacing="0"/>
              <w:ind w:firstLine="0"/>
            </w:pPr>
            <w:r w:rsidRPr="00D7530E">
              <w:t>Спросите: «Какое сегодня число? Где Вы? Кто я?»</w:t>
            </w: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ориентирован и может производить порядковые сложения чисел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0</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не может производить порядковые сложения чисел и не уверен в дате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1</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дезориентирован в дате не более, чем на 2 календарных дня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2</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дезориентирован в дате более, чем на 2 календарных дня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3</w:t>
            </w:r>
          </w:p>
        </w:tc>
      </w:tr>
      <w:tr w:rsidR="003B2117" w:rsidRPr="00D7530E" w:rsidTr="00795DE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B2117" w:rsidRPr="00D7530E" w:rsidRDefault="003B2117" w:rsidP="00BE6347">
            <w:pPr>
              <w:spacing w:line="240" w:lineRule="auto"/>
              <w:rPr>
                <w:rFonts w:cs="Times New Roman"/>
                <w:szCs w:val="24"/>
              </w:rPr>
            </w:pPr>
          </w:p>
        </w:tc>
        <w:tc>
          <w:tcPr>
            <w:tcW w:w="4443"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BE6347">
            <w:pPr>
              <w:pStyle w:val="a8"/>
              <w:spacing w:before="0" w:beforeAutospacing="0" w:after="0" w:afterAutospacing="0"/>
              <w:ind w:firstLine="0"/>
              <w:jc w:val="left"/>
            </w:pPr>
            <w:r w:rsidRPr="00D7530E">
              <w:t>дезориентирован в месте и/или в личности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vAlign w:val="center"/>
            <w:hideMark/>
          </w:tcPr>
          <w:p w:rsidR="003B2117" w:rsidRPr="00D7530E" w:rsidRDefault="003B2117" w:rsidP="00BE6347">
            <w:pPr>
              <w:pStyle w:val="a8"/>
              <w:spacing w:before="0" w:beforeAutospacing="0" w:after="0" w:afterAutospacing="0"/>
              <w:ind w:firstLine="0"/>
              <w:jc w:val="center"/>
            </w:pPr>
            <w:r w:rsidRPr="00D7530E">
              <w:t>4</w:t>
            </w:r>
          </w:p>
        </w:tc>
      </w:tr>
    </w:tbl>
    <w:p w:rsidR="003B2117" w:rsidRPr="00D7530E" w:rsidRDefault="003B2117" w:rsidP="00C31367">
      <w:pPr>
        <w:pStyle w:val="a8"/>
        <w:shd w:val="clear" w:color="auto" w:fill="FFFFFF"/>
        <w:spacing w:before="0" w:beforeAutospacing="0" w:after="0" w:afterAutospacing="0" w:line="279" w:lineRule="atLeast"/>
        <w:ind w:firstLine="0"/>
        <w:rPr>
          <w:color w:val="222222"/>
        </w:rPr>
      </w:pPr>
      <w:r w:rsidRPr="00D7530E">
        <w:rPr>
          <w:rStyle w:val="affb"/>
          <w:rFonts w:eastAsiaTheme="majorEastAsia"/>
          <w:color w:val="222222"/>
        </w:rPr>
        <w:t>Ключ (интерпретация):</w:t>
      </w:r>
    </w:p>
    <w:tbl>
      <w:tblPr>
        <w:tblW w:w="4889" w:type="pct"/>
        <w:tblInd w:w="10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92"/>
        <w:gridCol w:w="7764"/>
      </w:tblGrid>
      <w:tr w:rsidR="003B2117" w:rsidRPr="00D7530E" w:rsidTr="00C31367">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3B2117">
            <w:pPr>
              <w:pStyle w:val="a8"/>
              <w:spacing w:before="0" w:beforeAutospacing="0" w:after="0" w:afterAutospacing="0" w:line="240" w:lineRule="atLeast"/>
              <w:ind w:firstLine="0"/>
              <w:jc w:val="center"/>
              <w:rPr>
                <w:color w:val="222222"/>
              </w:rPr>
            </w:pPr>
            <w:r w:rsidRPr="00D7530E">
              <w:rPr>
                <w:rStyle w:val="affb"/>
                <w:rFonts w:eastAsiaTheme="majorEastAsia"/>
                <w:color w:val="222222"/>
              </w:rPr>
              <w:t>Баллы</w:t>
            </w:r>
          </w:p>
        </w:tc>
        <w:tc>
          <w:tcPr>
            <w:tcW w:w="4149"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3B2117">
            <w:pPr>
              <w:pStyle w:val="a8"/>
              <w:spacing w:before="0" w:beforeAutospacing="0" w:after="0" w:afterAutospacing="0" w:line="240" w:lineRule="atLeast"/>
              <w:ind w:firstLine="0"/>
              <w:jc w:val="center"/>
              <w:rPr>
                <w:color w:val="222222"/>
              </w:rPr>
            </w:pPr>
            <w:r w:rsidRPr="00D7530E">
              <w:rPr>
                <w:rStyle w:val="affb"/>
                <w:rFonts w:eastAsiaTheme="majorEastAsia"/>
                <w:color w:val="222222"/>
              </w:rPr>
              <w:t>Интерпретация</w:t>
            </w:r>
          </w:p>
        </w:tc>
      </w:tr>
      <w:tr w:rsidR="003B2117" w:rsidRPr="00D7530E" w:rsidTr="00C31367">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C31367" w:rsidP="0026762C">
            <w:pPr>
              <w:pStyle w:val="a8"/>
              <w:spacing w:before="0" w:beforeAutospacing="0" w:after="0" w:afterAutospacing="0" w:line="240" w:lineRule="atLeast"/>
              <w:ind w:firstLine="0"/>
              <w:rPr>
                <w:color w:val="222222"/>
                <w:lang w:val="en-US"/>
              </w:rPr>
            </w:pPr>
            <w:r w:rsidRPr="00D7530E">
              <w:rPr>
                <w:color w:val="222222"/>
              </w:rPr>
              <w:t>0</w:t>
            </w:r>
            <w:r w:rsidRPr="00D7530E">
              <w:t>–</w:t>
            </w:r>
            <w:r w:rsidR="0026762C" w:rsidRPr="00D7530E">
              <w:rPr>
                <w:color w:val="222222"/>
                <w:lang w:val="en-US"/>
              </w:rPr>
              <w:t>8</w:t>
            </w:r>
          </w:p>
        </w:tc>
        <w:tc>
          <w:tcPr>
            <w:tcW w:w="4149"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26762C" w:rsidP="003B2117">
            <w:pPr>
              <w:pStyle w:val="a8"/>
              <w:spacing w:before="0" w:beforeAutospacing="0" w:after="0" w:afterAutospacing="0" w:line="240" w:lineRule="atLeast"/>
              <w:ind w:firstLine="0"/>
              <w:rPr>
                <w:color w:val="222222"/>
              </w:rPr>
            </w:pPr>
            <w:r w:rsidRPr="00D7530E">
              <w:rPr>
                <w:color w:val="222222"/>
              </w:rPr>
              <w:t>минимальная</w:t>
            </w:r>
            <w:r w:rsidR="003B2117" w:rsidRPr="00D7530E">
              <w:rPr>
                <w:color w:val="222222"/>
              </w:rPr>
              <w:t xml:space="preserve"> степень ААС</w:t>
            </w:r>
          </w:p>
        </w:tc>
      </w:tr>
      <w:tr w:rsidR="003B2117" w:rsidRPr="00D7530E" w:rsidTr="00C31367">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26762C" w:rsidP="0026762C">
            <w:pPr>
              <w:pStyle w:val="a8"/>
              <w:spacing w:before="0" w:beforeAutospacing="0" w:after="0" w:afterAutospacing="0" w:line="240" w:lineRule="atLeast"/>
              <w:ind w:firstLine="0"/>
              <w:rPr>
                <w:color w:val="222222"/>
                <w:lang w:val="en-US"/>
              </w:rPr>
            </w:pPr>
            <w:r w:rsidRPr="00D7530E">
              <w:rPr>
                <w:color w:val="222222"/>
                <w:lang w:val="en-US"/>
              </w:rPr>
              <w:t>9</w:t>
            </w:r>
            <w:r w:rsidR="00C31367" w:rsidRPr="00D7530E">
              <w:t>–</w:t>
            </w:r>
            <w:r w:rsidR="003B2117" w:rsidRPr="00D7530E">
              <w:rPr>
                <w:color w:val="222222"/>
              </w:rPr>
              <w:t>1</w:t>
            </w:r>
            <w:r w:rsidRPr="00D7530E">
              <w:rPr>
                <w:color w:val="222222"/>
                <w:lang w:val="en-US"/>
              </w:rPr>
              <w:t>5</w:t>
            </w:r>
          </w:p>
        </w:tc>
        <w:tc>
          <w:tcPr>
            <w:tcW w:w="4149"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3B2117">
            <w:pPr>
              <w:pStyle w:val="a8"/>
              <w:spacing w:before="0" w:beforeAutospacing="0" w:after="0" w:afterAutospacing="0" w:line="240" w:lineRule="atLeast"/>
              <w:ind w:firstLine="0"/>
              <w:rPr>
                <w:color w:val="222222"/>
              </w:rPr>
            </w:pPr>
            <w:r w:rsidRPr="00D7530E">
              <w:rPr>
                <w:color w:val="222222"/>
              </w:rPr>
              <w:t>средняя тяжесть ААС</w:t>
            </w:r>
          </w:p>
        </w:tc>
      </w:tr>
      <w:tr w:rsidR="003B2117" w:rsidRPr="00D7530E" w:rsidTr="00C31367">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26762C" w:rsidP="003B2117">
            <w:pPr>
              <w:pStyle w:val="a8"/>
              <w:spacing w:before="0" w:beforeAutospacing="0" w:after="0" w:afterAutospacing="0" w:line="240" w:lineRule="atLeast"/>
              <w:ind w:firstLine="0"/>
              <w:rPr>
                <w:color w:val="222222"/>
              </w:rPr>
            </w:pPr>
            <w:r w:rsidRPr="00D7530E">
              <w:rPr>
                <w:color w:val="222222"/>
                <w:lang w:val="en-US"/>
              </w:rPr>
              <w:t>16</w:t>
            </w:r>
            <w:r w:rsidR="003B2117" w:rsidRPr="00D7530E">
              <w:rPr>
                <w:color w:val="222222"/>
              </w:rPr>
              <w:t xml:space="preserve"> и более</w:t>
            </w:r>
          </w:p>
        </w:tc>
        <w:tc>
          <w:tcPr>
            <w:tcW w:w="4149"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3B2117" w:rsidRPr="00D7530E" w:rsidRDefault="003B2117" w:rsidP="003B2117">
            <w:pPr>
              <w:pStyle w:val="a8"/>
              <w:spacing w:before="0" w:beforeAutospacing="0" w:after="0" w:afterAutospacing="0" w:line="240" w:lineRule="atLeast"/>
              <w:ind w:firstLine="0"/>
              <w:rPr>
                <w:color w:val="222222"/>
              </w:rPr>
            </w:pPr>
            <w:r w:rsidRPr="00D7530E">
              <w:rPr>
                <w:color w:val="222222"/>
              </w:rPr>
              <w:t>тяжелый АСС с высоким риском алкогольного делирия</w:t>
            </w:r>
          </w:p>
        </w:tc>
      </w:tr>
    </w:tbl>
    <w:p w:rsidR="003B2117" w:rsidRPr="00D7530E" w:rsidRDefault="003B2117" w:rsidP="00C31367">
      <w:pPr>
        <w:pStyle w:val="a8"/>
        <w:shd w:val="clear" w:color="auto" w:fill="FFFFFF"/>
        <w:spacing w:before="0" w:beforeAutospacing="0" w:after="0" w:afterAutospacing="0" w:line="279" w:lineRule="atLeast"/>
        <w:ind w:firstLine="0"/>
        <w:rPr>
          <w:color w:val="222222"/>
        </w:rPr>
      </w:pPr>
      <w:r w:rsidRPr="00D7530E">
        <w:rPr>
          <w:rStyle w:val="affb"/>
          <w:rFonts w:eastAsiaTheme="majorEastAsia"/>
          <w:b w:val="0"/>
          <w:color w:val="222222"/>
        </w:rPr>
        <w:t>Пояснения:</w:t>
      </w:r>
      <w:r w:rsidR="00C31367" w:rsidRPr="00D7530E">
        <w:rPr>
          <w:rStyle w:val="affb"/>
          <w:rFonts w:eastAsiaTheme="majorEastAsia"/>
          <w:b w:val="0"/>
          <w:color w:val="222222"/>
        </w:rPr>
        <w:t xml:space="preserve"> </w:t>
      </w:r>
      <w:r w:rsidRPr="00D7530E">
        <w:rPr>
          <w:color w:val="222222"/>
        </w:rPr>
        <w:t>Шкала CIWA-Ar может быть применена только в случае наличия контакта с пациентом.</w:t>
      </w:r>
    </w:p>
    <w:p w:rsidR="009F5270" w:rsidRPr="00D7530E" w:rsidRDefault="009F5270" w:rsidP="009F5270">
      <w:pPr>
        <w:spacing w:before="360" w:after="240"/>
        <w:ind w:firstLine="0"/>
        <w:rPr>
          <w:b/>
          <w:u w:val="single"/>
        </w:rPr>
      </w:pPr>
      <w:r w:rsidRPr="00D7530E">
        <w:rPr>
          <w:b/>
          <w:u w:val="single"/>
        </w:rPr>
        <w:t>Г</w:t>
      </w:r>
      <w:r w:rsidR="00A41E71" w:rsidRPr="00D7530E">
        <w:rPr>
          <w:b/>
          <w:u w:val="single"/>
        </w:rPr>
        <w:t>2</w:t>
      </w:r>
      <w:r w:rsidRPr="00D7530E">
        <w:rPr>
          <w:b/>
          <w:u w:val="single"/>
        </w:rPr>
        <w:t xml:space="preserve">. Ричмондская шкала оценки ажитации и седации RASS </w:t>
      </w:r>
    </w:p>
    <w:p w:rsidR="009F5270" w:rsidRPr="00D7530E" w:rsidRDefault="009F5270" w:rsidP="00E0025D">
      <w:pPr>
        <w:spacing w:after="60"/>
        <w:ind w:firstLine="0"/>
      </w:pPr>
      <w:r w:rsidRPr="00D7530E">
        <w:rPr>
          <w:rStyle w:val="affb"/>
          <w:rFonts w:eastAsiaTheme="majorEastAsia"/>
          <w:color w:val="222222"/>
        </w:rPr>
        <w:t>Название на русском языке</w:t>
      </w:r>
      <w:r w:rsidRPr="00D7530E">
        <w:rPr>
          <w:color w:val="222222"/>
        </w:rPr>
        <w:t xml:space="preserve">: </w:t>
      </w:r>
      <w:r w:rsidR="00522785" w:rsidRPr="00D7530E">
        <w:t>Ричмондская ш</w:t>
      </w:r>
      <w:r w:rsidRPr="00D7530E">
        <w:t xml:space="preserve">кала оценки </w:t>
      </w:r>
      <w:r w:rsidR="0001442B" w:rsidRPr="00D7530E">
        <w:t>возбуждения-седации</w:t>
      </w:r>
      <w:r w:rsidRPr="00D7530E">
        <w:t>.</w:t>
      </w:r>
    </w:p>
    <w:p w:rsidR="009F5270" w:rsidRPr="00D7530E" w:rsidRDefault="009F5270" w:rsidP="00E0025D">
      <w:pPr>
        <w:spacing w:after="60"/>
        <w:ind w:firstLine="0"/>
        <w:rPr>
          <w:lang w:val="en-US"/>
        </w:rPr>
      </w:pPr>
      <w:r w:rsidRPr="00D7530E">
        <w:rPr>
          <w:rStyle w:val="affb"/>
          <w:rFonts w:eastAsiaTheme="majorEastAsia"/>
          <w:color w:val="222222"/>
        </w:rPr>
        <w:t>Оригинальное</w:t>
      </w:r>
      <w:r w:rsidRPr="00D7530E">
        <w:rPr>
          <w:rStyle w:val="affb"/>
          <w:rFonts w:eastAsiaTheme="majorEastAsia"/>
          <w:color w:val="222222"/>
          <w:lang w:val="en-US"/>
        </w:rPr>
        <w:t xml:space="preserve"> </w:t>
      </w:r>
      <w:r w:rsidRPr="00D7530E">
        <w:rPr>
          <w:rStyle w:val="affb"/>
          <w:rFonts w:eastAsiaTheme="majorEastAsia"/>
          <w:color w:val="222222"/>
        </w:rPr>
        <w:t>название</w:t>
      </w:r>
      <w:r w:rsidRPr="00D7530E">
        <w:rPr>
          <w:color w:val="222222"/>
          <w:lang w:val="en-US"/>
        </w:rPr>
        <w:t>:</w:t>
      </w:r>
      <w:r w:rsidRPr="00D7530E">
        <w:rPr>
          <w:lang w:val="en-US"/>
        </w:rPr>
        <w:t xml:space="preserve"> The Richmond Agitation-Sedation Scale (RASS).</w:t>
      </w:r>
    </w:p>
    <w:p w:rsidR="00E0025D" w:rsidRPr="00D7530E" w:rsidRDefault="00E0025D" w:rsidP="00E0025D">
      <w:pPr>
        <w:spacing w:after="60"/>
        <w:ind w:firstLine="0"/>
        <w:rPr>
          <w:lang w:val="en-US"/>
        </w:rPr>
      </w:pPr>
      <w:r w:rsidRPr="00D7530E">
        <w:rPr>
          <w:rStyle w:val="affb"/>
          <w:rFonts w:eastAsiaTheme="majorEastAsia"/>
          <w:color w:val="222222"/>
        </w:rPr>
        <w:t>Источник</w:t>
      </w:r>
      <w:r w:rsidRPr="00D7530E">
        <w:rPr>
          <w:rStyle w:val="affb"/>
          <w:rFonts w:eastAsiaTheme="majorEastAsia"/>
          <w:color w:val="222222"/>
          <w:lang w:val="en-US"/>
        </w:rPr>
        <w:t xml:space="preserve"> </w:t>
      </w:r>
      <w:r w:rsidRPr="00D7530E">
        <w:rPr>
          <w:color w:val="222222"/>
          <w:lang w:val="en-US"/>
        </w:rPr>
        <w:t>(</w:t>
      </w:r>
      <w:r w:rsidRPr="00D7530E">
        <w:rPr>
          <w:color w:val="222222"/>
        </w:rPr>
        <w:t>официальный</w:t>
      </w:r>
      <w:r w:rsidRPr="00D7530E">
        <w:rPr>
          <w:color w:val="222222"/>
          <w:lang w:val="en-US"/>
        </w:rPr>
        <w:t xml:space="preserve"> </w:t>
      </w:r>
      <w:r w:rsidRPr="00D7530E">
        <w:rPr>
          <w:color w:val="222222"/>
        </w:rPr>
        <w:t>сайт</w:t>
      </w:r>
      <w:r w:rsidRPr="00D7530E">
        <w:rPr>
          <w:color w:val="222222"/>
          <w:lang w:val="en-US"/>
        </w:rPr>
        <w:t xml:space="preserve"> </w:t>
      </w:r>
      <w:r w:rsidRPr="00D7530E">
        <w:rPr>
          <w:color w:val="222222"/>
        </w:rPr>
        <w:t>разработчиков</w:t>
      </w:r>
      <w:r w:rsidRPr="00D7530E">
        <w:rPr>
          <w:color w:val="222222"/>
          <w:lang w:val="en-US"/>
        </w:rPr>
        <w:t xml:space="preserve">, </w:t>
      </w:r>
      <w:r w:rsidRPr="00D7530E">
        <w:rPr>
          <w:color w:val="222222"/>
        </w:rPr>
        <w:t>публикация</w:t>
      </w:r>
      <w:r w:rsidRPr="00D7530E">
        <w:rPr>
          <w:color w:val="222222"/>
          <w:lang w:val="en-US"/>
        </w:rPr>
        <w:t xml:space="preserve"> </w:t>
      </w:r>
      <w:r w:rsidRPr="00D7530E">
        <w:rPr>
          <w:color w:val="222222"/>
        </w:rPr>
        <w:t>с</w:t>
      </w:r>
      <w:r w:rsidRPr="00D7530E">
        <w:rPr>
          <w:color w:val="222222"/>
          <w:lang w:val="en-US"/>
        </w:rPr>
        <w:t xml:space="preserve"> </w:t>
      </w:r>
      <w:r w:rsidRPr="00D7530E">
        <w:rPr>
          <w:color w:val="222222"/>
        </w:rPr>
        <w:t>валидацией</w:t>
      </w:r>
      <w:r w:rsidRPr="00D7530E">
        <w:rPr>
          <w:color w:val="222222"/>
          <w:lang w:val="en-US"/>
        </w:rPr>
        <w:t xml:space="preserve">): </w:t>
      </w:r>
      <w:r w:rsidR="009F5270" w:rsidRPr="00D7530E">
        <w:rPr>
          <w:lang w:val="en-US"/>
        </w:rPr>
        <w:t>Sessler C.N., Gosnell M.S., Grap M.J., Brophy G.M., O’Neal P.V., Keane K.A., Tesoro E.P., Elswick R.K. The Richmond Agitation-Sedation Scale: validity and reliability in adult intensive care unit patients. Am</w:t>
      </w:r>
      <w:r w:rsidRPr="00D7530E">
        <w:rPr>
          <w:lang w:val="en-US"/>
        </w:rPr>
        <w:t>.</w:t>
      </w:r>
      <w:r w:rsidR="009F5270" w:rsidRPr="00D7530E">
        <w:rPr>
          <w:lang w:val="en-US"/>
        </w:rPr>
        <w:t xml:space="preserve"> J</w:t>
      </w:r>
      <w:r w:rsidRPr="00D7530E">
        <w:rPr>
          <w:lang w:val="en-US"/>
        </w:rPr>
        <w:t>.</w:t>
      </w:r>
      <w:r w:rsidR="009F5270" w:rsidRPr="00D7530E">
        <w:rPr>
          <w:lang w:val="en-US"/>
        </w:rPr>
        <w:t xml:space="preserve"> Respir</w:t>
      </w:r>
      <w:r w:rsidRPr="00D7530E">
        <w:rPr>
          <w:lang w:val="en-US"/>
        </w:rPr>
        <w:t>.</w:t>
      </w:r>
      <w:r w:rsidR="009F5270" w:rsidRPr="00D7530E">
        <w:rPr>
          <w:lang w:val="en-US"/>
        </w:rPr>
        <w:t xml:space="preserve"> Crit</w:t>
      </w:r>
      <w:r w:rsidRPr="00D7530E">
        <w:rPr>
          <w:lang w:val="en-US"/>
        </w:rPr>
        <w:t>.</w:t>
      </w:r>
      <w:r w:rsidR="009F5270" w:rsidRPr="00D7530E">
        <w:rPr>
          <w:lang w:val="en-US"/>
        </w:rPr>
        <w:t xml:space="preserve"> Care Med. 2002; 166 (10):1338– 1344. </w:t>
      </w:r>
    </w:p>
    <w:p w:rsidR="00E0025D" w:rsidRPr="00D7530E" w:rsidRDefault="00E0025D" w:rsidP="00E0025D">
      <w:pPr>
        <w:spacing w:after="60"/>
        <w:ind w:firstLine="0"/>
        <w:rPr>
          <w:color w:val="222222"/>
        </w:rPr>
      </w:pPr>
      <w:r w:rsidRPr="00D7530E">
        <w:rPr>
          <w:rStyle w:val="affb"/>
          <w:rFonts w:eastAsiaTheme="majorEastAsia"/>
          <w:color w:val="222222"/>
        </w:rPr>
        <w:t xml:space="preserve">Тип (подчеркнуть): </w:t>
      </w:r>
      <w:r w:rsidRPr="00D7530E">
        <w:rPr>
          <w:color w:val="222222"/>
          <w:u w:val="single"/>
        </w:rPr>
        <w:t>шкала оценки;</w:t>
      </w:r>
      <w:r w:rsidRPr="00D7530E">
        <w:rPr>
          <w:color w:val="222222"/>
        </w:rPr>
        <w:t xml:space="preserve"> индекс; вопросник; другое (уточнить):_____________</w:t>
      </w:r>
    </w:p>
    <w:p w:rsidR="00E0025D" w:rsidRPr="00D7530E" w:rsidRDefault="00E0025D" w:rsidP="00E0025D">
      <w:pPr>
        <w:spacing w:after="60"/>
        <w:ind w:firstLine="0"/>
      </w:pPr>
      <w:r w:rsidRPr="00D7530E">
        <w:rPr>
          <w:rStyle w:val="affb"/>
          <w:rFonts w:eastAsiaTheme="majorEastAsia"/>
          <w:color w:val="222222"/>
        </w:rPr>
        <w:lastRenderedPageBreak/>
        <w:t>Назначение:</w:t>
      </w:r>
      <w:r w:rsidRPr="00D7530E">
        <w:t xml:space="preserve"> </w:t>
      </w:r>
      <w:r w:rsidR="0001442B" w:rsidRPr="00D7530E">
        <w:t xml:space="preserve">Шкала используется для описания степени психомоторного возбуждения больного или уровня глубины седации. </w:t>
      </w:r>
      <w:r w:rsidR="00A41E71" w:rsidRPr="00D7530E">
        <w:rPr>
          <w:rFonts w:cs="Times New Roman"/>
          <w:color w:val="000000"/>
          <w:szCs w:val="24"/>
        </w:rPr>
        <w:t xml:space="preserve">Она широко применяется у пациентов, находящихся на искусственной вентиляции легких во избежание или недостаточного седативного эффекта от препаратов. </w:t>
      </w:r>
      <w:r w:rsidR="0001442B" w:rsidRPr="00D7530E">
        <w:t>Школа позволяет оценивать эффективность проводимой терапии. Шкала проста в использовании, с ее помощью можно оценить состояние больного за 30-60 секунд, используя три последовательных этапа: наблюдение, ответ на слуховую стимуляцию, ответ на физическую стимуляцию.</w:t>
      </w:r>
      <w:r w:rsidR="00A41E71" w:rsidRPr="00D7530E">
        <w:t xml:space="preserve"> Применение </w:t>
      </w:r>
      <w:r w:rsidR="00A41E71" w:rsidRPr="00D7530E">
        <w:rPr>
          <w:rFonts w:cs="Times New Roman"/>
          <w:color w:val="000000"/>
          <w:szCs w:val="24"/>
        </w:rPr>
        <w:t>RASS может быть затруднительно у пациентов с тяжелыми нарушениями слуха и зрения.</w:t>
      </w:r>
    </w:p>
    <w:p w:rsidR="00D327F2" w:rsidRPr="00D7530E" w:rsidRDefault="00D327F2" w:rsidP="00E0025D">
      <w:pPr>
        <w:spacing w:after="60"/>
        <w:ind w:firstLine="0"/>
      </w:pPr>
      <w:r w:rsidRPr="00D7530E">
        <w:rPr>
          <w:rStyle w:val="affb"/>
          <w:rFonts w:eastAsiaTheme="majorEastAsia"/>
          <w:color w:val="222222"/>
        </w:rPr>
        <w:t>Содержание (шаблон):</w:t>
      </w:r>
    </w:p>
    <w:tbl>
      <w:tblPr>
        <w:tblStyle w:val="a9"/>
        <w:tblW w:w="0" w:type="auto"/>
        <w:tblInd w:w="108" w:type="dxa"/>
        <w:tblLayout w:type="fixed"/>
        <w:tblLook w:val="04A0"/>
      </w:tblPr>
      <w:tblGrid>
        <w:gridCol w:w="993"/>
        <w:gridCol w:w="3402"/>
        <w:gridCol w:w="5067"/>
      </w:tblGrid>
      <w:tr w:rsidR="00E0025D" w:rsidRPr="00D7530E" w:rsidTr="00E0025D">
        <w:tc>
          <w:tcPr>
            <w:tcW w:w="993" w:type="dxa"/>
          </w:tcPr>
          <w:p w:rsidR="00E0025D" w:rsidRPr="00D7530E" w:rsidRDefault="00E0025D" w:rsidP="00E0025D">
            <w:pPr>
              <w:spacing w:line="240" w:lineRule="auto"/>
              <w:ind w:firstLine="0"/>
              <w:jc w:val="center"/>
              <w:rPr>
                <w:b/>
                <w:sz w:val="24"/>
                <w:szCs w:val="24"/>
              </w:rPr>
            </w:pPr>
            <w:r w:rsidRPr="00D7530E">
              <w:rPr>
                <w:b/>
                <w:sz w:val="24"/>
                <w:szCs w:val="24"/>
              </w:rPr>
              <w:t>Баллы</w:t>
            </w:r>
          </w:p>
        </w:tc>
        <w:tc>
          <w:tcPr>
            <w:tcW w:w="3402" w:type="dxa"/>
          </w:tcPr>
          <w:p w:rsidR="00E0025D" w:rsidRPr="00D7530E" w:rsidRDefault="00E0025D" w:rsidP="00E0025D">
            <w:pPr>
              <w:spacing w:line="240" w:lineRule="auto"/>
              <w:ind w:firstLine="0"/>
              <w:jc w:val="center"/>
              <w:rPr>
                <w:b/>
                <w:sz w:val="24"/>
                <w:szCs w:val="24"/>
              </w:rPr>
            </w:pPr>
            <w:r w:rsidRPr="00D7530E">
              <w:rPr>
                <w:b/>
                <w:sz w:val="24"/>
                <w:szCs w:val="24"/>
              </w:rPr>
              <w:t>Состояние</w:t>
            </w:r>
          </w:p>
        </w:tc>
        <w:tc>
          <w:tcPr>
            <w:tcW w:w="5067" w:type="dxa"/>
          </w:tcPr>
          <w:p w:rsidR="00E0025D" w:rsidRPr="00D7530E" w:rsidRDefault="00E0025D" w:rsidP="00E0025D">
            <w:pPr>
              <w:spacing w:line="240" w:lineRule="auto"/>
              <w:ind w:firstLine="0"/>
              <w:jc w:val="center"/>
              <w:rPr>
                <w:b/>
                <w:sz w:val="24"/>
                <w:szCs w:val="24"/>
              </w:rPr>
            </w:pPr>
            <w:r w:rsidRPr="00D7530E">
              <w:rPr>
                <w:b/>
                <w:sz w:val="24"/>
                <w:szCs w:val="24"/>
              </w:rPr>
              <w:t>Описание</w:t>
            </w:r>
          </w:p>
        </w:tc>
      </w:tr>
      <w:tr w:rsidR="00E0025D" w:rsidRPr="00D7530E" w:rsidTr="00A41E71">
        <w:tc>
          <w:tcPr>
            <w:tcW w:w="993" w:type="dxa"/>
            <w:vAlign w:val="center"/>
          </w:tcPr>
          <w:p w:rsidR="00E0025D" w:rsidRPr="00D7530E" w:rsidRDefault="00E0025D" w:rsidP="0001442B">
            <w:pPr>
              <w:spacing w:line="240" w:lineRule="auto"/>
              <w:ind w:firstLine="0"/>
              <w:jc w:val="center"/>
              <w:rPr>
                <w:sz w:val="24"/>
                <w:szCs w:val="24"/>
              </w:rPr>
            </w:pPr>
            <w:r w:rsidRPr="00D7530E">
              <w:rPr>
                <w:sz w:val="24"/>
                <w:szCs w:val="24"/>
              </w:rPr>
              <w:t>+4</w:t>
            </w:r>
          </w:p>
        </w:tc>
        <w:tc>
          <w:tcPr>
            <w:tcW w:w="3402" w:type="dxa"/>
            <w:vAlign w:val="center"/>
          </w:tcPr>
          <w:p w:rsidR="00E0025D" w:rsidRPr="00D7530E" w:rsidRDefault="00E0025D" w:rsidP="00A41E71">
            <w:pPr>
              <w:spacing w:line="240" w:lineRule="auto"/>
              <w:ind w:firstLine="0"/>
              <w:jc w:val="left"/>
              <w:rPr>
                <w:sz w:val="24"/>
                <w:szCs w:val="24"/>
              </w:rPr>
            </w:pPr>
            <w:r w:rsidRPr="00D7530E">
              <w:rPr>
                <w:sz w:val="24"/>
                <w:szCs w:val="24"/>
              </w:rPr>
              <w:t>Агрессивен</w:t>
            </w:r>
          </w:p>
        </w:tc>
        <w:tc>
          <w:tcPr>
            <w:tcW w:w="5067" w:type="dxa"/>
          </w:tcPr>
          <w:p w:rsidR="00E0025D" w:rsidRPr="00D7530E" w:rsidRDefault="002D7E03" w:rsidP="00E0025D">
            <w:pPr>
              <w:spacing w:line="240" w:lineRule="auto"/>
              <w:ind w:firstLine="0"/>
              <w:rPr>
                <w:sz w:val="24"/>
                <w:szCs w:val="24"/>
              </w:rPr>
            </w:pPr>
            <w:r w:rsidRPr="00D7530E">
              <w:t>Пациент агрессивен, возникают эпизоды выраженного психомоторного возбуждения, возможно нанесение физического ущерба медицинскому персоналу</w:t>
            </w:r>
          </w:p>
        </w:tc>
      </w:tr>
      <w:tr w:rsidR="00E0025D" w:rsidRPr="00D7530E" w:rsidTr="00A41E71">
        <w:tc>
          <w:tcPr>
            <w:tcW w:w="993" w:type="dxa"/>
            <w:vAlign w:val="center"/>
          </w:tcPr>
          <w:p w:rsidR="00E0025D" w:rsidRPr="00D7530E" w:rsidRDefault="00E0025D" w:rsidP="0001442B">
            <w:pPr>
              <w:spacing w:line="240" w:lineRule="auto"/>
              <w:ind w:firstLine="0"/>
              <w:jc w:val="center"/>
              <w:rPr>
                <w:sz w:val="24"/>
                <w:szCs w:val="24"/>
              </w:rPr>
            </w:pPr>
            <w:r w:rsidRPr="00D7530E">
              <w:rPr>
                <w:sz w:val="24"/>
                <w:szCs w:val="24"/>
              </w:rPr>
              <w:t>+3</w:t>
            </w:r>
          </w:p>
        </w:tc>
        <w:tc>
          <w:tcPr>
            <w:tcW w:w="3402" w:type="dxa"/>
            <w:vAlign w:val="center"/>
          </w:tcPr>
          <w:p w:rsidR="00E0025D" w:rsidRPr="00D7530E" w:rsidRDefault="00E0025D" w:rsidP="00A41E71">
            <w:pPr>
              <w:spacing w:line="240" w:lineRule="auto"/>
              <w:ind w:firstLine="0"/>
              <w:jc w:val="left"/>
              <w:rPr>
                <w:sz w:val="24"/>
                <w:szCs w:val="24"/>
              </w:rPr>
            </w:pPr>
            <w:r w:rsidRPr="00D7530E">
              <w:rPr>
                <w:sz w:val="24"/>
                <w:szCs w:val="24"/>
              </w:rPr>
              <w:t>Выраженная ажитация</w:t>
            </w:r>
          </w:p>
        </w:tc>
        <w:tc>
          <w:tcPr>
            <w:tcW w:w="5067" w:type="dxa"/>
          </w:tcPr>
          <w:p w:rsidR="00E0025D" w:rsidRPr="00D7530E" w:rsidRDefault="002D7E03" w:rsidP="00E0025D">
            <w:pPr>
              <w:spacing w:line="240" w:lineRule="auto"/>
              <w:ind w:firstLine="0"/>
              <w:rPr>
                <w:sz w:val="24"/>
                <w:szCs w:val="24"/>
              </w:rPr>
            </w:pPr>
            <w:r w:rsidRPr="00D7530E">
              <w:t>Пациент агрессивен, удаляет катетеры, зонды, дренажи, трубки</w:t>
            </w:r>
          </w:p>
        </w:tc>
      </w:tr>
      <w:tr w:rsidR="00E0025D" w:rsidRPr="00D7530E" w:rsidTr="00A41E71">
        <w:tc>
          <w:tcPr>
            <w:tcW w:w="993" w:type="dxa"/>
            <w:vAlign w:val="center"/>
          </w:tcPr>
          <w:p w:rsidR="00E0025D" w:rsidRPr="00D7530E" w:rsidRDefault="00E0025D" w:rsidP="0001442B">
            <w:pPr>
              <w:spacing w:line="240" w:lineRule="auto"/>
              <w:ind w:firstLine="0"/>
              <w:jc w:val="center"/>
              <w:rPr>
                <w:sz w:val="24"/>
                <w:szCs w:val="24"/>
              </w:rPr>
            </w:pPr>
            <w:r w:rsidRPr="00D7530E">
              <w:rPr>
                <w:sz w:val="24"/>
                <w:szCs w:val="24"/>
              </w:rPr>
              <w:t>+2</w:t>
            </w:r>
          </w:p>
        </w:tc>
        <w:tc>
          <w:tcPr>
            <w:tcW w:w="3402" w:type="dxa"/>
            <w:vAlign w:val="center"/>
          </w:tcPr>
          <w:p w:rsidR="00E0025D" w:rsidRPr="00D7530E" w:rsidRDefault="00E0025D" w:rsidP="00A41E71">
            <w:pPr>
              <w:spacing w:line="240" w:lineRule="auto"/>
              <w:ind w:firstLine="0"/>
              <w:jc w:val="left"/>
              <w:rPr>
                <w:sz w:val="24"/>
                <w:szCs w:val="24"/>
              </w:rPr>
            </w:pPr>
            <w:r w:rsidRPr="00D7530E">
              <w:rPr>
                <w:sz w:val="24"/>
                <w:szCs w:val="24"/>
              </w:rPr>
              <w:t>Ажитация</w:t>
            </w:r>
          </w:p>
        </w:tc>
        <w:tc>
          <w:tcPr>
            <w:tcW w:w="5067" w:type="dxa"/>
          </w:tcPr>
          <w:p w:rsidR="00E0025D" w:rsidRPr="00D7530E" w:rsidRDefault="002D7E03" w:rsidP="002D7E03">
            <w:pPr>
              <w:spacing w:line="240" w:lineRule="auto"/>
              <w:ind w:firstLine="0"/>
              <w:rPr>
                <w:sz w:val="24"/>
                <w:szCs w:val="24"/>
              </w:rPr>
            </w:pPr>
            <w:r w:rsidRPr="00D7530E">
              <w:t>Частая нецеленаправленная двигательная активность, «борьба» с респиратором при проведении искусственной вентиляции легких</w:t>
            </w:r>
          </w:p>
        </w:tc>
      </w:tr>
      <w:tr w:rsidR="00E0025D" w:rsidRPr="00D7530E" w:rsidTr="00A41E71">
        <w:tc>
          <w:tcPr>
            <w:tcW w:w="993" w:type="dxa"/>
            <w:vAlign w:val="center"/>
          </w:tcPr>
          <w:p w:rsidR="00E0025D" w:rsidRPr="00D7530E" w:rsidRDefault="00E0025D" w:rsidP="0001442B">
            <w:pPr>
              <w:spacing w:line="240" w:lineRule="auto"/>
              <w:ind w:firstLine="0"/>
              <w:jc w:val="center"/>
              <w:rPr>
                <w:sz w:val="24"/>
                <w:szCs w:val="24"/>
              </w:rPr>
            </w:pPr>
            <w:r w:rsidRPr="00D7530E">
              <w:rPr>
                <w:sz w:val="24"/>
                <w:szCs w:val="24"/>
              </w:rPr>
              <w:t>+1</w:t>
            </w:r>
          </w:p>
        </w:tc>
        <w:tc>
          <w:tcPr>
            <w:tcW w:w="3402" w:type="dxa"/>
            <w:vAlign w:val="center"/>
          </w:tcPr>
          <w:p w:rsidR="00E0025D" w:rsidRPr="00D7530E" w:rsidRDefault="00E0025D" w:rsidP="00A41E71">
            <w:pPr>
              <w:spacing w:line="240" w:lineRule="auto"/>
              <w:ind w:firstLine="0"/>
              <w:jc w:val="left"/>
              <w:rPr>
                <w:sz w:val="24"/>
                <w:szCs w:val="24"/>
              </w:rPr>
            </w:pPr>
            <w:r w:rsidRPr="00D7530E">
              <w:rPr>
                <w:sz w:val="24"/>
                <w:szCs w:val="24"/>
              </w:rPr>
              <w:t>Беспокойство</w:t>
            </w:r>
          </w:p>
        </w:tc>
        <w:tc>
          <w:tcPr>
            <w:tcW w:w="5067" w:type="dxa"/>
          </w:tcPr>
          <w:p w:rsidR="00E0025D" w:rsidRPr="00D7530E" w:rsidRDefault="002D7E03" w:rsidP="00E0025D">
            <w:pPr>
              <w:spacing w:line="240" w:lineRule="auto"/>
              <w:ind w:firstLine="0"/>
              <w:rPr>
                <w:sz w:val="24"/>
                <w:szCs w:val="24"/>
              </w:rPr>
            </w:pPr>
            <w:r w:rsidRPr="00D7530E">
              <w:t>Пациент беспокоен, иногда испуган, но неагрессивен, а двигательная активность не имеет деструктивной направленности</w:t>
            </w:r>
          </w:p>
        </w:tc>
      </w:tr>
      <w:tr w:rsidR="00E0025D" w:rsidRPr="00D7530E" w:rsidTr="00A41E71">
        <w:tc>
          <w:tcPr>
            <w:tcW w:w="993" w:type="dxa"/>
            <w:vAlign w:val="center"/>
          </w:tcPr>
          <w:p w:rsidR="00E0025D" w:rsidRPr="00D7530E" w:rsidRDefault="00E0025D" w:rsidP="0001442B">
            <w:pPr>
              <w:spacing w:line="240" w:lineRule="auto"/>
              <w:ind w:firstLine="0"/>
              <w:jc w:val="center"/>
              <w:rPr>
                <w:sz w:val="24"/>
                <w:szCs w:val="24"/>
              </w:rPr>
            </w:pPr>
            <w:r w:rsidRPr="00D7530E">
              <w:rPr>
                <w:sz w:val="24"/>
                <w:szCs w:val="24"/>
              </w:rPr>
              <w:t>0</w:t>
            </w:r>
          </w:p>
        </w:tc>
        <w:tc>
          <w:tcPr>
            <w:tcW w:w="3402" w:type="dxa"/>
            <w:vAlign w:val="center"/>
          </w:tcPr>
          <w:p w:rsidR="00E0025D" w:rsidRPr="00D7530E" w:rsidRDefault="00E0025D" w:rsidP="00A41E71">
            <w:pPr>
              <w:spacing w:line="240" w:lineRule="auto"/>
              <w:ind w:firstLine="0"/>
              <w:jc w:val="left"/>
              <w:rPr>
                <w:sz w:val="24"/>
                <w:szCs w:val="24"/>
              </w:rPr>
            </w:pPr>
          </w:p>
        </w:tc>
        <w:tc>
          <w:tcPr>
            <w:tcW w:w="5067" w:type="dxa"/>
            <w:vAlign w:val="center"/>
          </w:tcPr>
          <w:p w:rsidR="00E0025D" w:rsidRPr="00D7530E" w:rsidRDefault="002D7E03" w:rsidP="002D7E03">
            <w:pPr>
              <w:spacing w:line="240" w:lineRule="auto"/>
              <w:ind w:firstLine="0"/>
              <w:jc w:val="left"/>
              <w:rPr>
                <w:sz w:val="24"/>
                <w:szCs w:val="24"/>
              </w:rPr>
            </w:pPr>
            <w:r w:rsidRPr="00D7530E">
              <w:t>Бодрствует, спокоен, внимателен</w:t>
            </w:r>
          </w:p>
        </w:tc>
      </w:tr>
      <w:tr w:rsidR="00E0025D" w:rsidRPr="00D7530E" w:rsidTr="00A41E71">
        <w:tc>
          <w:tcPr>
            <w:tcW w:w="993" w:type="dxa"/>
            <w:vAlign w:val="center"/>
          </w:tcPr>
          <w:p w:rsidR="00E0025D" w:rsidRPr="00D7530E" w:rsidRDefault="00E0025D" w:rsidP="0001442B">
            <w:pPr>
              <w:spacing w:line="240" w:lineRule="auto"/>
              <w:ind w:firstLine="0"/>
              <w:jc w:val="center"/>
              <w:rPr>
                <w:sz w:val="24"/>
                <w:szCs w:val="24"/>
              </w:rPr>
            </w:pPr>
            <w:r w:rsidRPr="00D7530E">
              <w:rPr>
                <w:sz w:val="24"/>
                <w:szCs w:val="24"/>
              </w:rPr>
              <w:t>-1</w:t>
            </w:r>
          </w:p>
        </w:tc>
        <w:tc>
          <w:tcPr>
            <w:tcW w:w="3402" w:type="dxa"/>
            <w:vAlign w:val="center"/>
          </w:tcPr>
          <w:p w:rsidR="00E0025D" w:rsidRPr="00D7530E" w:rsidRDefault="002D7E03" w:rsidP="00A41E71">
            <w:pPr>
              <w:spacing w:line="240" w:lineRule="auto"/>
              <w:ind w:firstLine="0"/>
              <w:jc w:val="left"/>
              <w:rPr>
                <w:sz w:val="24"/>
                <w:szCs w:val="24"/>
              </w:rPr>
            </w:pPr>
            <w:r w:rsidRPr="00D7530E">
              <w:rPr>
                <w:sz w:val="24"/>
                <w:szCs w:val="24"/>
              </w:rPr>
              <w:t>Сонливость</w:t>
            </w:r>
          </w:p>
        </w:tc>
        <w:tc>
          <w:tcPr>
            <w:tcW w:w="5067" w:type="dxa"/>
          </w:tcPr>
          <w:p w:rsidR="00E0025D" w:rsidRPr="00D7530E" w:rsidRDefault="002D7E03" w:rsidP="002D7E03">
            <w:pPr>
              <w:spacing w:line="240" w:lineRule="auto"/>
              <w:ind w:firstLine="0"/>
              <w:rPr>
                <w:sz w:val="24"/>
                <w:szCs w:val="24"/>
              </w:rPr>
            </w:pPr>
            <w:r w:rsidRPr="00D7530E">
              <w:t>Недостаточно внимателен, пробуждается на оклик отсрочено: открывает глаза, фиксирует взор более 10 секунд</w:t>
            </w:r>
          </w:p>
        </w:tc>
      </w:tr>
      <w:tr w:rsidR="00E0025D" w:rsidRPr="00D7530E" w:rsidTr="00A41E71">
        <w:tc>
          <w:tcPr>
            <w:tcW w:w="993" w:type="dxa"/>
            <w:vAlign w:val="center"/>
          </w:tcPr>
          <w:p w:rsidR="00E0025D" w:rsidRPr="00D7530E" w:rsidRDefault="00E0025D" w:rsidP="0001442B">
            <w:pPr>
              <w:spacing w:line="240" w:lineRule="auto"/>
              <w:ind w:firstLine="0"/>
              <w:jc w:val="center"/>
              <w:rPr>
                <w:sz w:val="24"/>
                <w:szCs w:val="24"/>
              </w:rPr>
            </w:pPr>
            <w:r w:rsidRPr="00D7530E">
              <w:rPr>
                <w:sz w:val="24"/>
                <w:szCs w:val="24"/>
              </w:rPr>
              <w:t>-2</w:t>
            </w:r>
          </w:p>
        </w:tc>
        <w:tc>
          <w:tcPr>
            <w:tcW w:w="3402" w:type="dxa"/>
            <w:vAlign w:val="center"/>
          </w:tcPr>
          <w:p w:rsidR="00E0025D" w:rsidRPr="00D7530E" w:rsidRDefault="002D7E03" w:rsidP="00A41E71">
            <w:pPr>
              <w:spacing w:line="240" w:lineRule="auto"/>
              <w:ind w:firstLine="0"/>
              <w:jc w:val="left"/>
              <w:rPr>
                <w:sz w:val="24"/>
                <w:szCs w:val="24"/>
              </w:rPr>
            </w:pPr>
            <w:r w:rsidRPr="00D7530E">
              <w:rPr>
                <w:sz w:val="24"/>
                <w:szCs w:val="24"/>
              </w:rPr>
              <w:t>Легкая седация</w:t>
            </w:r>
          </w:p>
        </w:tc>
        <w:tc>
          <w:tcPr>
            <w:tcW w:w="5067" w:type="dxa"/>
          </w:tcPr>
          <w:p w:rsidR="00E0025D" w:rsidRPr="00D7530E" w:rsidRDefault="002D7E03" w:rsidP="00E0025D">
            <w:pPr>
              <w:spacing w:line="240" w:lineRule="auto"/>
              <w:ind w:firstLine="0"/>
              <w:rPr>
                <w:sz w:val="24"/>
                <w:szCs w:val="24"/>
              </w:rPr>
            </w:pPr>
            <w:r w:rsidRPr="00D7530E">
              <w:t>Пробудим на оклик (открывает глаза, но фиксирует взор менее 10 секунд)</w:t>
            </w:r>
          </w:p>
        </w:tc>
      </w:tr>
      <w:tr w:rsidR="00E0025D" w:rsidRPr="00D7530E" w:rsidTr="00A41E71">
        <w:tc>
          <w:tcPr>
            <w:tcW w:w="993" w:type="dxa"/>
            <w:vAlign w:val="center"/>
          </w:tcPr>
          <w:p w:rsidR="00E0025D" w:rsidRPr="00D7530E" w:rsidRDefault="00E0025D" w:rsidP="0001442B">
            <w:pPr>
              <w:spacing w:line="240" w:lineRule="auto"/>
              <w:ind w:firstLine="0"/>
              <w:jc w:val="center"/>
              <w:rPr>
                <w:sz w:val="24"/>
                <w:szCs w:val="24"/>
              </w:rPr>
            </w:pPr>
            <w:r w:rsidRPr="00D7530E">
              <w:rPr>
                <w:sz w:val="24"/>
                <w:szCs w:val="24"/>
              </w:rPr>
              <w:t>-3</w:t>
            </w:r>
          </w:p>
        </w:tc>
        <w:tc>
          <w:tcPr>
            <w:tcW w:w="3402" w:type="dxa"/>
            <w:vAlign w:val="center"/>
          </w:tcPr>
          <w:p w:rsidR="00E0025D" w:rsidRPr="00D7530E" w:rsidRDefault="002D7E03" w:rsidP="00A41E71">
            <w:pPr>
              <w:spacing w:line="240" w:lineRule="auto"/>
              <w:ind w:firstLine="0"/>
              <w:jc w:val="left"/>
              <w:rPr>
                <w:sz w:val="24"/>
                <w:szCs w:val="24"/>
              </w:rPr>
            </w:pPr>
            <w:r w:rsidRPr="00D7530E">
              <w:rPr>
                <w:sz w:val="24"/>
                <w:szCs w:val="24"/>
              </w:rPr>
              <w:t>Умеренная седация</w:t>
            </w:r>
          </w:p>
        </w:tc>
        <w:tc>
          <w:tcPr>
            <w:tcW w:w="5067" w:type="dxa"/>
          </w:tcPr>
          <w:p w:rsidR="00E0025D" w:rsidRPr="00D7530E" w:rsidRDefault="002D7E03" w:rsidP="00E0025D">
            <w:pPr>
              <w:spacing w:line="240" w:lineRule="auto"/>
              <w:ind w:firstLine="0"/>
              <w:rPr>
                <w:sz w:val="24"/>
                <w:szCs w:val="24"/>
              </w:rPr>
            </w:pPr>
            <w:r w:rsidRPr="00D7530E">
              <w:t>Двигательная активность или открывание глаз в ответ на оклик без фиксации взора</w:t>
            </w:r>
          </w:p>
        </w:tc>
      </w:tr>
      <w:tr w:rsidR="00E0025D" w:rsidRPr="00D7530E" w:rsidTr="00A41E71">
        <w:tc>
          <w:tcPr>
            <w:tcW w:w="993" w:type="dxa"/>
            <w:vAlign w:val="center"/>
          </w:tcPr>
          <w:p w:rsidR="00E0025D" w:rsidRPr="00D7530E" w:rsidRDefault="00E0025D" w:rsidP="0001442B">
            <w:pPr>
              <w:spacing w:line="240" w:lineRule="auto"/>
              <w:ind w:firstLine="0"/>
              <w:jc w:val="center"/>
              <w:rPr>
                <w:sz w:val="24"/>
                <w:szCs w:val="24"/>
              </w:rPr>
            </w:pPr>
            <w:r w:rsidRPr="00D7530E">
              <w:rPr>
                <w:sz w:val="24"/>
                <w:szCs w:val="24"/>
              </w:rPr>
              <w:t>-4</w:t>
            </w:r>
          </w:p>
        </w:tc>
        <w:tc>
          <w:tcPr>
            <w:tcW w:w="3402" w:type="dxa"/>
            <w:vAlign w:val="center"/>
          </w:tcPr>
          <w:p w:rsidR="00E0025D" w:rsidRPr="00D7530E" w:rsidRDefault="002D7E03" w:rsidP="00A41E71">
            <w:pPr>
              <w:spacing w:line="240" w:lineRule="auto"/>
              <w:ind w:firstLine="0"/>
              <w:jc w:val="left"/>
              <w:rPr>
                <w:sz w:val="24"/>
                <w:szCs w:val="24"/>
              </w:rPr>
            </w:pPr>
            <w:r w:rsidRPr="00D7530E">
              <w:rPr>
                <w:sz w:val="24"/>
                <w:szCs w:val="24"/>
              </w:rPr>
              <w:t>Глубокая седация</w:t>
            </w:r>
          </w:p>
        </w:tc>
        <w:tc>
          <w:tcPr>
            <w:tcW w:w="5067" w:type="dxa"/>
          </w:tcPr>
          <w:p w:rsidR="00E0025D" w:rsidRPr="00D7530E" w:rsidRDefault="002D7E03" w:rsidP="00E0025D">
            <w:pPr>
              <w:spacing w:line="240" w:lineRule="auto"/>
              <w:ind w:firstLine="0"/>
              <w:rPr>
                <w:sz w:val="24"/>
                <w:szCs w:val="24"/>
              </w:rPr>
            </w:pPr>
            <w:r w:rsidRPr="00D7530E">
              <w:t>Нет реакции на оклик, но двигательная активность или открывание глаз на проприоцептивные и ноцицептивные раздражители</w:t>
            </w:r>
          </w:p>
        </w:tc>
      </w:tr>
      <w:tr w:rsidR="002D7E03" w:rsidRPr="00D7530E" w:rsidTr="00A41E71">
        <w:tc>
          <w:tcPr>
            <w:tcW w:w="993" w:type="dxa"/>
            <w:vAlign w:val="center"/>
          </w:tcPr>
          <w:p w:rsidR="002D7E03" w:rsidRPr="00D7530E" w:rsidRDefault="002D7E03" w:rsidP="0001442B">
            <w:pPr>
              <w:spacing w:line="240" w:lineRule="auto"/>
              <w:ind w:firstLine="0"/>
              <w:jc w:val="center"/>
              <w:rPr>
                <w:szCs w:val="24"/>
              </w:rPr>
            </w:pPr>
            <w:r w:rsidRPr="00D7530E">
              <w:rPr>
                <w:szCs w:val="24"/>
              </w:rPr>
              <w:t>-5</w:t>
            </w:r>
          </w:p>
        </w:tc>
        <w:tc>
          <w:tcPr>
            <w:tcW w:w="3402" w:type="dxa"/>
            <w:vAlign w:val="center"/>
          </w:tcPr>
          <w:p w:rsidR="002D7E03" w:rsidRPr="00D7530E" w:rsidRDefault="002D7E03" w:rsidP="00A41E71">
            <w:pPr>
              <w:spacing w:line="240" w:lineRule="auto"/>
              <w:ind w:firstLine="0"/>
              <w:jc w:val="left"/>
              <w:rPr>
                <w:szCs w:val="24"/>
              </w:rPr>
            </w:pPr>
            <w:r w:rsidRPr="00D7530E">
              <w:rPr>
                <w:szCs w:val="24"/>
              </w:rPr>
              <w:t>Отсутствие пробуждения</w:t>
            </w:r>
          </w:p>
        </w:tc>
        <w:tc>
          <w:tcPr>
            <w:tcW w:w="5067" w:type="dxa"/>
          </w:tcPr>
          <w:p w:rsidR="002D7E03" w:rsidRPr="00D7530E" w:rsidRDefault="002D7E03" w:rsidP="00E0025D">
            <w:pPr>
              <w:spacing w:line="240" w:lineRule="auto"/>
              <w:ind w:firstLine="0"/>
              <w:rPr>
                <w:szCs w:val="24"/>
              </w:rPr>
            </w:pPr>
            <w:r w:rsidRPr="00D7530E">
              <w:t>Нет реакции ни на оклик, ни на проприоцептивные и ноцицептивные раздражители</w:t>
            </w:r>
          </w:p>
        </w:tc>
      </w:tr>
    </w:tbl>
    <w:p w:rsidR="00D327F2" w:rsidRPr="00D7530E" w:rsidRDefault="00D327F2" w:rsidP="00BE6347">
      <w:pPr>
        <w:spacing w:before="60" w:after="60"/>
        <w:ind w:firstLine="0"/>
      </w:pPr>
      <w:r w:rsidRPr="00D7530E">
        <w:rPr>
          <w:rStyle w:val="affb"/>
          <w:rFonts w:eastAsiaTheme="majorEastAsia"/>
          <w:color w:val="222222"/>
        </w:rPr>
        <w:t>Ключ (интерпретация):</w:t>
      </w:r>
    </w:p>
    <w:p w:rsidR="00A41E71" w:rsidRPr="00D7530E" w:rsidRDefault="00A41E71" w:rsidP="00A41E71">
      <w:pPr>
        <w:pStyle w:val="pboth"/>
        <w:shd w:val="clear" w:color="auto" w:fill="FFFFFF"/>
        <w:spacing w:before="0" w:beforeAutospacing="0" w:after="0" w:afterAutospacing="0" w:line="360" w:lineRule="auto"/>
        <w:jc w:val="both"/>
        <w:rPr>
          <w:color w:val="000000"/>
        </w:rPr>
      </w:pPr>
      <w:r w:rsidRPr="00D7530E">
        <w:rPr>
          <w:color w:val="000000"/>
        </w:rPr>
        <w:t>Процедура оценки по Шкале RASS</w:t>
      </w:r>
    </w:p>
    <w:p w:rsidR="00A41E71" w:rsidRPr="00D7530E" w:rsidRDefault="00A41E71" w:rsidP="00A41E71">
      <w:pPr>
        <w:pStyle w:val="pboth"/>
        <w:shd w:val="clear" w:color="auto" w:fill="FFFFFF"/>
        <w:spacing w:before="0" w:beforeAutospacing="0" w:after="0" w:afterAutospacing="0" w:line="360" w:lineRule="auto"/>
        <w:jc w:val="both"/>
        <w:rPr>
          <w:color w:val="000000"/>
        </w:rPr>
      </w:pPr>
      <w:bookmarkStart w:id="25" w:name="100684"/>
      <w:bookmarkEnd w:id="25"/>
      <w:r w:rsidRPr="00D7530E">
        <w:rPr>
          <w:color w:val="000000"/>
        </w:rPr>
        <w:t>1. Наблюдение за пациентом</w:t>
      </w:r>
    </w:p>
    <w:p w:rsidR="00A41E71" w:rsidRPr="00D7530E" w:rsidRDefault="00A41E71" w:rsidP="00A41E71">
      <w:pPr>
        <w:pStyle w:val="pboth"/>
        <w:shd w:val="clear" w:color="auto" w:fill="FFFFFF"/>
        <w:spacing w:before="0" w:beforeAutospacing="0" w:after="0" w:afterAutospacing="0" w:line="360" w:lineRule="auto"/>
        <w:jc w:val="both"/>
        <w:rPr>
          <w:color w:val="000000"/>
        </w:rPr>
      </w:pPr>
      <w:bookmarkStart w:id="26" w:name="100685"/>
      <w:bookmarkEnd w:id="26"/>
      <w:r w:rsidRPr="00D7530E">
        <w:rPr>
          <w:color w:val="000000"/>
        </w:rPr>
        <w:t>- Если он бодрствует, спокоен и внимателен – 0 баллов.</w:t>
      </w:r>
    </w:p>
    <w:p w:rsidR="00A41E71" w:rsidRPr="00D7530E" w:rsidRDefault="00A41E71" w:rsidP="00A41E71">
      <w:pPr>
        <w:pStyle w:val="pboth"/>
        <w:shd w:val="clear" w:color="auto" w:fill="FFFFFF"/>
        <w:spacing w:before="0" w:beforeAutospacing="0" w:after="0" w:afterAutospacing="0" w:line="360" w:lineRule="auto"/>
        <w:jc w:val="both"/>
        <w:rPr>
          <w:color w:val="000000"/>
        </w:rPr>
      </w:pPr>
      <w:bookmarkStart w:id="27" w:name="100686"/>
      <w:bookmarkEnd w:id="27"/>
      <w:r w:rsidRPr="00D7530E">
        <w:rPr>
          <w:color w:val="000000"/>
        </w:rPr>
        <w:t>- Есть ли у пациента, признаки поведения, характеризующееся беспокойством или волнением – оценка от +1 до +4 баллов с использованием критериев, перечисленных в описании.</w:t>
      </w:r>
    </w:p>
    <w:p w:rsidR="00A41E71" w:rsidRPr="00D7530E" w:rsidRDefault="00A41E71" w:rsidP="00A41E71">
      <w:pPr>
        <w:pStyle w:val="pboth"/>
        <w:shd w:val="clear" w:color="auto" w:fill="FFFFFF"/>
        <w:spacing w:before="0" w:beforeAutospacing="0" w:after="0" w:afterAutospacing="0" w:line="360" w:lineRule="auto"/>
        <w:jc w:val="both"/>
        <w:rPr>
          <w:color w:val="000000"/>
        </w:rPr>
      </w:pPr>
      <w:bookmarkStart w:id="28" w:name="100687"/>
      <w:bookmarkEnd w:id="28"/>
      <w:r w:rsidRPr="00D7530E">
        <w:rPr>
          <w:color w:val="000000"/>
        </w:rPr>
        <w:lastRenderedPageBreak/>
        <w:t>2. Если пациент сонлив, попросите его громким голосом, назвав по имени, открыть глаза и посмотреть на Вас. Повторите это несколько раз, если это необходимо. Попросите пациента задержать взгляд.</w:t>
      </w:r>
    </w:p>
    <w:p w:rsidR="00A41E71" w:rsidRPr="00D7530E" w:rsidRDefault="00A41E71" w:rsidP="00A41E71">
      <w:pPr>
        <w:pStyle w:val="pboth"/>
        <w:shd w:val="clear" w:color="auto" w:fill="FFFFFF"/>
        <w:spacing w:before="0" w:beforeAutospacing="0" w:after="0" w:afterAutospacing="0" w:line="360" w:lineRule="auto"/>
        <w:jc w:val="both"/>
        <w:rPr>
          <w:color w:val="000000"/>
        </w:rPr>
      </w:pPr>
      <w:bookmarkStart w:id="29" w:name="100688"/>
      <w:bookmarkEnd w:id="29"/>
      <w:r w:rsidRPr="00D7530E">
        <w:rPr>
          <w:color w:val="000000"/>
        </w:rPr>
        <w:t>- Если с пациентом возможен зрительный контакт, который сохраняется в течение более 10 секунд – оценка -1 балл.</w:t>
      </w:r>
    </w:p>
    <w:p w:rsidR="00A41E71" w:rsidRPr="00D7530E" w:rsidRDefault="00A41E71" w:rsidP="00A41E71">
      <w:pPr>
        <w:pStyle w:val="pboth"/>
        <w:shd w:val="clear" w:color="auto" w:fill="FFFFFF"/>
        <w:spacing w:before="0" w:beforeAutospacing="0" w:after="0" w:afterAutospacing="0" w:line="360" w:lineRule="auto"/>
        <w:jc w:val="both"/>
        <w:rPr>
          <w:color w:val="000000"/>
        </w:rPr>
      </w:pPr>
      <w:bookmarkStart w:id="30" w:name="100689"/>
      <w:bookmarkEnd w:id="30"/>
      <w:r w:rsidRPr="00D7530E">
        <w:rPr>
          <w:color w:val="000000"/>
        </w:rPr>
        <w:t>- Если с пациентом возможен зрительный контакт, но это не поддерживается в течение 10 секунд – оценка -2 балла.</w:t>
      </w:r>
    </w:p>
    <w:p w:rsidR="00A41E71" w:rsidRPr="00D7530E" w:rsidRDefault="00A41E71" w:rsidP="00A41E71">
      <w:pPr>
        <w:pStyle w:val="pboth"/>
        <w:shd w:val="clear" w:color="auto" w:fill="FFFFFF"/>
        <w:spacing w:before="0" w:beforeAutospacing="0" w:after="0" w:afterAutospacing="0" w:line="360" w:lineRule="auto"/>
        <w:jc w:val="both"/>
        <w:rPr>
          <w:color w:val="000000"/>
        </w:rPr>
      </w:pPr>
      <w:bookmarkStart w:id="31" w:name="100690"/>
      <w:bookmarkEnd w:id="31"/>
      <w:r w:rsidRPr="00D7530E">
        <w:rPr>
          <w:color w:val="000000"/>
        </w:rPr>
        <w:t>- Если пациент производит какое-либо движение в ответ на голос, за исключением зрительного контакта – оценка -3 балла.</w:t>
      </w:r>
    </w:p>
    <w:p w:rsidR="00A41E71" w:rsidRPr="00D7530E" w:rsidRDefault="00A41E71" w:rsidP="00A41E71">
      <w:pPr>
        <w:pStyle w:val="pboth"/>
        <w:shd w:val="clear" w:color="auto" w:fill="FFFFFF"/>
        <w:spacing w:before="0" w:beforeAutospacing="0" w:after="0" w:afterAutospacing="0" w:line="360" w:lineRule="auto"/>
        <w:jc w:val="both"/>
        <w:rPr>
          <w:color w:val="000000"/>
        </w:rPr>
      </w:pPr>
      <w:bookmarkStart w:id="32" w:name="100691"/>
      <w:bookmarkEnd w:id="32"/>
      <w:r w:rsidRPr="00D7530E">
        <w:rPr>
          <w:color w:val="000000"/>
        </w:rPr>
        <w:t>3. Пациент не реагирует на голос. Проведите физическую стимуляцию, путем встряхивания за плечо, и растирания грудины.</w:t>
      </w:r>
    </w:p>
    <w:p w:rsidR="00A41E71" w:rsidRPr="00D7530E" w:rsidRDefault="00A41E71" w:rsidP="00A41E71">
      <w:pPr>
        <w:pStyle w:val="pboth"/>
        <w:shd w:val="clear" w:color="auto" w:fill="FFFFFF"/>
        <w:spacing w:before="0" w:beforeAutospacing="0" w:after="0" w:afterAutospacing="0" w:line="360" w:lineRule="auto"/>
        <w:jc w:val="both"/>
        <w:rPr>
          <w:color w:val="000000"/>
        </w:rPr>
      </w:pPr>
      <w:bookmarkStart w:id="33" w:name="100692"/>
      <w:bookmarkEnd w:id="33"/>
      <w:r w:rsidRPr="00D7530E">
        <w:rPr>
          <w:color w:val="000000"/>
        </w:rPr>
        <w:t>- Если пациент отвечает какими-либо движениями на физическую стимуляцию – оценка   -4 балла.</w:t>
      </w:r>
    </w:p>
    <w:p w:rsidR="00BE6347" w:rsidRPr="00D7530E" w:rsidRDefault="00A41E71" w:rsidP="00A41E71">
      <w:pPr>
        <w:pStyle w:val="pboth"/>
        <w:shd w:val="clear" w:color="auto" w:fill="FFFFFF"/>
        <w:spacing w:before="0" w:beforeAutospacing="0" w:after="0" w:afterAutospacing="0" w:line="360" w:lineRule="auto"/>
        <w:jc w:val="both"/>
        <w:rPr>
          <w:color w:val="000000"/>
        </w:rPr>
      </w:pPr>
      <w:bookmarkStart w:id="34" w:name="100693"/>
      <w:bookmarkEnd w:id="34"/>
      <w:r w:rsidRPr="00D7530E">
        <w:rPr>
          <w:color w:val="000000"/>
        </w:rPr>
        <w:t>- Если пациент не реагирует на голос или физическую стимуляцию – оценка -5 баллов.</w:t>
      </w:r>
      <w:bookmarkStart w:id="35" w:name="100694"/>
      <w:bookmarkEnd w:id="35"/>
    </w:p>
    <w:p w:rsidR="00BE1993" w:rsidRPr="00D7530E" w:rsidRDefault="00BE1993" w:rsidP="00BE1993">
      <w:pPr>
        <w:spacing w:before="360" w:after="240"/>
        <w:ind w:firstLine="0"/>
        <w:rPr>
          <w:b/>
          <w:u w:val="single"/>
        </w:rPr>
      </w:pPr>
      <w:r w:rsidRPr="00D7530E">
        <w:rPr>
          <w:b/>
          <w:u w:val="single"/>
        </w:rPr>
        <w:t>Г3. Алгоритм Наранжо</w:t>
      </w:r>
    </w:p>
    <w:p w:rsidR="00BE1993" w:rsidRPr="00D7530E" w:rsidRDefault="00BE1993" w:rsidP="00BE1993">
      <w:pPr>
        <w:pStyle w:val="a8"/>
        <w:shd w:val="clear" w:color="auto" w:fill="FFFFFF"/>
        <w:spacing w:before="0" w:beforeAutospacing="0" w:after="60" w:afterAutospacing="0" w:line="360" w:lineRule="auto"/>
        <w:ind w:firstLine="0"/>
        <w:rPr>
          <w:color w:val="222222"/>
        </w:rPr>
      </w:pPr>
      <w:r w:rsidRPr="00D7530E">
        <w:rPr>
          <w:rStyle w:val="affb"/>
          <w:rFonts w:eastAsiaTheme="majorEastAsia"/>
          <w:color w:val="222222"/>
        </w:rPr>
        <w:t>Название на русском языке</w:t>
      </w:r>
      <w:r w:rsidRPr="00D7530E">
        <w:rPr>
          <w:color w:val="222222"/>
        </w:rPr>
        <w:t xml:space="preserve">: </w:t>
      </w:r>
      <w:r w:rsidRPr="00D7530E">
        <w:t>Алгоритм Наранжо для оценки причинно-следственной связи «неблагоприятные побочные реакции (далее – НПР) – лекарство»</w:t>
      </w:r>
    </w:p>
    <w:p w:rsidR="00BE1993" w:rsidRPr="00D7530E" w:rsidRDefault="00BE1993" w:rsidP="00BE1993">
      <w:pPr>
        <w:pStyle w:val="a8"/>
        <w:shd w:val="clear" w:color="auto" w:fill="FFFFFF"/>
        <w:spacing w:before="0" w:beforeAutospacing="0" w:after="60" w:afterAutospacing="0" w:line="360" w:lineRule="auto"/>
        <w:ind w:firstLine="0"/>
        <w:rPr>
          <w:color w:val="222222"/>
        </w:rPr>
      </w:pPr>
      <w:r w:rsidRPr="00D7530E">
        <w:rPr>
          <w:rStyle w:val="affb"/>
          <w:rFonts w:eastAsiaTheme="majorEastAsia"/>
          <w:color w:val="222222"/>
        </w:rPr>
        <w:t>Оригинальное название</w:t>
      </w:r>
      <w:r w:rsidRPr="00D7530E">
        <w:rPr>
          <w:color w:val="222222"/>
        </w:rPr>
        <w:t xml:space="preserve">: </w:t>
      </w:r>
      <w:r w:rsidRPr="00D7530E">
        <w:rPr>
          <w:color w:val="222222"/>
          <w:lang w:val="en-US"/>
        </w:rPr>
        <w:t>Naranjo</w:t>
      </w:r>
      <w:r w:rsidRPr="00D7530E">
        <w:rPr>
          <w:color w:val="222222"/>
        </w:rPr>
        <w:t xml:space="preserve"> </w:t>
      </w:r>
      <w:r w:rsidRPr="00D7530E">
        <w:rPr>
          <w:color w:val="222222"/>
          <w:lang w:val="en-US"/>
        </w:rPr>
        <w:t>algorithm</w:t>
      </w:r>
      <w:r w:rsidRPr="00D7530E">
        <w:rPr>
          <w:color w:val="222222"/>
        </w:rPr>
        <w:t xml:space="preserve"> </w:t>
      </w:r>
    </w:p>
    <w:p w:rsidR="00BE1993" w:rsidRPr="00D7530E" w:rsidRDefault="00BE1993" w:rsidP="00BE1993">
      <w:pPr>
        <w:pStyle w:val="a8"/>
        <w:shd w:val="clear" w:color="auto" w:fill="FFFFFF"/>
        <w:spacing w:before="0" w:beforeAutospacing="0" w:after="60" w:afterAutospacing="0" w:line="360" w:lineRule="auto"/>
        <w:ind w:firstLine="0"/>
        <w:rPr>
          <w:color w:val="222222"/>
          <w:lang w:val="en-US"/>
        </w:rPr>
      </w:pPr>
      <w:r w:rsidRPr="00D7530E">
        <w:rPr>
          <w:rStyle w:val="affb"/>
          <w:rFonts w:eastAsiaTheme="majorEastAsia"/>
          <w:color w:val="222222"/>
        </w:rPr>
        <w:t xml:space="preserve">Источник </w:t>
      </w:r>
      <w:r w:rsidRPr="00D7530E">
        <w:rPr>
          <w:color w:val="222222"/>
        </w:rPr>
        <w:t xml:space="preserve">(официальный сайт разработчиков, публикация с валидацией): </w:t>
      </w:r>
      <w:r w:rsidRPr="00D7530E">
        <w:rPr>
          <w:color w:val="2D2D2D"/>
          <w:spacing w:val="2"/>
          <w:shd w:val="clear" w:color="auto" w:fill="FFFFFF"/>
        </w:rPr>
        <w:t xml:space="preserve">Naranjo С.A., Busto U., Sellers E.M., et al. </w:t>
      </w:r>
      <w:r w:rsidRPr="00D7530E">
        <w:rPr>
          <w:color w:val="2D2D2D"/>
          <w:spacing w:val="2"/>
          <w:shd w:val="clear" w:color="auto" w:fill="FFFFFF"/>
          <w:lang w:val="en-US"/>
        </w:rPr>
        <w:t xml:space="preserve">A method for estimating the probability of adverse drug reactions. </w:t>
      </w:r>
      <w:r w:rsidRPr="00D7530E">
        <w:rPr>
          <w:iCs/>
          <w:color w:val="1C1D1E"/>
          <w:shd w:val="clear" w:color="auto" w:fill="FFFFFF"/>
          <w:lang w:val="en-US"/>
        </w:rPr>
        <w:t>Clinical Pharmacology and Therapeutics</w:t>
      </w:r>
      <w:r w:rsidRPr="00D7530E">
        <w:rPr>
          <w:color w:val="2D2D2D"/>
          <w:spacing w:val="2"/>
          <w:shd w:val="clear" w:color="auto" w:fill="FFFFFF"/>
          <w:lang w:val="en-US"/>
        </w:rPr>
        <w:t xml:space="preserve">. 1981; 30(2):239-245. </w:t>
      </w:r>
      <w:r w:rsidRPr="00D7530E">
        <w:rPr>
          <w:color w:val="1C1D1E"/>
          <w:shd w:val="clear" w:color="auto" w:fill="FFFFFF"/>
          <w:lang w:val="en-US"/>
        </w:rPr>
        <w:t xml:space="preserve">DOI: </w:t>
      </w:r>
      <w:hyperlink r:id="rId43" w:tgtFrame="_blank" w:tooltip="Link to external resource: 10.1038/clpt.1981.154" w:history="1">
        <w:r w:rsidRPr="00D7530E">
          <w:rPr>
            <w:rStyle w:val="a7"/>
            <w:rFonts w:eastAsiaTheme="majorEastAsia"/>
            <w:bCs/>
            <w:color w:val="005274"/>
            <w:shd w:val="clear" w:color="auto" w:fill="FFFFFF"/>
            <w:lang w:val="en-US"/>
          </w:rPr>
          <w:t>10.1038/clpt.1981.154</w:t>
        </w:r>
      </w:hyperlink>
    </w:p>
    <w:p w:rsidR="00BE1993" w:rsidRPr="00D7530E" w:rsidRDefault="00BE1993" w:rsidP="00BE1993">
      <w:pPr>
        <w:pStyle w:val="a8"/>
        <w:shd w:val="clear" w:color="auto" w:fill="FFFFFF"/>
        <w:spacing w:before="0" w:beforeAutospacing="0" w:after="60" w:afterAutospacing="0" w:line="360" w:lineRule="auto"/>
        <w:ind w:firstLine="0"/>
        <w:rPr>
          <w:color w:val="222222"/>
          <w:lang w:val="en-US"/>
        </w:rPr>
      </w:pPr>
      <w:r w:rsidRPr="00D7530E">
        <w:rPr>
          <w:rStyle w:val="affb"/>
          <w:rFonts w:eastAsiaTheme="majorEastAsia"/>
          <w:color w:val="222222"/>
        </w:rPr>
        <w:t>Тип</w:t>
      </w:r>
      <w:r w:rsidRPr="00D7530E">
        <w:rPr>
          <w:rStyle w:val="affb"/>
          <w:rFonts w:eastAsiaTheme="majorEastAsia"/>
          <w:color w:val="222222"/>
          <w:lang w:val="en-US"/>
        </w:rPr>
        <w:t xml:space="preserve"> (</w:t>
      </w:r>
      <w:r w:rsidRPr="00D7530E">
        <w:rPr>
          <w:rStyle w:val="affb"/>
          <w:rFonts w:eastAsiaTheme="majorEastAsia"/>
          <w:color w:val="222222"/>
        </w:rPr>
        <w:t>подчеркнуть</w:t>
      </w:r>
      <w:r w:rsidRPr="00D7530E">
        <w:rPr>
          <w:rStyle w:val="affb"/>
          <w:rFonts w:eastAsiaTheme="majorEastAsia"/>
          <w:color w:val="222222"/>
          <w:lang w:val="en-US"/>
        </w:rPr>
        <w:t xml:space="preserve">): </w:t>
      </w:r>
      <w:r w:rsidRPr="00D7530E">
        <w:rPr>
          <w:color w:val="222222"/>
        </w:rPr>
        <w:t>шкала</w:t>
      </w:r>
      <w:r w:rsidRPr="00D7530E">
        <w:rPr>
          <w:color w:val="222222"/>
          <w:lang w:val="en-US"/>
        </w:rPr>
        <w:t xml:space="preserve"> </w:t>
      </w:r>
      <w:r w:rsidRPr="00D7530E">
        <w:rPr>
          <w:color w:val="222222"/>
        </w:rPr>
        <w:t>оценки</w:t>
      </w:r>
      <w:r w:rsidRPr="00D7530E">
        <w:rPr>
          <w:color w:val="222222"/>
          <w:lang w:val="en-US"/>
        </w:rPr>
        <w:t xml:space="preserve">; </w:t>
      </w:r>
      <w:r w:rsidRPr="00D7530E">
        <w:rPr>
          <w:color w:val="222222"/>
        </w:rPr>
        <w:t>индекс</w:t>
      </w:r>
      <w:r w:rsidRPr="00D7530E">
        <w:rPr>
          <w:color w:val="222222"/>
          <w:lang w:val="en-US"/>
        </w:rPr>
        <w:t xml:space="preserve">; </w:t>
      </w:r>
      <w:r w:rsidRPr="00D7530E">
        <w:rPr>
          <w:color w:val="222222"/>
          <w:u w:val="single"/>
        </w:rPr>
        <w:t>вопросник</w:t>
      </w:r>
      <w:r w:rsidRPr="00D7530E">
        <w:rPr>
          <w:color w:val="222222"/>
          <w:lang w:val="en-US"/>
        </w:rPr>
        <w:t xml:space="preserve">; </w:t>
      </w:r>
      <w:r w:rsidRPr="00D7530E">
        <w:rPr>
          <w:color w:val="222222"/>
        </w:rPr>
        <w:t>другое</w:t>
      </w:r>
      <w:r w:rsidRPr="00D7530E">
        <w:rPr>
          <w:color w:val="222222"/>
          <w:lang w:val="en-US"/>
        </w:rPr>
        <w:t xml:space="preserve"> (</w:t>
      </w:r>
      <w:r w:rsidRPr="00D7530E">
        <w:rPr>
          <w:color w:val="222222"/>
        </w:rPr>
        <w:t>уточнить</w:t>
      </w:r>
      <w:r w:rsidRPr="00D7530E">
        <w:rPr>
          <w:color w:val="222222"/>
          <w:lang w:val="en-US"/>
        </w:rPr>
        <w:t>):_____________</w:t>
      </w:r>
    </w:p>
    <w:p w:rsidR="00BE1993" w:rsidRPr="00D7530E" w:rsidRDefault="00BE1993" w:rsidP="00BE1993">
      <w:pPr>
        <w:pStyle w:val="a8"/>
        <w:shd w:val="clear" w:color="auto" w:fill="FFFFFF"/>
        <w:spacing w:before="0" w:beforeAutospacing="0" w:after="60" w:afterAutospacing="0" w:line="360" w:lineRule="auto"/>
        <w:ind w:firstLine="0"/>
        <w:rPr>
          <w:color w:val="222222"/>
        </w:rPr>
      </w:pPr>
      <w:r w:rsidRPr="00D7530E">
        <w:rPr>
          <w:rStyle w:val="affb"/>
          <w:rFonts w:eastAsiaTheme="majorEastAsia"/>
          <w:color w:val="222222"/>
        </w:rPr>
        <w:t>Назначение:</w:t>
      </w:r>
      <w:r w:rsidRPr="00D7530E">
        <w:rPr>
          <w:rStyle w:val="affb"/>
          <w:rFonts w:eastAsiaTheme="majorEastAsia"/>
          <w:b w:val="0"/>
          <w:color w:val="222222"/>
        </w:rPr>
        <w:t xml:space="preserve"> </w:t>
      </w:r>
      <w:r w:rsidRPr="00D7530E">
        <w:t>Алгоритм Наранжо используется для оценки достоверности связи между лекарством и нежелательной побочной реакцией. Данный вопросник при определении степени достоверности взаимосвязи «лекарство – НПР» ориентирован на получение конкретных ответов, оценивающихся в баллах. Определенное число баллов соответствует определенной степени достоверности.</w:t>
      </w:r>
      <w:r w:rsidRPr="00D7530E">
        <w:rPr>
          <w:color w:val="222222"/>
        </w:rPr>
        <w:t xml:space="preserve"> </w:t>
      </w:r>
    </w:p>
    <w:p w:rsidR="00BE1993" w:rsidRPr="00D7530E" w:rsidRDefault="00BE1993" w:rsidP="00BE1993">
      <w:pPr>
        <w:spacing w:after="60"/>
        <w:ind w:firstLine="0"/>
        <w:rPr>
          <w:b/>
          <w:u w:val="single"/>
        </w:rPr>
      </w:pPr>
      <w:r w:rsidRPr="00D7530E">
        <w:rPr>
          <w:rStyle w:val="affb"/>
          <w:rFonts w:eastAsiaTheme="majorEastAsia"/>
          <w:color w:val="222222"/>
        </w:rPr>
        <w:t>Содержание (шаблон):</w:t>
      </w:r>
    </w:p>
    <w:tbl>
      <w:tblPr>
        <w:tblW w:w="4915" w:type="pct"/>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2"/>
        <w:gridCol w:w="5698"/>
        <w:gridCol w:w="753"/>
        <w:gridCol w:w="753"/>
        <w:gridCol w:w="1471"/>
      </w:tblGrid>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b/>
                <w:szCs w:val="24"/>
              </w:rPr>
            </w:pPr>
            <w:r w:rsidRPr="00D7530E">
              <w:rPr>
                <w:b/>
                <w:szCs w:val="24"/>
              </w:rPr>
              <w:t>№№</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jc w:val="center"/>
              <w:rPr>
                <w:b/>
                <w:szCs w:val="24"/>
              </w:rPr>
            </w:pPr>
            <w:r w:rsidRPr="00D7530E">
              <w:rPr>
                <w:b/>
                <w:szCs w:val="24"/>
              </w:rPr>
              <w:t>Вопросы</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b/>
                <w:szCs w:val="24"/>
              </w:rPr>
            </w:pPr>
            <w:r w:rsidRPr="00D7530E">
              <w:rPr>
                <w:b/>
                <w:szCs w:val="24"/>
              </w:rPr>
              <w:t>Да</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b/>
                <w:szCs w:val="24"/>
              </w:rPr>
            </w:pPr>
            <w:r w:rsidRPr="00D7530E">
              <w:rPr>
                <w:b/>
                <w:szCs w:val="24"/>
              </w:rPr>
              <w:t>Нет</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b/>
                <w:szCs w:val="24"/>
              </w:rPr>
            </w:pPr>
            <w:r w:rsidRPr="00D7530E">
              <w:rPr>
                <w:b/>
                <w:szCs w:val="24"/>
              </w:rPr>
              <w:t>Неизвестно</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Были ли ранее достоверные сообщения об этой НПР?</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2</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НПР возникла после введения (приема) подозреваемого лекарства?</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+2</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lastRenderedPageBreak/>
              <w:t>3</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Улучшилось ли состояние испытуемого (проявления НПР) после прекращения приема препарата или после введения специфического антидота?</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4</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Возобновилась ли НПР после повторного введения препарата?</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+2</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5</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Есть ли еще причины (кроме подозреваемого лекарства), которые могли вызвать НПР?</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+2</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6</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 xml:space="preserve">Было ли лекарство обнаружено в крови (или других жидкостях) в концентрациях, известных как токсические? </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7</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Была ли НПР более тяжелой после увеличения дозы и менее тяжелой после ее уменьшения?</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8</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Отмечал ли испытуемый аналогичную реакцию на то же или подобное лекарство при прежних его приемах?</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9</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Было ли НПР подтверждено объективно?</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r w:rsidR="00BE1993" w:rsidRPr="00D7530E" w:rsidTr="006860F3">
        <w:trPr>
          <w:trHeight w:val="20"/>
          <w:jc w:val="center"/>
        </w:trPr>
        <w:tc>
          <w:tcPr>
            <w:tcW w:w="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10</w:t>
            </w:r>
          </w:p>
        </w:tc>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1993" w:rsidRPr="00D7530E" w:rsidRDefault="00BE1993" w:rsidP="006860F3">
            <w:pPr>
              <w:pStyle w:val="aff8"/>
              <w:tabs>
                <w:tab w:val="left" w:pos="1276"/>
              </w:tabs>
              <w:spacing w:after="0" w:line="240" w:lineRule="auto"/>
              <w:ind w:firstLine="0"/>
              <w:rPr>
                <w:szCs w:val="24"/>
              </w:rPr>
            </w:pPr>
            <w:r w:rsidRPr="00D7530E">
              <w:rPr>
                <w:szCs w:val="24"/>
              </w:rPr>
              <w:t>Отмечалось ли повторение НПР после назначения плацебо?</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+1</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1993" w:rsidRPr="00D7530E" w:rsidRDefault="00BE1993" w:rsidP="006860F3">
            <w:pPr>
              <w:pStyle w:val="aff8"/>
              <w:tabs>
                <w:tab w:val="left" w:pos="1276"/>
              </w:tabs>
              <w:spacing w:after="0" w:line="240" w:lineRule="auto"/>
              <w:ind w:firstLine="0"/>
              <w:jc w:val="center"/>
              <w:rPr>
                <w:szCs w:val="24"/>
              </w:rPr>
            </w:pPr>
            <w:r w:rsidRPr="00D7530E">
              <w:rPr>
                <w:szCs w:val="24"/>
              </w:rPr>
              <w:t>0</w:t>
            </w:r>
          </w:p>
        </w:tc>
      </w:tr>
    </w:tbl>
    <w:p w:rsidR="00BE1993" w:rsidRPr="00D7530E" w:rsidRDefault="00BE1993" w:rsidP="00BE1993">
      <w:pPr>
        <w:spacing w:before="60" w:after="60"/>
        <w:ind w:firstLine="0"/>
      </w:pPr>
      <w:r w:rsidRPr="00D7530E">
        <w:rPr>
          <w:rStyle w:val="affb"/>
          <w:rFonts w:eastAsiaTheme="majorEastAsia"/>
          <w:color w:val="222222"/>
        </w:rPr>
        <w:t>Ключ (интерпретация):</w:t>
      </w:r>
    </w:p>
    <w:p w:rsidR="00BE1993" w:rsidRPr="00D7530E" w:rsidRDefault="00BE1993" w:rsidP="00BE1993">
      <w:pPr>
        <w:spacing w:after="60"/>
        <w:ind w:firstLine="0"/>
      </w:pPr>
      <w:r w:rsidRPr="00D7530E">
        <w:t xml:space="preserve">Категории степеней достоверности взаимосвязи «НПР–лекарство» по шкале Наранжо в результате ответов на 10 вопросов определяются как: </w:t>
      </w:r>
    </w:p>
    <w:tbl>
      <w:tblPr>
        <w:tblW w:w="4889" w:type="pct"/>
        <w:tblInd w:w="10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85"/>
        <w:gridCol w:w="7371"/>
      </w:tblGrid>
      <w:tr w:rsidR="00BE1993" w:rsidRPr="00D7530E" w:rsidTr="006860F3">
        <w:tc>
          <w:tcPr>
            <w:tcW w:w="1061"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Pr="00D7530E" w:rsidRDefault="00BE1993" w:rsidP="006860F3">
            <w:pPr>
              <w:pStyle w:val="a8"/>
              <w:spacing w:before="0" w:beforeAutospacing="0" w:after="0" w:afterAutospacing="0"/>
              <w:ind w:firstLine="0"/>
              <w:jc w:val="center"/>
              <w:rPr>
                <w:color w:val="222222"/>
              </w:rPr>
            </w:pPr>
            <w:r w:rsidRPr="00D7530E">
              <w:rPr>
                <w:rStyle w:val="affb"/>
                <w:rFonts w:eastAsiaTheme="majorEastAsia"/>
                <w:color w:val="222222"/>
              </w:rPr>
              <w:t>Баллы</w:t>
            </w:r>
          </w:p>
        </w:tc>
        <w:tc>
          <w:tcPr>
            <w:tcW w:w="3939"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Pr="00D7530E" w:rsidRDefault="00BE1993" w:rsidP="006860F3">
            <w:pPr>
              <w:pStyle w:val="a8"/>
              <w:spacing w:before="0" w:beforeAutospacing="0" w:after="0" w:afterAutospacing="0"/>
              <w:ind w:firstLine="0"/>
              <w:jc w:val="center"/>
              <w:rPr>
                <w:b/>
                <w:color w:val="222222"/>
              </w:rPr>
            </w:pPr>
            <w:r w:rsidRPr="00D7530E">
              <w:rPr>
                <w:b/>
              </w:rPr>
              <w:t>Категории степеней достоверности взаимосвязи «НПР–лекарство»</w:t>
            </w:r>
          </w:p>
        </w:tc>
      </w:tr>
      <w:tr w:rsidR="00BE1993" w:rsidRPr="00D7530E" w:rsidTr="006860F3">
        <w:tc>
          <w:tcPr>
            <w:tcW w:w="1061"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Pr="00D7530E" w:rsidRDefault="00BE1993" w:rsidP="006860F3">
            <w:pPr>
              <w:pStyle w:val="a8"/>
              <w:spacing w:before="0" w:beforeAutospacing="0" w:after="0" w:afterAutospacing="0" w:line="240" w:lineRule="atLeast"/>
              <w:ind w:firstLine="0"/>
              <w:jc w:val="center"/>
              <w:rPr>
                <w:color w:val="222222"/>
              </w:rPr>
            </w:pPr>
            <w:r w:rsidRPr="00D7530E">
              <w:rPr>
                <w:color w:val="222222"/>
              </w:rPr>
              <w:t>0</w:t>
            </w:r>
          </w:p>
        </w:tc>
        <w:tc>
          <w:tcPr>
            <w:tcW w:w="3939"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Pr="00D7530E" w:rsidRDefault="00BE1993" w:rsidP="006860F3">
            <w:pPr>
              <w:pStyle w:val="a8"/>
              <w:spacing w:before="0" w:beforeAutospacing="0" w:after="0" w:afterAutospacing="0" w:line="240" w:lineRule="atLeast"/>
              <w:ind w:firstLine="0"/>
              <w:rPr>
                <w:color w:val="222222"/>
              </w:rPr>
            </w:pPr>
            <w:r w:rsidRPr="00D7530E">
              <w:t>сомнительная</w:t>
            </w:r>
            <w:r w:rsidRPr="00D7530E">
              <w:rPr>
                <w:color w:val="222222"/>
              </w:rPr>
              <w:t xml:space="preserve"> </w:t>
            </w:r>
          </w:p>
        </w:tc>
      </w:tr>
      <w:tr w:rsidR="00BE1993" w:rsidRPr="00D7530E" w:rsidTr="006860F3">
        <w:tc>
          <w:tcPr>
            <w:tcW w:w="1061"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Pr="00D7530E" w:rsidRDefault="00BE1993" w:rsidP="006860F3">
            <w:pPr>
              <w:pStyle w:val="a8"/>
              <w:spacing w:before="0" w:beforeAutospacing="0" w:after="0" w:afterAutospacing="0" w:line="240" w:lineRule="atLeast"/>
              <w:ind w:firstLine="0"/>
              <w:jc w:val="center"/>
              <w:rPr>
                <w:color w:val="222222"/>
              </w:rPr>
            </w:pPr>
            <w:r w:rsidRPr="00D7530E">
              <w:t>1–4</w:t>
            </w:r>
          </w:p>
        </w:tc>
        <w:tc>
          <w:tcPr>
            <w:tcW w:w="3939"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Pr="00D7530E" w:rsidRDefault="00BE1993" w:rsidP="006860F3">
            <w:pPr>
              <w:pStyle w:val="a8"/>
              <w:spacing w:before="0" w:beforeAutospacing="0" w:after="0" w:afterAutospacing="0" w:line="240" w:lineRule="atLeast"/>
              <w:ind w:firstLine="0"/>
              <w:rPr>
                <w:color w:val="222222"/>
              </w:rPr>
            </w:pPr>
            <w:r w:rsidRPr="00D7530E">
              <w:t>возможная</w:t>
            </w:r>
            <w:r w:rsidRPr="00D7530E">
              <w:rPr>
                <w:color w:val="222222"/>
              </w:rPr>
              <w:t xml:space="preserve"> </w:t>
            </w:r>
          </w:p>
        </w:tc>
      </w:tr>
      <w:tr w:rsidR="00BE1993" w:rsidRPr="00D7530E" w:rsidTr="006860F3">
        <w:tc>
          <w:tcPr>
            <w:tcW w:w="1061"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Pr="00D7530E" w:rsidRDefault="00BE1993" w:rsidP="006860F3">
            <w:pPr>
              <w:pStyle w:val="a8"/>
              <w:spacing w:before="0" w:beforeAutospacing="0" w:after="0" w:afterAutospacing="0" w:line="240" w:lineRule="atLeast"/>
              <w:ind w:firstLine="0"/>
              <w:jc w:val="center"/>
              <w:rPr>
                <w:color w:val="222222"/>
              </w:rPr>
            </w:pPr>
            <w:r w:rsidRPr="00D7530E">
              <w:t>5–8</w:t>
            </w:r>
          </w:p>
        </w:tc>
        <w:tc>
          <w:tcPr>
            <w:tcW w:w="3939"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Pr="00D7530E" w:rsidRDefault="00BE1993" w:rsidP="006860F3">
            <w:pPr>
              <w:pStyle w:val="a8"/>
              <w:spacing w:before="0" w:beforeAutospacing="0" w:after="0" w:afterAutospacing="0" w:line="240" w:lineRule="atLeast"/>
              <w:ind w:firstLine="0"/>
              <w:rPr>
                <w:color w:val="222222"/>
              </w:rPr>
            </w:pPr>
            <w:r w:rsidRPr="00D7530E">
              <w:t>вероятная</w:t>
            </w:r>
            <w:r w:rsidRPr="00D7530E">
              <w:rPr>
                <w:color w:val="222222"/>
              </w:rPr>
              <w:t xml:space="preserve"> </w:t>
            </w:r>
          </w:p>
        </w:tc>
      </w:tr>
      <w:tr w:rsidR="00BE1993" w:rsidRPr="003B2117" w:rsidTr="006860F3">
        <w:tc>
          <w:tcPr>
            <w:tcW w:w="1061"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Pr="00D7530E" w:rsidRDefault="00BE1993" w:rsidP="006860F3">
            <w:pPr>
              <w:pStyle w:val="a8"/>
              <w:spacing w:before="0" w:beforeAutospacing="0" w:after="0" w:afterAutospacing="0" w:line="240" w:lineRule="atLeast"/>
              <w:ind w:firstLine="0"/>
            </w:pPr>
            <w:r w:rsidRPr="00D7530E">
              <w:t>9 и более баллов</w:t>
            </w:r>
          </w:p>
        </w:tc>
        <w:tc>
          <w:tcPr>
            <w:tcW w:w="3939" w:type="pct"/>
            <w:tcBorders>
              <w:top w:val="single" w:sz="4" w:space="0" w:color="000000"/>
              <w:left w:val="single" w:sz="4" w:space="0" w:color="000000"/>
              <w:bottom w:val="single" w:sz="4" w:space="0" w:color="000000"/>
              <w:right w:val="single" w:sz="4" w:space="0" w:color="000000"/>
            </w:tcBorders>
            <w:shd w:val="clear" w:color="auto" w:fill="FFFFFF"/>
            <w:tcMar>
              <w:top w:w="107" w:type="dxa"/>
              <w:left w:w="107" w:type="dxa"/>
              <w:bottom w:w="107" w:type="dxa"/>
              <w:right w:w="107" w:type="dxa"/>
            </w:tcMar>
            <w:hideMark/>
          </w:tcPr>
          <w:p w:rsidR="00BE1993" w:rsidRDefault="00BE1993" w:rsidP="006860F3">
            <w:pPr>
              <w:pStyle w:val="a8"/>
              <w:spacing w:before="0" w:beforeAutospacing="0" w:after="0" w:afterAutospacing="0" w:line="240" w:lineRule="atLeast"/>
              <w:ind w:firstLine="0"/>
            </w:pPr>
            <w:r w:rsidRPr="00D7530E">
              <w:t>определенная</w:t>
            </w:r>
          </w:p>
        </w:tc>
      </w:tr>
    </w:tbl>
    <w:p w:rsidR="00BE1993" w:rsidRPr="00A41E71" w:rsidRDefault="00BE1993" w:rsidP="00A41E71">
      <w:pPr>
        <w:pStyle w:val="pboth"/>
        <w:shd w:val="clear" w:color="auto" w:fill="FFFFFF"/>
        <w:spacing w:before="0" w:beforeAutospacing="0" w:after="0" w:afterAutospacing="0" w:line="360" w:lineRule="auto"/>
        <w:jc w:val="both"/>
        <w:rPr>
          <w:color w:val="000000"/>
        </w:rPr>
      </w:pPr>
    </w:p>
    <w:sectPr w:rsidR="00BE1993" w:rsidRPr="00A41E71" w:rsidSect="009B4879">
      <w:footerReference w:type="default" r:id="rId4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D7E" w:rsidRDefault="00393D7E" w:rsidP="005F2A0C">
      <w:r>
        <w:separator/>
      </w:r>
    </w:p>
  </w:endnote>
  <w:endnote w:type="continuationSeparator" w:id="1">
    <w:p w:rsidR="00393D7E" w:rsidRDefault="00393D7E" w:rsidP="005F2A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inionPro-BoldCn">
    <w:altName w:val="MS Mincho"/>
    <w:panose1 w:val="00000000000000000000"/>
    <w:charset w:val="80"/>
    <w:family w:val="roman"/>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0686"/>
      <w:docPartObj>
        <w:docPartGallery w:val="Page Numbers (Bottom of Page)"/>
        <w:docPartUnique/>
      </w:docPartObj>
    </w:sdtPr>
    <w:sdtContent>
      <w:p w:rsidR="004055B5" w:rsidRDefault="004055B5" w:rsidP="004372D3">
        <w:pPr>
          <w:pStyle w:val="a5"/>
          <w:jc w:val="center"/>
        </w:pPr>
        <w:fldSimple w:instr="PAGE   \* MERGEFORMAT">
          <w:r w:rsidR="00D7530E">
            <w:rPr>
              <w:noProof/>
            </w:rPr>
            <w:t>3</w:t>
          </w:r>
        </w:fldSimple>
      </w:p>
    </w:sdtContent>
  </w:sdt>
  <w:p w:rsidR="004055B5" w:rsidRDefault="004055B5" w:rsidP="005F2A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D7E" w:rsidRDefault="00393D7E" w:rsidP="005F2A0C">
      <w:r>
        <w:separator/>
      </w:r>
    </w:p>
  </w:footnote>
  <w:footnote w:type="continuationSeparator" w:id="1">
    <w:p w:rsidR="00393D7E" w:rsidRDefault="00393D7E" w:rsidP="005F2A0C">
      <w:r>
        <w:continuationSeparator/>
      </w:r>
    </w:p>
  </w:footnote>
  <w:footnote w:id="2">
    <w:p w:rsidR="004055B5" w:rsidRDefault="004055B5" w:rsidP="00E30E5B">
      <w:pPr>
        <w:pStyle w:val="aff0"/>
        <w:ind w:firstLine="0"/>
      </w:pPr>
      <w:r>
        <w:rPr>
          <w:rStyle w:val="aff2"/>
        </w:rPr>
        <w:footnoteRef/>
      </w:r>
      <w:r>
        <w:t xml:space="preserve">Психические расстройства и расстройства поведения (F00 - F99). (Класс V МКБ-10, адаптированный для использования в Российской Федерации). Под общей редакцией Казаковцева Б.А., Голланда В.Б.- М.: Минздрав России, 1998. - 512 с. </w:t>
      </w:r>
    </w:p>
  </w:footnote>
  <w:footnote w:id="3">
    <w:p w:rsidR="004055B5" w:rsidRDefault="004055B5" w:rsidP="00DB5B7B">
      <w:pPr>
        <w:pStyle w:val="aff0"/>
        <w:ind w:firstLine="0"/>
      </w:pPr>
      <w:r>
        <w:rPr>
          <w:rStyle w:val="aff2"/>
        </w:rPr>
        <w:footnoteRef/>
      </w:r>
      <w:r>
        <w:t xml:space="preserve"> Диагностические критерии приведены в соответствии с МКБ-10. </w:t>
      </w:r>
    </w:p>
  </w:footnote>
  <w:footnote w:id="4">
    <w:p w:rsidR="004055B5" w:rsidRDefault="004055B5" w:rsidP="00B64ED9">
      <w:pPr>
        <w:pStyle w:val="aff0"/>
        <w:ind w:firstLine="0"/>
      </w:pPr>
      <w:r>
        <w:rPr>
          <w:rStyle w:val="aff2"/>
        </w:rPr>
        <w:footnoteRef/>
      </w:r>
      <w:r>
        <w:t xml:space="preserve"> </w:t>
      </w:r>
      <w:r w:rsidRPr="00644580">
        <w:t xml:space="preserve">** </w:t>
      </w:r>
      <w:r w:rsidRPr="00644580">
        <w:rPr>
          <w:i/>
        </w:rPr>
        <w:t>–</w:t>
      </w:r>
      <w:r w:rsidRPr="00644580">
        <w:t xml:space="preserve"> данным</w:t>
      </w:r>
      <w:r>
        <w:t xml:space="preserve"> символом обозначены лекарственные препараты, входящие в перечень ЖНВЛП.</w:t>
      </w:r>
    </w:p>
  </w:footnote>
  <w:footnote w:id="5">
    <w:p w:rsidR="004055B5" w:rsidRDefault="004055B5" w:rsidP="0006601E">
      <w:pPr>
        <w:pStyle w:val="aff0"/>
        <w:ind w:firstLine="0"/>
      </w:pPr>
      <w:r w:rsidRPr="003E6748">
        <w:rPr>
          <w:rStyle w:val="aff2"/>
        </w:rPr>
        <w:footnoteRef/>
      </w:r>
      <w:r w:rsidRPr="003E6748">
        <w:t xml:space="preserve"> </w:t>
      </w:r>
      <w:r w:rsidRPr="003E6748">
        <w:rPr>
          <w:i/>
        </w:rPr>
        <w:t>#</w:t>
      </w:r>
      <w:r w:rsidRPr="00644580">
        <w:t xml:space="preserve"> </w:t>
      </w:r>
      <w:r w:rsidRPr="00644580">
        <w:rPr>
          <w:i/>
        </w:rPr>
        <w:t>–</w:t>
      </w:r>
      <w:r w:rsidRPr="00644580">
        <w:t xml:space="preserve"> данным</w:t>
      </w:r>
      <w:r>
        <w:t xml:space="preserve"> символом обозначены лекарственные препараты, назначение и применение которых не соответствует инструкции по применению.</w:t>
      </w:r>
    </w:p>
  </w:footnote>
  <w:footnote w:id="6">
    <w:p w:rsidR="004055B5" w:rsidRDefault="004055B5" w:rsidP="008F0055">
      <w:pPr>
        <w:pStyle w:val="aff0"/>
        <w:ind w:firstLine="0"/>
      </w:pPr>
      <w:r>
        <w:rPr>
          <w:rStyle w:val="aff2"/>
        </w:rPr>
        <w:footnoteRef/>
      </w:r>
      <w:r>
        <w:t xml:space="preserve"> Парентеральные формы витамина В</w:t>
      </w:r>
      <w:r w:rsidRPr="008F0055">
        <w:rPr>
          <w:vertAlign w:val="subscript"/>
        </w:rPr>
        <w:t>1</w:t>
      </w:r>
      <w:r>
        <w:t xml:space="preserve"> по инструкции вводятся только внутримышечно: </w:t>
      </w:r>
      <w:hyperlink r:id="rId1" w:history="1">
        <w:r w:rsidRPr="0094047E">
          <w:rPr>
            <w:rStyle w:val="a7"/>
            <w:lang w:val="en-US"/>
          </w:rPr>
          <w:t>http</w:t>
        </w:r>
        <w:r w:rsidRPr="0094047E">
          <w:rPr>
            <w:rStyle w:val="a7"/>
          </w:rPr>
          <w:t>://</w:t>
        </w:r>
        <w:r w:rsidRPr="0094047E">
          <w:rPr>
            <w:rStyle w:val="a7"/>
            <w:lang w:val="en-US"/>
          </w:rPr>
          <w:t>grls</w:t>
        </w:r>
        <w:r w:rsidRPr="0094047E">
          <w:rPr>
            <w:rStyle w:val="a7"/>
          </w:rPr>
          <w:t>.</w:t>
        </w:r>
        <w:r w:rsidRPr="0094047E">
          <w:rPr>
            <w:rStyle w:val="a7"/>
            <w:lang w:val="en-US"/>
          </w:rPr>
          <w:t>rosminzdrav</w:t>
        </w:r>
        <w:r w:rsidRPr="0094047E">
          <w:rPr>
            <w:rStyle w:val="a7"/>
          </w:rPr>
          <w:t>.</w:t>
        </w:r>
        <w:r w:rsidRPr="0094047E">
          <w:rPr>
            <w:rStyle w:val="a7"/>
            <w:lang w:val="en-US"/>
          </w:rPr>
          <w:t>ru</w:t>
        </w:r>
        <w:r w:rsidRPr="00A36FEB">
          <w:rPr>
            <w:rStyle w:val="a7"/>
          </w:rPr>
          <w:t>/</w:t>
        </w:r>
      </w:hyperlink>
    </w:p>
  </w:footnote>
  <w:footnote w:id="7">
    <w:p w:rsidR="004055B5" w:rsidRDefault="004055B5" w:rsidP="009F751E">
      <w:pPr>
        <w:pStyle w:val="aff0"/>
        <w:ind w:firstLine="0"/>
      </w:pPr>
      <w:r>
        <w:rPr>
          <w:rStyle w:val="aff2"/>
        </w:rPr>
        <w:footnoteRef/>
      </w:r>
      <w:r>
        <w:t xml:space="preserve"> Приказ Минздрава России от 30 декабря 2015 года №1034 (зарегистрировано в Минюсте России 22.03.2016 г. №41495)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и/или расстройствами поведения, связанными с употреблением психоактивных веществ.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0"/>
    <w:lvl w:ilvl="0">
      <w:start w:val="1"/>
      <w:numFmt w:val="bullet"/>
      <w:lvlText w:val=""/>
      <w:lvlJc w:val="left"/>
      <w:pPr>
        <w:tabs>
          <w:tab w:val="num" w:pos="1494"/>
        </w:tabs>
        <w:ind w:left="1494" w:hanging="360"/>
      </w:pPr>
      <w:rPr>
        <w:rFonts w:ascii="Wingdings" w:hAnsi="Wingdings"/>
      </w:rPr>
    </w:lvl>
    <w:lvl w:ilvl="1">
      <w:start w:val="1"/>
      <w:numFmt w:val="bullet"/>
      <w:lvlText w:val="o"/>
      <w:lvlJc w:val="left"/>
      <w:pPr>
        <w:tabs>
          <w:tab w:val="num" w:pos="2214"/>
        </w:tabs>
        <w:ind w:left="2214" w:hanging="360"/>
      </w:pPr>
      <w:rPr>
        <w:rFonts w:ascii="Courier New" w:hAnsi="Courier New"/>
      </w:rPr>
    </w:lvl>
    <w:lvl w:ilvl="2">
      <w:start w:val="1"/>
      <w:numFmt w:val="bullet"/>
      <w:lvlText w:val=""/>
      <w:lvlJc w:val="left"/>
      <w:pPr>
        <w:tabs>
          <w:tab w:val="num" w:pos="2934"/>
        </w:tabs>
        <w:ind w:left="2934" w:hanging="360"/>
      </w:pPr>
      <w:rPr>
        <w:rFonts w:ascii="Wingdings" w:hAnsi="Wingdings"/>
      </w:rPr>
    </w:lvl>
    <w:lvl w:ilvl="3">
      <w:start w:val="1"/>
      <w:numFmt w:val="bullet"/>
      <w:lvlText w:val=""/>
      <w:lvlJc w:val="left"/>
      <w:pPr>
        <w:tabs>
          <w:tab w:val="num" w:pos="3654"/>
        </w:tabs>
        <w:ind w:left="3654" w:hanging="360"/>
      </w:pPr>
      <w:rPr>
        <w:rFonts w:ascii="Symbol" w:hAnsi="Symbol"/>
      </w:rPr>
    </w:lvl>
    <w:lvl w:ilvl="4">
      <w:start w:val="1"/>
      <w:numFmt w:val="bullet"/>
      <w:lvlText w:val="o"/>
      <w:lvlJc w:val="left"/>
      <w:pPr>
        <w:tabs>
          <w:tab w:val="num" w:pos="4374"/>
        </w:tabs>
        <w:ind w:left="4374" w:hanging="360"/>
      </w:pPr>
      <w:rPr>
        <w:rFonts w:ascii="Courier New" w:hAnsi="Courier New"/>
      </w:rPr>
    </w:lvl>
    <w:lvl w:ilvl="5">
      <w:start w:val="1"/>
      <w:numFmt w:val="bullet"/>
      <w:lvlText w:val=""/>
      <w:lvlJc w:val="left"/>
      <w:pPr>
        <w:tabs>
          <w:tab w:val="num" w:pos="5094"/>
        </w:tabs>
        <w:ind w:left="5094" w:hanging="360"/>
      </w:pPr>
      <w:rPr>
        <w:rFonts w:ascii="Wingdings" w:hAnsi="Wingdings"/>
      </w:rPr>
    </w:lvl>
    <w:lvl w:ilvl="6">
      <w:start w:val="1"/>
      <w:numFmt w:val="bullet"/>
      <w:lvlText w:val=""/>
      <w:lvlJc w:val="left"/>
      <w:pPr>
        <w:tabs>
          <w:tab w:val="num" w:pos="5814"/>
        </w:tabs>
        <w:ind w:left="5814" w:hanging="360"/>
      </w:pPr>
      <w:rPr>
        <w:rFonts w:ascii="Symbol" w:hAnsi="Symbol"/>
      </w:rPr>
    </w:lvl>
    <w:lvl w:ilvl="7">
      <w:start w:val="1"/>
      <w:numFmt w:val="bullet"/>
      <w:lvlText w:val="o"/>
      <w:lvlJc w:val="left"/>
      <w:pPr>
        <w:tabs>
          <w:tab w:val="num" w:pos="6534"/>
        </w:tabs>
        <w:ind w:left="6534" w:hanging="360"/>
      </w:pPr>
      <w:rPr>
        <w:rFonts w:ascii="Courier New" w:hAnsi="Courier New"/>
      </w:rPr>
    </w:lvl>
    <w:lvl w:ilvl="8">
      <w:start w:val="1"/>
      <w:numFmt w:val="bullet"/>
      <w:lvlText w:val=""/>
      <w:lvlJc w:val="left"/>
      <w:pPr>
        <w:tabs>
          <w:tab w:val="num" w:pos="7254"/>
        </w:tabs>
        <w:ind w:left="7254" w:hanging="360"/>
      </w:pPr>
      <w:rPr>
        <w:rFonts w:ascii="Wingdings" w:hAnsi="Wingdings"/>
      </w:rPr>
    </w:lvl>
  </w:abstractNum>
  <w:abstractNum w:abstractNumId="1">
    <w:nsid w:val="039A6255"/>
    <w:multiLevelType w:val="multilevel"/>
    <w:tmpl w:val="3918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81662"/>
    <w:multiLevelType w:val="hybridMultilevel"/>
    <w:tmpl w:val="DBD299A0"/>
    <w:lvl w:ilvl="0" w:tplc="CD50162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C3E1F"/>
    <w:multiLevelType w:val="hybridMultilevel"/>
    <w:tmpl w:val="A88EC228"/>
    <w:lvl w:ilvl="0" w:tplc="FBA6B2D6">
      <w:start w:val="1"/>
      <w:numFmt w:val="bullet"/>
      <w:lvlText w:val=""/>
      <w:lvlJc w:val="left"/>
      <w:pPr>
        <w:tabs>
          <w:tab w:val="num" w:pos="360"/>
        </w:tabs>
        <w:ind w:left="360" w:hanging="360"/>
      </w:pPr>
      <w:rPr>
        <w:rFonts w:ascii="Symbol" w:hAnsi="Symbol" w:hint="default"/>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C30CC3"/>
    <w:multiLevelType w:val="multilevel"/>
    <w:tmpl w:val="6E2E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577A9"/>
    <w:multiLevelType w:val="hybridMultilevel"/>
    <w:tmpl w:val="6DE66B68"/>
    <w:lvl w:ilvl="0" w:tplc="CD501622">
      <w:start w:val="1"/>
      <w:numFmt w:val="bullet"/>
      <w:lvlText w:val=""/>
      <w:lvlJc w:val="left"/>
      <w:pPr>
        <w:tabs>
          <w:tab w:val="num" w:pos="1080"/>
        </w:tabs>
        <w:ind w:left="1080" w:hanging="360"/>
      </w:pPr>
      <w:rPr>
        <w:rFonts w:ascii="Symbol" w:hAnsi="Symbol" w:hint="default"/>
        <w:sz w:val="28"/>
        <w:szCs w:val="28"/>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3FA0A49"/>
    <w:multiLevelType w:val="multilevel"/>
    <w:tmpl w:val="A68C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C4563"/>
    <w:multiLevelType w:val="multilevel"/>
    <w:tmpl w:val="2F7C136C"/>
    <w:lvl w:ilvl="0">
      <w:start w:val="4"/>
      <w:numFmt w:val="decimal"/>
      <w:lvlText w:val="%1."/>
      <w:lvlJc w:val="left"/>
      <w:pPr>
        <w:ind w:left="192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297D25"/>
    <w:multiLevelType w:val="hybridMultilevel"/>
    <w:tmpl w:val="F4143A14"/>
    <w:lvl w:ilvl="0" w:tplc="8D6626C2">
      <w:start w:val="1"/>
      <w:numFmt w:val="bullet"/>
      <w:lvlText w:val=""/>
      <w:lvlJc w:val="left"/>
      <w:pPr>
        <w:ind w:left="2115" w:hanging="360"/>
      </w:pPr>
      <w:rPr>
        <w:rFonts w:ascii="Symbol" w:hAnsi="Symbol" w:hint="default"/>
        <w:sz w:val="28"/>
        <w:szCs w:val="28"/>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9">
    <w:nsid w:val="285164E6"/>
    <w:multiLevelType w:val="hybridMultilevel"/>
    <w:tmpl w:val="1CC06C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480910"/>
    <w:multiLevelType w:val="hybridMultilevel"/>
    <w:tmpl w:val="C9BA6180"/>
    <w:lvl w:ilvl="0" w:tplc="EA067AC8">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8747C5"/>
    <w:multiLevelType w:val="hybridMultilevel"/>
    <w:tmpl w:val="68365988"/>
    <w:lvl w:ilvl="0" w:tplc="3B6883A8">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4406EA"/>
    <w:multiLevelType w:val="hybridMultilevel"/>
    <w:tmpl w:val="498621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2626A1"/>
    <w:multiLevelType w:val="hybridMultilevel"/>
    <w:tmpl w:val="3798316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643695B"/>
    <w:multiLevelType w:val="multilevel"/>
    <w:tmpl w:val="4D3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9688E"/>
    <w:multiLevelType w:val="hybridMultilevel"/>
    <w:tmpl w:val="70CE205E"/>
    <w:lvl w:ilvl="0" w:tplc="8AC4EBF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032642"/>
    <w:multiLevelType w:val="hybridMultilevel"/>
    <w:tmpl w:val="A7EA6DC8"/>
    <w:lvl w:ilvl="0" w:tplc="1E2600D0">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3F2303"/>
    <w:multiLevelType w:val="hybridMultilevel"/>
    <w:tmpl w:val="DF5ED20E"/>
    <w:lvl w:ilvl="0" w:tplc="E51CECF2">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F8E6371"/>
    <w:multiLevelType w:val="hybridMultilevel"/>
    <w:tmpl w:val="94F6221E"/>
    <w:lvl w:ilvl="0" w:tplc="3BA0CD26">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1C0871"/>
    <w:multiLevelType w:val="hybridMultilevel"/>
    <w:tmpl w:val="FFCA8262"/>
    <w:lvl w:ilvl="0" w:tplc="04190001">
      <w:start w:val="1"/>
      <w:numFmt w:val="bullet"/>
      <w:lvlText w:val=""/>
      <w:lvlJc w:val="left"/>
      <w:pPr>
        <w:tabs>
          <w:tab w:val="num" w:pos="1080"/>
        </w:tabs>
        <w:ind w:left="1080" w:hanging="360"/>
      </w:pPr>
      <w:rPr>
        <w:rFonts w:ascii="Symbol" w:hAnsi="Symbol" w:hint="default"/>
      </w:rPr>
    </w:lvl>
    <w:lvl w:ilvl="1" w:tplc="EA067AC8">
      <w:start w:val="1"/>
      <w:numFmt w:val="bullet"/>
      <w:lvlText w:val=""/>
      <w:lvlJc w:val="left"/>
      <w:pPr>
        <w:tabs>
          <w:tab w:val="num" w:pos="1800"/>
        </w:tabs>
        <w:ind w:left="180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494470E0"/>
    <w:multiLevelType w:val="multilevel"/>
    <w:tmpl w:val="C4F2EF86"/>
    <w:lvl w:ilvl="0">
      <w:start w:val="7"/>
      <w:numFmt w:val="decimal"/>
      <w:lvlText w:val="%1."/>
      <w:lvlJc w:val="left"/>
      <w:pPr>
        <w:ind w:left="502" w:hanging="360"/>
      </w:pPr>
      <w:rPr>
        <w:rFonts w:hint="default"/>
      </w:rPr>
    </w:lvl>
    <w:lvl w:ilvl="1">
      <w:start w:val="1"/>
      <w:numFmt w:val="decimal"/>
      <w:lvlText w:val="%1.%2."/>
      <w:lvlJc w:val="left"/>
      <w:pPr>
        <w:ind w:left="-774"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4276"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6054" w:hanging="1800"/>
      </w:pPr>
      <w:rPr>
        <w:rFonts w:hint="default"/>
      </w:rPr>
    </w:lvl>
  </w:abstractNum>
  <w:abstractNum w:abstractNumId="21">
    <w:nsid w:val="4B430F4E"/>
    <w:multiLevelType w:val="hybridMultilevel"/>
    <w:tmpl w:val="8F645804"/>
    <w:lvl w:ilvl="0" w:tplc="E51CECF2">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B5E1C02"/>
    <w:multiLevelType w:val="multilevel"/>
    <w:tmpl w:val="61E2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D77A9"/>
    <w:multiLevelType w:val="hybridMultilevel"/>
    <w:tmpl w:val="6AB0593A"/>
    <w:lvl w:ilvl="0" w:tplc="17FED03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3E0D1F"/>
    <w:multiLevelType w:val="hybridMultilevel"/>
    <w:tmpl w:val="E8360B72"/>
    <w:lvl w:ilvl="0" w:tplc="E51CECF2">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51880561"/>
    <w:multiLevelType w:val="hybridMultilevel"/>
    <w:tmpl w:val="C22A75EA"/>
    <w:lvl w:ilvl="0" w:tplc="195435CA">
      <w:start w:val="1"/>
      <w:numFmt w:val="bullet"/>
      <w:lvlText w:val=""/>
      <w:lvlJc w:val="left"/>
      <w:pPr>
        <w:ind w:left="1428" w:hanging="360"/>
      </w:pPr>
      <w:rPr>
        <w:rFonts w:ascii="Symbol" w:hAnsi="Symbol" w:hint="default"/>
        <w:sz w:val="28"/>
        <w:szCs w:val="28"/>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6">
    <w:nsid w:val="52792296"/>
    <w:multiLevelType w:val="hybridMultilevel"/>
    <w:tmpl w:val="1DBE4CF4"/>
    <w:lvl w:ilvl="0" w:tplc="9AD67ADA">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2D5D33"/>
    <w:multiLevelType w:val="multilevel"/>
    <w:tmpl w:val="77649620"/>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0E267F"/>
    <w:multiLevelType w:val="hybridMultilevel"/>
    <w:tmpl w:val="0F907464"/>
    <w:lvl w:ilvl="0" w:tplc="E0EC41C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6F24BB"/>
    <w:multiLevelType w:val="hybridMultilevel"/>
    <w:tmpl w:val="98A0D9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3A04FFB"/>
    <w:multiLevelType w:val="hybridMultilevel"/>
    <w:tmpl w:val="A6A460E6"/>
    <w:lvl w:ilvl="0" w:tplc="E51CECF2">
      <w:start w:val="1"/>
      <w:numFmt w:val="bullet"/>
      <w:lvlText w:val="–"/>
      <w:lvlJc w:val="left"/>
      <w:pPr>
        <w:ind w:left="1004" w:hanging="360"/>
      </w:pPr>
      <w:rPr>
        <w:rFonts w:ascii="Times New Roman" w:hAnsi="Times New Roman" w:cs="Times New Roman" w:hint="default"/>
        <w:sz w:val="28"/>
        <w:szCs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48B6F0A"/>
    <w:multiLevelType w:val="hybridMultilevel"/>
    <w:tmpl w:val="54A4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B84A0B"/>
    <w:multiLevelType w:val="hybridMultilevel"/>
    <w:tmpl w:val="5428DBCE"/>
    <w:lvl w:ilvl="0" w:tplc="4F38688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2BF4AF8"/>
    <w:multiLevelType w:val="multilevel"/>
    <w:tmpl w:val="C59C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8F2F3E"/>
    <w:multiLevelType w:val="hybridMultilevel"/>
    <w:tmpl w:val="56322E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C563FA4"/>
    <w:multiLevelType w:val="hybridMultilevel"/>
    <w:tmpl w:val="8F24FFC2"/>
    <w:lvl w:ilvl="0" w:tplc="846EFE9E">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5"/>
  </w:num>
  <w:num w:numId="7">
    <w:abstractNumId w:val="12"/>
  </w:num>
  <w:num w:numId="8">
    <w:abstractNumId w:val="16"/>
  </w:num>
  <w:num w:numId="9">
    <w:abstractNumId w:val="16"/>
  </w:num>
  <w:num w:numId="10">
    <w:abstractNumId w:val="35"/>
  </w:num>
  <w:num w:numId="11">
    <w:abstractNumId w:val="18"/>
  </w:num>
  <w:num w:numId="12">
    <w:abstractNumId w:val="26"/>
  </w:num>
  <w:num w:numId="13">
    <w:abstractNumId w:val="26"/>
  </w:num>
  <w:num w:numId="14">
    <w:abstractNumId w:val="24"/>
  </w:num>
  <w:num w:numId="15">
    <w:abstractNumId w:val="7"/>
  </w:num>
  <w:num w:numId="16">
    <w:abstractNumId w:val="8"/>
  </w:num>
  <w:num w:numId="17">
    <w:abstractNumId w:val="11"/>
  </w:num>
  <w:num w:numId="18">
    <w:abstractNumId w:val="34"/>
  </w:num>
  <w:num w:numId="19">
    <w:abstractNumId w:val="25"/>
  </w:num>
  <w:num w:numId="20">
    <w:abstractNumId w:val="9"/>
  </w:num>
  <w:num w:numId="21">
    <w:abstractNumId w:val="21"/>
  </w:num>
  <w:num w:numId="22">
    <w:abstractNumId w:val="17"/>
  </w:num>
  <w:num w:numId="23">
    <w:abstractNumId w:val="28"/>
  </w:num>
  <w:num w:numId="24">
    <w:abstractNumId w:val="23"/>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4"/>
  </w:num>
  <w:num w:numId="29">
    <w:abstractNumId w:val="14"/>
  </w:num>
  <w:num w:numId="30">
    <w:abstractNumId w:val="1"/>
  </w:num>
  <w:num w:numId="31">
    <w:abstractNumId w:val="29"/>
  </w:num>
  <w:num w:numId="32">
    <w:abstractNumId w:val="6"/>
  </w:num>
  <w:num w:numId="33">
    <w:abstractNumId w:val="22"/>
  </w:num>
  <w:num w:numId="34">
    <w:abstractNumId w:val="20"/>
  </w:num>
  <w:num w:numId="35">
    <w:abstractNumId w:val="13"/>
  </w:num>
  <w:num w:numId="36">
    <w:abstractNumId w:val="2"/>
  </w:num>
  <w:num w:numId="37">
    <w:abstractNumId w:val="27"/>
  </w:num>
  <w:num w:numId="38">
    <w:abstractNumId w:val="30"/>
  </w:num>
  <w:num w:numId="39">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88770"/>
  </w:hdrShapeDefaults>
  <w:footnotePr>
    <w:footnote w:id="0"/>
    <w:footnote w:id="1"/>
  </w:footnotePr>
  <w:endnotePr>
    <w:endnote w:id="0"/>
    <w:endnote w:id="1"/>
  </w:endnotePr>
  <w:compat/>
  <w:rsids>
    <w:rsidRoot w:val="004530E2"/>
    <w:rsid w:val="00000612"/>
    <w:rsid w:val="0000221A"/>
    <w:rsid w:val="0000246C"/>
    <w:rsid w:val="00002A50"/>
    <w:rsid w:val="000061C0"/>
    <w:rsid w:val="000077D4"/>
    <w:rsid w:val="00007BFB"/>
    <w:rsid w:val="00007E6A"/>
    <w:rsid w:val="00010DD1"/>
    <w:rsid w:val="00011920"/>
    <w:rsid w:val="000124F2"/>
    <w:rsid w:val="00013A5F"/>
    <w:rsid w:val="00013F2D"/>
    <w:rsid w:val="0001442B"/>
    <w:rsid w:val="00020FB8"/>
    <w:rsid w:val="00021089"/>
    <w:rsid w:val="00023C5E"/>
    <w:rsid w:val="00024551"/>
    <w:rsid w:val="0002459B"/>
    <w:rsid w:val="00024AAF"/>
    <w:rsid w:val="0002596E"/>
    <w:rsid w:val="000259D5"/>
    <w:rsid w:val="00026A18"/>
    <w:rsid w:val="0002738B"/>
    <w:rsid w:val="00027FA2"/>
    <w:rsid w:val="00030CAE"/>
    <w:rsid w:val="0003109F"/>
    <w:rsid w:val="00031245"/>
    <w:rsid w:val="0003127A"/>
    <w:rsid w:val="000320F8"/>
    <w:rsid w:val="00033292"/>
    <w:rsid w:val="000346EA"/>
    <w:rsid w:val="00034D7F"/>
    <w:rsid w:val="00040BF5"/>
    <w:rsid w:val="0004104B"/>
    <w:rsid w:val="00042CA0"/>
    <w:rsid w:val="00042D74"/>
    <w:rsid w:val="000435A3"/>
    <w:rsid w:val="00046589"/>
    <w:rsid w:val="0004727D"/>
    <w:rsid w:val="000501CB"/>
    <w:rsid w:val="000523E6"/>
    <w:rsid w:val="000538CB"/>
    <w:rsid w:val="00053CBD"/>
    <w:rsid w:val="00054EC2"/>
    <w:rsid w:val="000571FB"/>
    <w:rsid w:val="00057EB9"/>
    <w:rsid w:val="000609B9"/>
    <w:rsid w:val="000612FE"/>
    <w:rsid w:val="000636D7"/>
    <w:rsid w:val="00063D29"/>
    <w:rsid w:val="00064362"/>
    <w:rsid w:val="00065C31"/>
    <w:rsid w:val="0006601E"/>
    <w:rsid w:val="00070B05"/>
    <w:rsid w:val="0007182E"/>
    <w:rsid w:val="00073026"/>
    <w:rsid w:val="000735FE"/>
    <w:rsid w:val="00073C65"/>
    <w:rsid w:val="00073F67"/>
    <w:rsid w:val="00074D3B"/>
    <w:rsid w:val="0007727C"/>
    <w:rsid w:val="000778F3"/>
    <w:rsid w:val="0008022E"/>
    <w:rsid w:val="00080BAD"/>
    <w:rsid w:val="000832AB"/>
    <w:rsid w:val="00084CC9"/>
    <w:rsid w:val="00090541"/>
    <w:rsid w:val="000920B4"/>
    <w:rsid w:val="00094373"/>
    <w:rsid w:val="00095AE2"/>
    <w:rsid w:val="00096177"/>
    <w:rsid w:val="00097F12"/>
    <w:rsid w:val="000A01FF"/>
    <w:rsid w:val="000A0708"/>
    <w:rsid w:val="000A09C7"/>
    <w:rsid w:val="000A0C7E"/>
    <w:rsid w:val="000A3F56"/>
    <w:rsid w:val="000A49B4"/>
    <w:rsid w:val="000B1223"/>
    <w:rsid w:val="000B262C"/>
    <w:rsid w:val="000B3CAA"/>
    <w:rsid w:val="000B3DE1"/>
    <w:rsid w:val="000B4286"/>
    <w:rsid w:val="000B566A"/>
    <w:rsid w:val="000C0553"/>
    <w:rsid w:val="000C0DCC"/>
    <w:rsid w:val="000C1B4B"/>
    <w:rsid w:val="000C2609"/>
    <w:rsid w:val="000C33BE"/>
    <w:rsid w:val="000C4968"/>
    <w:rsid w:val="000C50CB"/>
    <w:rsid w:val="000D0802"/>
    <w:rsid w:val="000D1AED"/>
    <w:rsid w:val="000D2C0D"/>
    <w:rsid w:val="000D46BE"/>
    <w:rsid w:val="000D4E7C"/>
    <w:rsid w:val="000D538E"/>
    <w:rsid w:val="000D725C"/>
    <w:rsid w:val="000D7D0B"/>
    <w:rsid w:val="000E5152"/>
    <w:rsid w:val="000E6A96"/>
    <w:rsid w:val="000F0C29"/>
    <w:rsid w:val="000F251D"/>
    <w:rsid w:val="000F410B"/>
    <w:rsid w:val="000F4B9C"/>
    <w:rsid w:val="000F4D58"/>
    <w:rsid w:val="001048C4"/>
    <w:rsid w:val="00105125"/>
    <w:rsid w:val="001058AC"/>
    <w:rsid w:val="00106FAB"/>
    <w:rsid w:val="00107622"/>
    <w:rsid w:val="00111C5F"/>
    <w:rsid w:val="00112FD0"/>
    <w:rsid w:val="001153CF"/>
    <w:rsid w:val="0011670C"/>
    <w:rsid w:val="00121C9C"/>
    <w:rsid w:val="0012274E"/>
    <w:rsid w:val="00122F6A"/>
    <w:rsid w:val="00125198"/>
    <w:rsid w:val="001261FA"/>
    <w:rsid w:val="00127C60"/>
    <w:rsid w:val="0013055F"/>
    <w:rsid w:val="001313FC"/>
    <w:rsid w:val="00132066"/>
    <w:rsid w:val="0013474D"/>
    <w:rsid w:val="00135AA4"/>
    <w:rsid w:val="00135C3C"/>
    <w:rsid w:val="001366DE"/>
    <w:rsid w:val="00136E75"/>
    <w:rsid w:val="0014024A"/>
    <w:rsid w:val="00140485"/>
    <w:rsid w:val="001427CA"/>
    <w:rsid w:val="00142A79"/>
    <w:rsid w:val="00142CB6"/>
    <w:rsid w:val="001440B4"/>
    <w:rsid w:val="0014511C"/>
    <w:rsid w:val="001526C4"/>
    <w:rsid w:val="00156B58"/>
    <w:rsid w:val="0016043B"/>
    <w:rsid w:val="001626AC"/>
    <w:rsid w:val="00165684"/>
    <w:rsid w:val="00165A95"/>
    <w:rsid w:val="00165D49"/>
    <w:rsid w:val="001671F4"/>
    <w:rsid w:val="00167625"/>
    <w:rsid w:val="001677FB"/>
    <w:rsid w:val="0017345E"/>
    <w:rsid w:val="00175E57"/>
    <w:rsid w:val="00175F80"/>
    <w:rsid w:val="001764B0"/>
    <w:rsid w:val="00176BFB"/>
    <w:rsid w:val="0017788C"/>
    <w:rsid w:val="00181EC4"/>
    <w:rsid w:val="00182D28"/>
    <w:rsid w:val="00183434"/>
    <w:rsid w:val="00183AE9"/>
    <w:rsid w:val="001863AA"/>
    <w:rsid w:val="00187A7C"/>
    <w:rsid w:val="00187DD3"/>
    <w:rsid w:val="001921D9"/>
    <w:rsid w:val="00192993"/>
    <w:rsid w:val="001929B2"/>
    <w:rsid w:val="0019461C"/>
    <w:rsid w:val="0019509B"/>
    <w:rsid w:val="0019581E"/>
    <w:rsid w:val="00195D23"/>
    <w:rsid w:val="001963BF"/>
    <w:rsid w:val="001972D8"/>
    <w:rsid w:val="001A02DD"/>
    <w:rsid w:val="001A1F79"/>
    <w:rsid w:val="001A3526"/>
    <w:rsid w:val="001A3B91"/>
    <w:rsid w:val="001A604E"/>
    <w:rsid w:val="001A699D"/>
    <w:rsid w:val="001A6A82"/>
    <w:rsid w:val="001B052C"/>
    <w:rsid w:val="001B2B3C"/>
    <w:rsid w:val="001B2F1B"/>
    <w:rsid w:val="001B33AD"/>
    <w:rsid w:val="001B42BA"/>
    <w:rsid w:val="001B5A93"/>
    <w:rsid w:val="001B7408"/>
    <w:rsid w:val="001C0A5D"/>
    <w:rsid w:val="001C157E"/>
    <w:rsid w:val="001C2DF6"/>
    <w:rsid w:val="001C3861"/>
    <w:rsid w:val="001C47DE"/>
    <w:rsid w:val="001C4818"/>
    <w:rsid w:val="001C4E2F"/>
    <w:rsid w:val="001C4F93"/>
    <w:rsid w:val="001C5E0B"/>
    <w:rsid w:val="001C5E93"/>
    <w:rsid w:val="001C61BD"/>
    <w:rsid w:val="001C6A29"/>
    <w:rsid w:val="001C75FA"/>
    <w:rsid w:val="001D1259"/>
    <w:rsid w:val="001D21F8"/>
    <w:rsid w:val="001D35C7"/>
    <w:rsid w:val="001D39F2"/>
    <w:rsid w:val="001D5D4B"/>
    <w:rsid w:val="001D6C5B"/>
    <w:rsid w:val="001E070C"/>
    <w:rsid w:val="001E13A5"/>
    <w:rsid w:val="001E34E2"/>
    <w:rsid w:val="001E7058"/>
    <w:rsid w:val="001F16AF"/>
    <w:rsid w:val="001F199F"/>
    <w:rsid w:val="001F1BFF"/>
    <w:rsid w:val="001F2DC8"/>
    <w:rsid w:val="001F30E6"/>
    <w:rsid w:val="001F5602"/>
    <w:rsid w:val="0020008F"/>
    <w:rsid w:val="0020022A"/>
    <w:rsid w:val="00202884"/>
    <w:rsid w:val="00203796"/>
    <w:rsid w:val="00204E69"/>
    <w:rsid w:val="00212D2F"/>
    <w:rsid w:val="00214F5A"/>
    <w:rsid w:val="00215580"/>
    <w:rsid w:val="00215E82"/>
    <w:rsid w:val="0021785D"/>
    <w:rsid w:val="00217CB1"/>
    <w:rsid w:val="00220DE4"/>
    <w:rsid w:val="002218DE"/>
    <w:rsid w:val="002219DA"/>
    <w:rsid w:val="00221DB1"/>
    <w:rsid w:val="002226C4"/>
    <w:rsid w:val="00223746"/>
    <w:rsid w:val="002241AB"/>
    <w:rsid w:val="0022502D"/>
    <w:rsid w:val="002257E8"/>
    <w:rsid w:val="00231987"/>
    <w:rsid w:val="00236C66"/>
    <w:rsid w:val="0023705A"/>
    <w:rsid w:val="0023784E"/>
    <w:rsid w:val="00237A77"/>
    <w:rsid w:val="002409E8"/>
    <w:rsid w:val="00241297"/>
    <w:rsid w:val="00243CA2"/>
    <w:rsid w:val="0024566E"/>
    <w:rsid w:val="00246A22"/>
    <w:rsid w:val="00250628"/>
    <w:rsid w:val="00250CAE"/>
    <w:rsid w:val="00251BDD"/>
    <w:rsid w:val="0025259B"/>
    <w:rsid w:val="00253FC8"/>
    <w:rsid w:val="002540B4"/>
    <w:rsid w:val="00254B18"/>
    <w:rsid w:val="00255F66"/>
    <w:rsid w:val="00256B26"/>
    <w:rsid w:val="00257E42"/>
    <w:rsid w:val="00261C68"/>
    <w:rsid w:val="002627D6"/>
    <w:rsid w:val="002630B4"/>
    <w:rsid w:val="00263F1A"/>
    <w:rsid w:val="0026762C"/>
    <w:rsid w:val="00267D94"/>
    <w:rsid w:val="00270D35"/>
    <w:rsid w:val="00271CAE"/>
    <w:rsid w:val="00271D41"/>
    <w:rsid w:val="00272924"/>
    <w:rsid w:val="00273261"/>
    <w:rsid w:val="002760D3"/>
    <w:rsid w:val="00276451"/>
    <w:rsid w:val="002778C2"/>
    <w:rsid w:val="00277BC9"/>
    <w:rsid w:val="00280232"/>
    <w:rsid w:val="002822FA"/>
    <w:rsid w:val="00283B60"/>
    <w:rsid w:val="002841C9"/>
    <w:rsid w:val="00286C4A"/>
    <w:rsid w:val="00287DB7"/>
    <w:rsid w:val="00290A99"/>
    <w:rsid w:val="00292DDB"/>
    <w:rsid w:val="00293675"/>
    <w:rsid w:val="00294891"/>
    <w:rsid w:val="002958D3"/>
    <w:rsid w:val="00295F20"/>
    <w:rsid w:val="0029608A"/>
    <w:rsid w:val="002961A2"/>
    <w:rsid w:val="002A13AD"/>
    <w:rsid w:val="002A1CA7"/>
    <w:rsid w:val="002A23CC"/>
    <w:rsid w:val="002A29D0"/>
    <w:rsid w:val="002A2FFF"/>
    <w:rsid w:val="002A72BA"/>
    <w:rsid w:val="002B0670"/>
    <w:rsid w:val="002B084D"/>
    <w:rsid w:val="002B1ACE"/>
    <w:rsid w:val="002B25F0"/>
    <w:rsid w:val="002B2A17"/>
    <w:rsid w:val="002B353E"/>
    <w:rsid w:val="002B4D94"/>
    <w:rsid w:val="002B5799"/>
    <w:rsid w:val="002B6B8A"/>
    <w:rsid w:val="002C0AB9"/>
    <w:rsid w:val="002C2C3B"/>
    <w:rsid w:val="002C2E87"/>
    <w:rsid w:val="002C4CE4"/>
    <w:rsid w:val="002C57A6"/>
    <w:rsid w:val="002C5C01"/>
    <w:rsid w:val="002C6B3A"/>
    <w:rsid w:val="002C6F99"/>
    <w:rsid w:val="002C7AC7"/>
    <w:rsid w:val="002D0D65"/>
    <w:rsid w:val="002D2110"/>
    <w:rsid w:val="002D23B8"/>
    <w:rsid w:val="002D398B"/>
    <w:rsid w:val="002D412E"/>
    <w:rsid w:val="002D42BD"/>
    <w:rsid w:val="002D5E38"/>
    <w:rsid w:val="002D7A92"/>
    <w:rsid w:val="002D7E03"/>
    <w:rsid w:val="002E0903"/>
    <w:rsid w:val="002E1A11"/>
    <w:rsid w:val="002E22DD"/>
    <w:rsid w:val="002E3F72"/>
    <w:rsid w:val="002E489C"/>
    <w:rsid w:val="002E5CB3"/>
    <w:rsid w:val="002E6520"/>
    <w:rsid w:val="002E690D"/>
    <w:rsid w:val="002F0FFB"/>
    <w:rsid w:val="002F4579"/>
    <w:rsid w:val="003005C5"/>
    <w:rsid w:val="00300F50"/>
    <w:rsid w:val="00302423"/>
    <w:rsid w:val="00303B92"/>
    <w:rsid w:val="00303BE1"/>
    <w:rsid w:val="00310D35"/>
    <w:rsid w:val="00312410"/>
    <w:rsid w:val="00312693"/>
    <w:rsid w:val="00312F95"/>
    <w:rsid w:val="0031327A"/>
    <w:rsid w:val="003147A2"/>
    <w:rsid w:val="00314D52"/>
    <w:rsid w:val="00314DAE"/>
    <w:rsid w:val="00315AF6"/>
    <w:rsid w:val="00315B66"/>
    <w:rsid w:val="00315DF7"/>
    <w:rsid w:val="0032057B"/>
    <w:rsid w:val="003215FF"/>
    <w:rsid w:val="0032195F"/>
    <w:rsid w:val="00325214"/>
    <w:rsid w:val="00326B43"/>
    <w:rsid w:val="00327220"/>
    <w:rsid w:val="00327896"/>
    <w:rsid w:val="00327A10"/>
    <w:rsid w:val="00335120"/>
    <w:rsid w:val="0033569C"/>
    <w:rsid w:val="003357B8"/>
    <w:rsid w:val="00336BC8"/>
    <w:rsid w:val="00340739"/>
    <w:rsid w:val="0034122E"/>
    <w:rsid w:val="00346BE6"/>
    <w:rsid w:val="00347FA7"/>
    <w:rsid w:val="003504EB"/>
    <w:rsid w:val="0035083D"/>
    <w:rsid w:val="00354687"/>
    <w:rsid w:val="003552BF"/>
    <w:rsid w:val="003561E5"/>
    <w:rsid w:val="00357274"/>
    <w:rsid w:val="003574EF"/>
    <w:rsid w:val="00357975"/>
    <w:rsid w:val="00362EB2"/>
    <w:rsid w:val="003658D9"/>
    <w:rsid w:val="00366E59"/>
    <w:rsid w:val="003673BF"/>
    <w:rsid w:val="003677B1"/>
    <w:rsid w:val="00371CF8"/>
    <w:rsid w:val="0037215D"/>
    <w:rsid w:val="00372EFB"/>
    <w:rsid w:val="00373BBC"/>
    <w:rsid w:val="00374A28"/>
    <w:rsid w:val="003779AC"/>
    <w:rsid w:val="0038199B"/>
    <w:rsid w:val="00382AC3"/>
    <w:rsid w:val="003863C8"/>
    <w:rsid w:val="0039037D"/>
    <w:rsid w:val="00390FD5"/>
    <w:rsid w:val="00391E6D"/>
    <w:rsid w:val="003929CF"/>
    <w:rsid w:val="00393A9D"/>
    <w:rsid w:val="00393D7E"/>
    <w:rsid w:val="00395963"/>
    <w:rsid w:val="003961C7"/>
    <w:rsid w:val="00396370"/>
    <w:rsid w:val="003977E3"/>
    <w:rsid w:val="003A084C"/>
    <w:rsid w:val="003A3FFB"/>
    <w:rsid w:val="003A6B3E"/>
    <w:rsid w:val="003B0627"/>
    <w:rsid w:val="003B0AC2"/>
    <w:rsid w:val="003B135C"/>
    <w:rsid w:val="003B15D6"/>
    <w:rsid w:val="003B2117"/>
    <w:rsid w:val="003B26E7"/>
    <w:rsid w:val="003C1B25"/>
    <w:rsid w:val="003C3EA6"/>
    <w:rsid w:val="003C43EE"/>
    <w:rsid w:val="003C4A99"/>
    <w:rsid w:val="003C4E7B"/>
    <w:rsid w:val="003C54FD"/>
    <w:rsid w:val="003C7AB2"/>
    <w:rsid w:val="003D2CFD"/>
    <w:rsid w:val="003D3066"/>
    <w:rsid w:val="003D4119"/>
    <w:rsid w:val="003D71E5"/>
    <w:rsid w:val="003E0B67"/>
    <w:rsid w:val="003E0E60"/>
    <w:rsid w:val="003E2875"/>
    <w:rsid w:val="003E57DF"/>
    <w:rsid w:val="003E6410"/>
    <w:rsid w:val="003E6748"/>
    <w:rsid w:val="003E757B"/>
    <w:rsid w:val="003F1379"/>
    <w:rsid w:val="003F19B8"/>
    <w:rsid w:val="003F1FA6"/>
    <w:rsid w:val="003F200E"/>
    <w:rsid w:val="003F31E6"/>
    <w:rsid w:val="003F3DED"/>
    <w:rsid w:val="003F481A"/>
    <w:rsid w:val="003F4A4E"/>
    <w:rsid w:val="003F5054"/>
    <w:rsid w:val="003F66CD"/>
    <w:rsid w:val="004006E7"/>
    <w:rsid w:val="0040094B"/>
    <w:rsid w:val="004021B4"/>
    <w:rsid w:val="00402EE3"/>
    <w:rsid w:val="00404FBE"/>
    <w:rsid w:val="004055B5"/>
    <w:rsid w:val="00407182"/>
    <w:rsid w:val="0041272A"/>
    <w:rsid w:val="004133A5"/>
    <w:rsid w:val="00413406"/>
    <w:rsid w:val="00413BA2"/>
    <w:rsid w:val="004156B5"/>
    <w:rsid w:val="00416A09"/>
    <w:rsid w:val="00420BA7"/>
    <w:rsid w:val="00423D32"/>
    <w:rsid w:val="0042593F"/>
    <w:rsid w:val="00426CBF"/>
    <w:rsid w:val="0042736C"/>
    <w:rsid w:val="004327C5"/>
    <w:rsid w:val="00432A95"/>
    <w:rsid w:val="004372D3"/>
    <w:rsid w:val="00440577"/>
    <w:rsid w:val="00441047"/>
    <w:rsid w:val="00443E9E"/>
    <w:rsid w:val="0044439A"/>
    <w:rsid w:val="00444779"/>
    <w:rsid w:val="004459B6"/>
    <w:rsid w:val="004518F6"/>
    <w:rsid w:val="00452EF7"/>
    <w:rsid w:val="004530E2"/>
    <w:rsid w:val="0045361D"/>
    <w:rsid w:val="004551E3"/>
    <w:rsid w:val="0045750D"/>
    <w:rsid w:val="004616D8"/>
    <w:rsid w:val="0046214A"/>
    <w:rsid w:val="00464C73"/>
    <w:rsid w:val="00464E12"/>
    <w:rsid w:val="00466479"/>
    <w:rsid w:val="00466510"/>
    <w:rsid w:val="00471305"/>
    <w:rsid w:val="004723F3"/>
    <w:rsid w:val="004725FA"/>
    <w:rsid w:val="00473151"/>
    <w:rsid w:val="00473E12"/>
    <w:rsid w:val="00475740"/>
    <w:rsid w:val="00475A8E"/>
    <w:rsid w:val="00477A96"/>
    <w:rsid w:val="0048177F"/>
    <w:rsid w:val="00481ED0"/>
    <w:rsid w:val="0048252A"/>
    <w:rsid w:val="00483C19"/>
    <w:rsid w:val="004842FD"/>
    <w:rsid w:val="004857D7"/>
    <w:rsid w:val="00490592"/>
    <w:rsid w:val="00491542"/>
    <w:rsid w:val="0049325D"/>
    <w:rsid w:val="0049379C"/>
    <w:rsid w:val="004937BC"/>
    <w:rsid w:val="00494FCD"/>
    <w:rsid w:val="00495A94"/>
    <w:rsid w:val="00496202"/>
    <w:rsid w:val="004A05F5"/>
    <w:rsid w:val="004A0AA2"/>
    <w:rsid w:val="004A1B8B"/>
    <w:rsid w:val="004A255F"/>
    <w:rsid w:val="004A55A4"/>
    <w:rsid w:val="004B158D"/>
    <w:rsid w:val="004B3C53"/>
    <w:rsid w:val="004B51CF"/>
    <w:rsid w:val="004B5CF5"/>
    <w:rsid w:val="004B5E6E"/>
    <w:rsid w:val="004B638C"/>
    <w:rsid w:val="004B721A"/>
    <w:rsid w:val="004B7F2B"/>
    <w:rsid w:val="004C0D68"/>
    <w:rsid w:val="004C23E5"/>
    <w:rsid w:val="004C2BC0"/>
    <w:rsid w:val="004C2BE0"/>
    <w:rsid w:val="004C3EB4"/>
    <w:rsid w:val="004C3FA8"/>
    <w:rsid w:val="004C60CC"/>
    <w:rsid w:val="004C70BB"/>
    <w:rsid w:val="004D0557"/>
    <w:rsid w:val="004D2C69"/>
    <w:rsid w:val="004D3F34"/>
    <w:rsid w:val="004D6A98"/>
    <w:rsid w:val="004D6AB0"/>
    <w:rsid w:val="004E11C2"/>
    <w:rsid w:val="004E12CD"/>
    <w:rsid w:val="004E15E9"/>
    <w:rsid w:val="004E1972"/>
    <w:rsid w:val="004E21D5"/>
    <w:rsid w:val="004E2BC9"/>
    <w:rsid w:val="004E46D4"/>
    <w:rsid w:val="004E5171"/>
    <w:rsid w:val="004E70A0"/>
    <w:rsid w:val="004E7C04"/>
    <w:rsid w:val="004F159C"/>
    <w:rsid w:val="004F2E6F"/>
    <w:rsid w:val="004F3F44"/>
    <w:rsid w:val="004F4923"/>
    <w:rsid w:val="004F4D2A"/>
    <w:rsid w:val="004F54F5"/>
    <w:rsid w:val="004F558E"/>
    <w:rsid w:val="004F61B4"/>
    <w:rsid w:val="004F6F88"/>
    <w:rsid w:val="004F793F"/>
    <w:rsid w:val="0050030B"/>
    <w:rsid w:val="00501203"/>
    <w:rsid w:val="00501A09"/>
    <w:rsid w:val="00502915"/>
    <w:rsid w:val="0050298B"/>
    <w:rsid w:val="00503ED7"/>
    <w:rsid w:val="005070B4"/>
    <w:rsid w:val="005123CF"/>
    <w:rsid w:val="005132F5"/>
    <w:rsid w:val="0051749F"/>
    <w:rsid w:val="005208D2"/>
    <w:rsid w:val="00522785"/>
    <w:rsid w:val="00522820"/>
    <w:rsid w:val="00524584"/>
    <w:rsid w:val="00524A7A"/>
    <w:rsid w:val="005256D0"/>
    <w:rsid w:val="00525B3C"/>
    <w:rsid w:val="005274E6"/>
    <w:rsid w:val="00527CF8"/>
    <w:rsid w:val="0053021F"/>
    <w:rsid w:val="0053047D"/>
    <w:rsid w:val="00530575"/>
    <w:rsid w:val="00531133"/>
    <w:rsid w:val="00531746"/>
    <w:rsid w:val="0053220F"/>
    <w:rsid w:val="0053528C"/>
    <w:rsid w:val="00537F49"/>
    <w:rsid w:val="00542E6D"/>
    <w:rsid w:val="0054439C"/>
    <w:rsid w:val="00550913"/>
    <w:rsid w:val="00551292"/>
    <w:rsid w:val="0055210C"/>
    <w:rsid w:val="005524ED"/>
    <w:rsid w:val="005531B1"/>
    <w:rsid w:val="0055382C"/>
    <w:rsid w:val="005555C1"/>
    <w:rsid w:val="0055599E"/>
    <w:rsid w:val="0055672C"/>
    <w:rsid w:val="005568E6"/>
    <w:rsid w:val="005613EB"/>
    <w:rsid w:val="00561B4F"/>
    <w:rsid w:val="00563116"/>
    <w:rsid w:val="0056362D"/>
    <w:rsid w:val="005648CC"/>
    <w:rsid w:val="00564EA1"/>
    <w:rsid w:val="0056528D"/>
    <w:rsid w:val="005707B7"/>
    <w:rsid w:val="005733D8"/>
    <w:rsid w:val="00573CD7"/>
    <w:rsid w:val="00573FBB"/>
    <w:rsid w:val="005770F7"/>
    <w:rsid w:val="00577CB1"/>
    <w:rsid w:val="0058204E"/>
    <w:rsid w:val="00582A9E"/>
    <w:rsid w:val="00584E4A"/>
    <w:rsid w:val="00585AB9"/>
    <w:rsid w:val="00585E79"/>
    <w:rsid w:val="00586067"/>
    <w:rsid w:val="00594AA9"/>
    <w:rsid w:val="0059791E"/>
    <w:rsid w:val="00597B96"/>
    <w:rsid w:val="005A05CD"/>
    <w:rsid w:val="005A2D70"/>
    <w:rsid w:val="005A375E"/>
    <w:rsid w:val="005B0DB5"/>
    <w:rsid w:val="005B329C"/>
    <w:rsid w:val="005B3C5E"/>
    <w:rsid w:val="005B46C2"/>
    <w:rsid w:val="005B48F5"/>
    <w:rsid w:val="005B4ED8"/>
    <w:rsid w:val="005B64BB"/>
    <w:rsid w:val="005C00AC"/>
    <w:rsid w:val="005C0E8B"/>
    <w:rsid w:val="005C2AF4"/>
    <w:rsid w:val="005C4FA5"/>
    <w:rsid w:val="005C5EC4"/>
    <w:rsid w:val="005C604A"/>
    <w:rsid w:val="005C611C"/>
    <w:rsid w:val="005C6124"/>
    <w:rsid w:val="005D0F38"/>
    <w:rsid w:val="005D2441"/>
    <w:rsid w:val="005D2CD3"/>
    <w:rsid w:val="005D3BE3"/>
    <w:rsid w:val="005D3FE4"/>
    <w:rsid w:val="005D4E4B"/>
    <w:rsid w:val="005D5B53"/>
    <w:rsid w:val="005D61BF"/>
    <w:rsid w:val="005D6E93"/>
    <w:rsid w:val="005D6EF3"/>
    <w:rsid w:val="005E16D1"/>
    <w:rsid w:val="005E37BF"/>
    <w:rsid w:val="005E424A"/>
    <w:rsid w:val="005E4E5F"/>
    <w:rsid w:val="005E6333"/>
    <w:rsid w:val="005E65F4"/>
    <w:rsid w:val="005E6D7F"/>
    <w:rsid w:val="005E77F4"/>
    <w:rsid w:val="005E791E"/>
    <w:rsid w:val="005F0288"/>
    <w:rsid w:val="005F094C"/>
    <w:rsid w:val="005F20AD"/>
    <w:rsid w:val="005F29DC"/>
    <w:rsid w:val="005F2A0C"/>
    <w:rsid w:val="005F2A6F"/>
    <w:rsid w:val="005F351A"/>
    <w:rsid w:val="005F4B01"/>
    <w:rsid w:val="005F5423"/>
    <w:rsid w:val="005F787A"/>
    <w:rsid w:val="006008AA"/>
    <w:rsid w:val="0060185C"/>
    <w:rsid w:val="0060324A"/>
    <w:rsid w:val="00604F62"/>
    <w:rsid w:val="00605FF1"/>
    <w:rsid w:val="0060621F"/>
    <w:rsid w:val="006108C9"/>
    <w:rsid w:val="00612292"/>
    <w:rsid w:val="006122F9"/>
    <w:rsid w:val="0061244C"/>
    <w:rsid w:val="00612F61"/>
    <w:rsid w:val="006146D8"/>
    <w:rsid w:val="006216C1"/>
    <w:rsid w:val="00622352"/>
    <w:rsid w:val="0062246A"/>
    <w:rsid w:val="006228EB"/>
    <w:rsid w:val="006248E9"/>
    <w:rsid w:val="006256A4"/>
    <w:rsid w:val="00627BA8"/>
    <w:rsid w:val="00627BF4"/>
    <w:rsid w:val="00627D2A"/>
    <w:rsid w:val="006316ED"/>
    <w:rsid w:val="0063173D"/>
    <w:rsid w:val="0063207E"/>
    <w:rsid w:val="00632D76"/>
    <w:rsid w:val="00633846"/>
    <w:rsid w:val="00634AE5"/>
    <w:rsid w:val="00636C9F"/>
    <w:rsid w:val="00636DE7"/>
    <w:rsid w:val="00637080"/>
    <w:rsid w:val="00637CE2"/>
    <w:rsid w:val="0064149E"/>
    <w:rsid w:val="006419B4"/>
    <w:rsid w:val="006438DD"/>
    <w:rsid w:val="00644580"/>
    <w:rsid w:val="00644F6F"/>
    <w:rsid w:val="00646E0A"/>
    <w:rsid w:val="0064760E"/>
    <w:rsid w:val="00650DB5"/>
    <w:rsid w:val="00650F02"/>
    <w:rsid w:val="00650F46"/>
    <w:rsid w:val="006528F0"/>
    <w:rsid w:val="00653A33"/>
    <w:rsid w:val="0065536A"/>
    <w:rsid w:val="00661443"/>
    <w:rsid w:val="00662757"/>
    <w:rsid w:val="00662CDE"/>
    <w:rsid w:val="00663619"/>
    <w:rsid w:val="0066655B"/>
    <w:rsid w:val="00666EFA"/>
    <w:rsid w:val="00667159"/>
    <w:rsid w:val="00667999"/>
    <w:rsid w:val="00672AAD"/>
    <w:rsid w:val="00673484"/>
    <w:rsid w:val="00674702"/>
    <w:rsid w:val="00675010"/>
    <w:rsid w:val="00676E8C"/>
    <w:rsid w:val="0068230A"/>
    <w:rsid w:val="006823FE"/>
    <w:rsid w:val="006826DE"/>
    <w:rsid w:val="00683044"/>
    <w:rsid w:val="00683BD5"/>
    <w:rsid w:val="006860F3"/>
    <w:rsid w:val="0068672E"/>
    <w:rsid w:val="006910BA"/>
    <w:rsid w:val="006910CB"/>
    <w:rsid w:val="00692F6F"/>
    <w:rsid w:val="00696B81"/>
    <w:rsid w:val="006A17A2"/>
    <w:rsid w:val="006A4288"/>
    <w:rsid w:val="006A44F1"/>
    <w:rsid w:val="006A52F1"/>
    <w:rsid w:val="006A7BFA"/>
    <w:rsid w:val="006B1BD5"/>
    <w:rsid w:val="006B4CF8"/>
    <w:rsid w:val="006B5028"/>
    <w:rsid w:val="006B5B43"/>
    <w:rsid w:val="006B5BAE"/>
    <w:rsid w:val="006B7CAB"/>
    <w:rsid w:val="006C007C"/>
    <w:rsid w:val="006C120F"/>
    <w:rsid w:val="006C19E8"/>
    <w:rsid w:val="006C1D41"/>
    <w:rsid w:val="006C28BB"/>
    <w:rsid w:val="006C4EF7"/>
    <w:rsid w:val="006C5A66"/>
    <w:rsid w:val="006C719B"/>
    <w:rsid w:val="006C782E"/>
    <w:rsid w:val="006D0609"/>
    <w:rsid w:val="006D1E3B"/>
    <w:rsid w:val="006D2450"/>
    <w:rsid w:val="006D3C82"/>
    <w:rsid w:val="006D401C"/>
    <w:rsid w:val="006D4273"/>
    <w:rsid w:val="006D5E31"/>
    <w:rsid w:val="006D662F"/>
    <w:rsid w:val="006D6889"/>
    <w:rsid w:val="006D6C61"/>
    <w:rsid w:val="006E05C9"/>
    <w:rsid w:val="006E2F34"/>
    <w:rsid w:val="006E3811"/>
    <w:rsid w:val="006E4114"/>
    <w:rsid w:val="006E441F"/>
    <w:rsid w:val="006E6555"/>
    <w:rsid w:val="006F258F"/>
    <w:rsid w:val="006F467A"/>
    <w:rsid w:val="006F4E41"/>
    <w:rsid w:val="006F5067"/>
    <w:rsid w:val="006F566F"/>
    <w:rsid w:val="006F7B74"/>
    <w:rsid w:val="00700E54"/>
    <w:rsid w:val="00701DD7"/>
    <w:rsid w:val="007026BA"/>
    <w:rsid w:val="007055BD"/>
    <w:rsid w:val="007059B2"/>
    <w:rsid w:val="00707AF3"/>
    <w:rsid w:val="007107CD"/>
    <w:rsid w:val="00713268"/>
    <w:rsid w:val="007144FD"/>
    <w:rsid w:val="00714D8E"/>
    <w:rsid w:val="00716BF7"/>
    <w:rsid w:val="00720306"/>
    <w:rsid w:val="00720D2C"/>
    <w:rsid w:val="00724511"/>
    <w:rsid w:val="00724A13"/>
    <w:rsid w:val="00724AF9"/>
    <w:rsid w:val="00725401"/>
    <w:rsid w:val="00725D70"/>
    <w:rsid w:val="0072732F"/>
    <w:rsid w:val="007318AE"/>
    <w:rsid w:val="007335C1"/>
    <w:rsid w:val="00734F70"/>
    <w:rsid w:val="00737BD9"/>
    <w:rsid w:val="007408B1"/>
    <w:rsid w:val="00742519"/>
    <w:rsid w:val="00744701"/>
    <w:rsid w:val="00745A1F"/>
    <w:rsid w:val="0074744B"/>
    <w:rsid w:val="0074762A"/>
    <w:rsid w:val="007524F8"/>
    <w:rsid w:val="00752C4D"/>
    <w:rsid w:val="00754468"/>
    <w:rsid w:val="007557FB"/>
    <w:rsid w:val="00755B43"/>
    <w:rsid w:val="0075670E"/>
    <w:rsid w:val="00756859"/>
    <w:rsid w:val="0075696A"/>
    <w:rsid w:val="007573F7"/>
    <w:rsid w:val="00757B88"/>
    <w:rsid w:val="007602CA"/>
    <w:rsid w:val="00760394"/>
    <w:rsid w:val="00762168"/>
    <w:rsid w:val="007624EA"/>
    <w:rsid w:val="00763CE3"/>
    <w:rsid w:val="00767475"/>
    <w:rsid w:val="00767548"/>
    <w:rsid w:val="00767913"/>
    <w:rsid w:val="00770091"/>
    <w:rsid w:val="00770B4F"/>
    <w:rsid w:val="0077208F"/>
    <w:rsid w:val="007728DA"/>
    <w:rsid w:val="007729B6"/>
    <w:rsid w:val="0077375E"/>
    <w:rsid w:val="00774145"/>
    <w:rsid w:val="007754BE"/>
    <w:rsid w:val="00776EBE"/>
    <w:rsid w:val="007807DB"/>
    <w:rsid w:val="007811A4"/>
    <w:rsid w:val="00781FFB"/>
    <w:rsid w:val="007838FA"/>
    <w:rsid w:val="00784149"/>
    <w:rsid w:val="0078510A"/>
    <w:rsid w:val="007851F4"/>
    <w:rsid w:val="007906A9"/>
    <w:rsid w:val="00793936"/>
    <w:rsid w:val="00793CAE"/>
    <w:rsid w:val="00793D75"/>
    <w:rsid w:val="00793F9C"/>
    <w:rsid w:val="007946BC"/>
    <w:rsid w:val="00794DBD"/>
    <w:rsid w:val="007957DB"/>
    <w:rsid w:val="00795B5B"/>
    <w:rsid w:val="00795DE7"/>
    <w:rsid w:val="007964DE"/>
    <w:rsid w:val="0079695C"/>
    <w:rsid w:val="00796C59"/>
    <w:rsid w:val="007976C6"/>
    <w:rsid w:val="00797987"/>
    <w:rsid w:val="007A04AA"/>
    <w:rsid w:val="007A171C"/>
    <w:rsid w:val="007A1A6D"/>
    <w:rsid w:val="007A374E"/>
    <w:rsid w:val="007A4A1B"/>
    <w:rsid w:val="007A6339"/>
    <w:rsid w:val="007B15CA"/>
    <w:rsid w:val="007B19A1"/>
    <w:rsid w:val="007B29F6"/>
    <w:rsid w:val="007B2A2C"/>
    <w:rsid w:val="007B4616"/>
    <w:rsid w:val="007B65B7"/>
    <w:rsid w:val="007B7313"/>
    <w:rsid w:val="007B77A9"/>
    <w:rsid w:val="007C076B"/>
    <w:rsid w:val="007C1159"/>
    <w:rsid w:val="007C1354"/>
    <w:rsid w:val="007C7163"/>
    <w:rsid w:val="007D02DD"/>
    <w:rsid w:val="007D1461"/>
    <w:rsid w:val="007D1DF5"/>
    <w:rsid w:val="007D2DCC"/>
    <w:rsid w:val="007D331B"/>
    <w:rsid w:val="007D60F8"/>
    <w:rsid w:val="007D7222"/>
    <w:rsid w:val="007D76A7"/>
    <w:rsid w:val="007E1E46"/>
    <w:rsid w:val="007E20BC"/>
    <w:rsid w:val="007E5BF1"/>
    <w:rsid w:val="007E5F78"/>
    <w:rsid w:val="007E6012"/>
    <w:rsid w:val="007E746F"/>
    <w:rsid w:val="007F0358"/>
    <w:rsid w:val="007F0D78"/>
    <w:rsid w:val="007F11F4"/>
    <w:rsid w:val="007F1289"/>
    <w:rsid w:val="007F2620"/>
    <w:rsid w:val="007F2ED7"/>
    <w:rsid w:val="007F396D"/>
    <w:rsid w:val="007F43D6"/>
    <w:rsid w:val="007F43FF"/>
    <w:rsid w:val="00801406"/>
    <w:rsid w:val="0080285B"/>
    <w:rsid w:val="008028A0"/>
    <w:rsid w:val="008028F1"/>
    <w:rsid w:val="0080358B"/>
    <w:rsid w:val="0080446B"/>
    <w:rsid w:val="00805E55"/>
    <w:rsid w:val="008064B1"/>
    <w:rsid w:val="00806966"/>
    <w:rsid w:val="00806C5F"/>
    <w:rsid w:val="0080734F"/>
    <w:rsid w:val="008076E0"/>
    <w:rsid w:val="008077BB"/>
    <w:rsid w:val="008120FE"/>
    <w:rsid w:val="00812160"/>
    <w:rsid w:val="008130D9"/>
    <w:rsid w:val="008172BF"/>
    <w:rsid w:val="008174C6"/>
    <w:rsid w:val="00821203"/>
    <w:rsid w:val="008239C4"/>
    <w:rsid w:val="008251ED"/>
    <w:rsid w:val="00826433"/>
    <w:rsid w:val="00830F87"/>
    <w:rsid w:val="00831DC3"/>
    <w:rsid w:val="008329DB"/>
    <w:rsid w:val="00832E13"/>
    <w:rsid w:val="00832F1B"/>
    <w:rsid w:val="008335FA"/>
    <w:rsid w:val="00834CBD"/>
    <w:rsid w:val="0084155B"/>
    <w:rsid w:val="00842656"/>
    <w:rsid w:val="00842D6D"/>
    <w:rsid w:val="00843F5C"/>
    <w:rsid w:val="00845516"/>
    <w:rsid w:val="00846C74"/>
    <w:rsid w:val="00847917"/>
    <w:rsid w:val="00847FE1"/>
    <w:rsid w:val="008502B3"/>
    <w:rsid w:val="00850C42"/>
    <w:rsid w:val="0085217D"/>
    <w:rsid w:val="0085287D"/>
    <w:rsid w:val="008531D5"/>
    <w:rsid w:val="008535AB"/>
    <w:rsid w:val="00853715"/>
    <w:rsid w:val="0085635A"/>
    <w:rsid w:val="00856660"/>
    <w:rsid w:val="008574CC"/>
    <w:rsid w:val="00857957"/>
    <w:rsid w:val="00860BDA"/>
    <w:rsid w:val="00861264"/>
    <w:rsid w:val="008613FB"/>
    <w:rsid w:val="008619CE"/>
    <w:rsid w:val="008620BB"/>
    <w:rsid w:val="00862901"/>
    <w:rsid w:val="00864852"/>
    <w:rsid w:val="00864A97"/>
    <w:rsid w:val="008678E4"/>
    <w:rsid w:val="00867ACF"/>
    <w:rsid w:val="00870412"/>
    <w:rsid w:val="00870757"/>
    <w:rsid w:val="00870E60"/>
    <w:rsid w:val="00871B2D"/>
    <w:rsid w:val="00872AE4"/>
    <w:rsid w:val="008746DF"/>
    <w:rsid w:val="00875929"/>
    <w:rsid w:val="00877B81"/>
    <w:rsid w:val="00880FAD"/>
    <w:rsid w:val="0088153C"/>
    <w:rsid w:val="008824ED"/>
    <w:rsid w:val="00885D0E"/>
    <w:rsid w:val="00887403"/>
    <w:rsid w:val="008911BF"/>
    <w:rsid w:val="0089160A"/>
    <w:rsid w:val="00891920"/>
    <w:rsid w:val="0089251D"/>
    <w:rsid w:val="0089539A"/>
    <w:rsid w:val="008A18F3"/>
    <w:rsid w:val="008A3703"/>
    <w:rsid w:val="008A5BF3"/>
    <w:rsid w:val="008A5EDB"/>
    <w:rsid w:val="008A5F96"/>
    <w:rsid w:val="008A659D"/>
    <w:rsid w:val="008A77C7"/>
    <w:rsid w:val="008B0A25"/>
    <w:rsid w:val="008B10E2"/>
    <w:rsid w:val="008B1499"/>
    <w:rsid w:val="008B20D8"/>
    <w:rsid w:val="008B3D53"/>
    <w:rsid w:val="008B4FCF"/>
    <w:rsid w:val="008B5597"/>
    <w:rsid w:val="008B6D82"/>
    <w:rsid w:val="008B74A6"/>
    <w:rsid w:val="008C5DF8"/>
    <w:rsid w:val="008C679C"/>
    <w:rsid w:val="008D3114"/>
    <w:rsid w:val="008D3C54"/>
    <w:rsid w:val="008D47DC"/>
    <w:rsid w:val="008D6261"/>
    <w:rsid w:val="008D6A15"/>
    <w:rsid w:val="008D77FA"/>
    <w:rsid w:val="008E0A79"/>
    <w:rsid w:val="008E151A"/>
    <w:rsid w:val="008E3406"/>
    <w:rsid w:val="008E537F"/>
    <w:rsid w:val="008E687A"/>
    <w:rsid w:val="008E73FA"/>
    <w:rsid w:val="008F0055"/>
    <w:rsid w:val="008F0FA2"/>
    <w:rsid w:val="008F23A0"/>
    <w:rsid w:val="008F33C9"/>
    <w:rsid w:val="008F344B"/>
    <w:rsid w:val="008F3E83"/>
    <w:rsid w:val="008F4CE2"/>
    <w:rsid w:val="008F5520"/>
    <w:rsid w:val="008F5DC8"/>
    <w:rsid w:val="008F79AC"/>
    <w:rsid w:val="008F7B1A"/>
    <w:rsid w:val="00900231"/>
    <w:rsid w:val="009014DC"/>
    <w:rsid w:val="00904B08"/>
    <w:rsid w:val="00904EFB"/>
    <w:rsid w:val="00905AF0"/>
    <w:rsid w:val="00906CC6"/>
    <w:rsid w:val="00907727"/>
    <w:rsid w:val="009100B2"/>
    <w:rsid w:val="00911841"/>
    <w:rsid w:val="00912B72"/>
    <w:rsid w:val="00913A17"/>
    <w:rsid w:val="0091467D"/>
    <w:rsid w:val="0091540E"/>
    <w:rsid w:val="00916CA6"/>
    <w:rsid w:val="00917C10"/>
    <w:rsid w:val="00921DD9"/>
    <w:rsid w:val="0092367E"/>
    <w:rsid w:val="009252A0"/>
    <w:rsid w:val="00926423"/>
    <w:rsid w:val="009270DA"/>
    <w:rsid w:val="00930581"/>
    <w:rsid w:val="00932A40"/>
    <w:rsid w:val="009332F4"/>
    <w:rsid w:val="0093640A"/>
    <w:rsid w:val="009366C9"/>
    <w:rsid w:val="009404F2"/>
    <w:rsid w:val="00942C04"/>
    <w:rsid w:val="00944C19"/>
    <w:rsid w:val="009464CE"/>
    <w:rsid w:val="009466D9"/>
    <w:rsid w:val="00946CB7"/>
    <w:rsid w:val="009473A8"/>
    <w:rsid w:val="00950465"/>
    <w:rsid w:val="009520B1"/>
    <w:rsid w:val="009537E0"/>
    <w:rsid w:val="0095688E"/>
    <w:rsid w:val="00957894"/>
    <w:rsid w:val="00957A17"/>
    <w:rsid w:val="00957A21"/>
    <w:rsid w:val="00960321"/>
    <w:rsid w:val="00963681"/>
    <w:rsid w:val="00963FD6"/>
    <w:rsid w:val="00964723"/>
    <w:rsid w:val="00970782"/>
    <w:rsid w:val="0097352D"/>
    <w:rsid w:val="00976474"/>
    <w:rsid w:val="00977B83"/>
    <w:rsid w:val="0098066A"/>
    <w:rsid w:val="009818D0"/>
    <w:rsid w:val="00981ADC"/>
    <w:rsid w:val="0098233A"/>
    <w:rsid w:val="00984081"/>
    <w:rsid w:val="0098752C"/>
    <w:rsid w:val="00987761"/>
    <w:rsid w:val="00987BAA"/>
    <w:rsid w:val="00990719"/>
    <w:rsid w:val="00990E70"/>
    <w:rsid w:val="00992845"/>
    <w:rsid w:val="00993113"/>
    <w:rsid w:val="00993B2D"/>
    <w:rsid w:val="00993B38"/>
    <w:rsid w:val="00997675"/>
    <w:rsid w:val="00997EA9"/>
    <w:rsid w:val="009A0E28"/>
    <w:rsid w:val="009A16C2"/>
    <w:rsid w:val="009A1B40"/>
    <w:rsid w:val="009A2594"/>
    <w:rsid w:val="009A30CB"/>
    <w:rsid w:val="009A494E"/>
    <w:rsid w:val="009A514C"/>
    <w:rsid w:val="009A52C6"/>
    <w:rsid w:val="009A5541"/>
    <w:rsid w:val="009A606E"/>
    <w:rsid w:val="009A6503"/>
    <w:rsid w:val="009A6522"/>
    <w:rsid w:val="009A6DEA"/>
    <w:rsid w:val="009B16D0"/>
    <w:rsid w:val="009B3024"/>
    <w:rsid w:val="009B38B7"/>
    <w:rsid w:val="009B4879"/>
    <w:rsid w:val="009B5967"/>
    <w:rsid w:val="009B6658"/>
    <w:rsid w:val="009C1F13"/>
    <w:rsid w:val="009C2527"/>
    <w:rsid w:val="009C585E"/>
    <w:rsid w:val="009C66E4"/>
    <w:rsid w:val="009C6AF3"/>
    <w:rsid w:val="009C6B57"/>
    <w:rsid w:val="009C7054"/>
    <w:rsid w:val="009D0A4C"/>
    <w:rsid w:val="009D66D8"/>
    <w:rsid w:val="009D7529"/>
    <w:rsid w:val="009D7CF1"/>
    <w:rsid w:val="009E1551"/>
    <w:rsid w:val="009E33E4"/>
    <w:rsid w:val="009E3B81"/>
    <w:rsid w:val="009E44EA"/>
    <w:rsid w:val="009E4736"/>
    <w:rsid w:val="009E4864"/>
    <w:rsid w:val="009E4DF4"/>
    <w:rsid w:val="009E5D24"/>
    <w:rsid w:val="009E627D"/>
    <w:rsid w:val="009E644E"/>
    <w:rsid w:val="009E6D02"/>
    <w:rsid w:val="009F012F"/>
    <w:rsid w:val="009F235F"/>
    <w:rsid w:val="009F2B31"/>
    <w:rsid w:val="009F478F"/>
    <w:rsid w:val="009F5270"/>
    <w:rsid w:val="009F751E"/>
    <w:rsid w:val="00A00C49"/>
    <w:rsid w:val="00A00F4F"/>
    <w:rsid w:val="00A0153A"/>
    <w:rsid w:val="00A03BA9"/>
    <w:rsid w:val="00A06C0A"/>
    <w:rsid w:val="00A07754"/>
    <w:rsid w:val="00A11563"/>
    <w:rsid w:val="00A12AC8"/>
    <w:rsid w:val="00A142B6"/>
    <w:rsid w:val="00A14447"/>
    <w:rsid w:val="00A149CE"/>
    <w:rsid w:val="00A16B36"/>
    <w:rsid w:val="00A220E4"/>
    <w:rsid w:val="00A2393C"/>
    <w:rsid w:val="00A250E0"/>
    <w:rsid w:val="00A25FA1"/>
    <w:rsid w:val="00A266F9"/>
    <w:rsid w:val="00A27540"/>
    <w:rsid w:val="00A300D6"/>
    <w:rsid w:val="00A31D02"/>
    <w:rsid w:val="00A33054"/>
    <w:rsid w:val="00A36FEB"/>
    <w:rsid w:val="00A37E5D"/>
    <w:rsid w:val="00A403BA"/>
    <w:rsid w:val="00A403F3"/>
    <w:rsid w:val="00A41E71"/>
    <w:rsid w:val="00A420D4"/>
    <w:rsid w:val="00A4317C"/>
    <w:rsid w:val="00A436BB"/>
    <w:rsid w:val="00A43A8C"/>
    <w:rsid w:val="00A44031"/>
    <w:rsid w:val="00A451FD"/>
    <w:rsid w:val="00A45971"/>
    <w:rsid w:val="00A46017"/>
    <w:rsid w:val="00A50833"/>
    <w:rsid w:val="00A50985"/>
    <w:rsid w:val="00A50D2C"/>
    <w:rsid w:val="00A50DE4"/>
    <w:rsid w:val="00A55B76"/>
    <w:rsid w:val="00A610BD"/>
    <w:rsid w:val="00A617B4"/>
    <w:rsid w:val="00A62A5F"/>
    <w:rsid w:val="00A63F20"/>
    <w:rsid w:val="00A64BBB"/>
    <w:rsid w:val="00A64C84"/>
    <w:rsid w:val="00A662ED"/>
    <w:rsid w:val="00A6708E"/>
    <w:rsid w:val="00A67787"/>
    <w:rsid w:val="00A67D08"/>
    <w:rsid w:val="00A7148E"/>
    <w:rsid w:val="00A739C9"/>
    <w:rsid w:val="00A747F8"/>
    <w:rsid w:val="00A75C41"/>
    <w:rsid w:val="00A76CBF"/>
    <w:rsid w:val="00A76FCB"/>
    <w:rsid w:val="00A77736"/>
    <w:rsid w:val="00A77BD9"/>
    <w:rsid w:val="00A77FCF"/>
    <w:rsid w:val="00A806C4"/>
    <w:rsid w:val="00A85B33"/>
    <w:rsid w:val="00A85D31"/>
    <w:rsid w:val="00A877C5"/>
    <w:rsid w:val="00A902F3"/>
    <w:rsid w:val="00A91310"/>
    <w:rsid w:val="00A92EC1"/>
    <w:rsid w:val="00A94108"/>
    <w:rsid w:val="00A95490"/>
    <w:rsid w:val="00A95AD9"/>
    <w:rsid w:val="00A96C7D"/>
    <w:rsid w:val="00A96F3F"/>
    <w:rsid w:val="00A96F9D"/>
    <w:rsid w:val="00AA0886"/>
    <w:rsid w:val="00AA0A96"/>
    <w:rsid w:val="00AA2C94"/>
    <w:rsid w:val="00AA4564"/>
    <w:rsid w:val="00AA52CC"/>
    <w:rsid w:val="00AA536D"/>
    <w:rsid w:val="00AA5810"/>
    <w:rsid w:val="00AB069E"/>
    <w:rsid w:val="00AB0FA0"/>
    <w:rsid w:val="00AB1B68"/>
    <w:rsid w:val="00AB2833"/>
    <w:rsid w:val="00AB2AAA"/>
    <w:rsid w:val="00AB32D0"/>
    <w:rsid w:val="00AB3F0C"/>
    <w:rsid w:val="00AB4171"/>
    <w:rsid w:val="00AB4A48"/>
    <w:rsid w:val="00AC0989"/>
    <w:rsid w:val="00AC0DF6"/>
    <w:rsid w:val="00AC1BDD"/>
    <w:rsid w:val="00AC38BB"/>
    <w:rsid w:val="00AC3F6D"/>
    <w:rsid w:val="00AC4D8E"/>
    <w:rsid w:val="00AD1545"/>
    <w:rsid w:val="00AD43A3"/>
    <w:rsid w:val="00AD53A8"/>
    <w:rsid w:val="00AD5C65"/>
    <w:rsid w:val="00AD7639"/>
    <w:rsid w:val="00AD7ABC"/>
    <w:rsid w:val="00AD7C09"/>
    <w:rsid w:val="00AE08E3"/>
    <w:rsid w:val="00AE115A"/>
    <w:rsid w:val="00AE48CA"/>
    <w:rsid w:val="00AE4EA1"/>
    <w:rsid w:val="00AE5039"/>
    <w:rsid w:val="00AE567C"/>
    <w:rsid w:val="00AE6373"/>
    <w:rsid w:val="00AE667C"/>
    <w:rsid w:val="00AE785F"/>
    <w:rsid w:val="00AE7955"/>
    <w:rsid w:val="00AF0A16"/>
    <w:rsid w:val="00AF0EA5"/>
    <w:rsid w:val="00AF1CAB"/>
    <w:rsid w:val="00AF4096"/>
    <w:rsid w:val="00AF68DC"/>
    <w:rsid w:val="00B01BE0"/>
    <w:rsid w:val="00B02091"/>
    <w:rsid w:val="00B021C8"/>
    <w:rsid w:val="00B02FBE"/>
    <w:rsid w:val="00B032FB"/>
    <w:rsid w:val="00B03B94"/>
    <w:rsid w:val="00B045A5"/>
    <w:rsid w:val="00B07B1A"/>
    <w:rsid w:val="00B07C81"/>
    <w:rsid w:val="00B07F68"/>
    <w:rsid w:val="00B101EC"/>
    <w:rsid w:val="00B13100"/>
    <w:rsid w:val="00B13ABF"/>
    <w:rsid w:val="00B14FA5"/>
    <w:rsid w:val="00B164D3"/>
    <w:rsid w:val="00B200A9"/>
    <w:rsid w:val="00B22A14"/>
    <w:rsid w:val="00B23ADD"/>
    <w:rsid w:val="00B24296"/>
    <w:rsid w:val="00B2523A"/>
    <w:rsid w:val="00B25BF6"/>
    <w:rsid w:val="00B25DDC"/>
    <w:rsid w:val="00B26039"/>
    <w:rsid w:val="00B26122"/>
    <w:rsid w:val="00B26D7E"/>
    <w:rsid w:val="00B27271"/>
    <w:rsid w:val="00B277E8"/>
    <w:rsid w:val="00B279A7"/>
    <w:rsid w:val="00B27D13"/>
    <w:rsid w:val="00B3266C"/>
    <w:rsid w:val="00B329A6"/>
    <w:rsid w:val="00B32D1A"/>
    <w:rsid w:val="00B35295"/>
    <w:rsid w:val="00B36546"/>
    <w:rsid w:val="00B37792"/>
    <w:rsid w:val="00B405CE"/>
    <w:rsid w:val="00B41825"/>
    <w:rsid w:val="00B424B5"/>
    <w:rsid w:val="00B4398A"/>
    <w:rsid w:val="00B43A33"/>
    <w:rsid w:val="00B4570B"/>
    <w:rsid w:val="00B46FF4"/>
    <w:rsid w:val="00B52055"/>
    <w:rsid w:val="00B549BD"/>
    <w:rsid w:val="00B55571"/>
    <w:rsid w:val="00B56EA6"/>
    <w:rsid w:val="00B57352"/>
    <w:rsid w:val="00B6039F"/>
    <w:rsid w:val="00B61C46"/>
    <w:rsid w:val="00B63E4D"/>
    <w:rsid w:val="00B64ED9"/>
    <w:rsid w:val="00B65D80"/>
    <w:rsid w:val="00B6739C"/>
    <w:rsid w:val="00B7104B"/>
    <w:rsid w:val="00B71890"/>
    <w:rsid w:val="00B7227C"/>
    <w:rsid w:val="00B75BF4"/>
    <w:rsid w:val="00B75E79"/>
    <w:rsid w:val="00B80577"/>
    <w:rsid w:val="00B81728"/>
    <w:rsid w:val="00B82A32"/>
    <w:rsid w:val="00B84D25"/>
    <w:rsid w:val="00B85F93"/>
    <w:rsid w:val="00B91362"/>
    <w:rsid w:val="00B91653"/>
    <w:rsid w:val="00B93AA0"/>
    <w:rsid w:val="00B955C5"/>
    <w:rsid w:val="00B95DD7"/>
    <w:rsid w:val="00B962ED"/>
    <w:rsid w:val="00B97F7A"/>
    <w:rsid w:val="00BA01CF"/>
    <w:rsid w:val="00BA35E3"/>
    <w:rsid w:val="00BA39FF"/>
    <w:rsid w:val="00BA3F2D"/>
    <w:rsid w:val="00BA4937"/>
    <w:rsid w:val="00BA588D"/>
    <w:rsid w:val="00BA6B3A"/>
    <w:rsid w:val="00BB01E8"/>
    <w:rsid w:val="00BB1A83"/>
    <w:rsid w:val="00BB23DD"/>
    <w:rsid w:val="00BB360C"/>
    <w:rsid w:val="00BB4AF4"/>
    <w:rsid w:val="00BB557B"/>
    <w:rsid w:val="00BB63A3"/>
    <w:rsid w:val="00BB7D9D"/>
    <w:rsid w:val="00BC0A2F"/>
    <w:rsid w:val="00BC0CAB"/>
    <w:rsid w:val="00BC0E47"/>
    <w:rsid w:val="00BC12E0"/>
    <w:rsid w:val="00BC17FA"/>
    <w:rsid w:val="00BC2AE1"/>
    <w:rsid w:val="00BC2CF8"/>
    <w:rsid w:val="00BC5395"/>
    <w:rsid w:val="00BC5398"/>
    <w:rsid w:val="00BC5A4A"/>
    <w:rsid w:val="00BC666D"/>
    <w:rsid w:val="00BC6CC3"/>
    <w:rsid w:val="00BC6ED1"/>
    <w:rsid w:val="00BD0660"/>
    <w:rsid w:val="00BD1B1B"/>
    <w:rsid w:val="00BD31FF"/>
    <w:rsid w:val="00BD4079"/>
    <w:rsid w:val="00BD723D"/>
    <w:rsid w:val="00BD76CA"/>
    <w:rsid w:val="00BD7E80"/>
    <w:rsid w:val="00BE1993"/>
    <w:rsid w:val="00BE2A30"/>
    <w:rsid w:val="00BE3988"/>
    <w:rsid w:val="00BE3AB5"/>
    <w:rsid w:val="00BE46C2"/>
    <w:rsid w:val="00BE5875"/>
    <w:rsid w:val="00BE6347"/>
    <w:rsid w:val="00BE660C"/>
    <w:rsid w:val="00BE6F20"/>
    <w:rsid w:val="00BE726D"/>
    <w:rsid w:val="00BE7E57"/>
    <w:rsid w:val="00BF1816"/>
    <w:rsid w:val="00BF2039"/>
    <w:rsid w:val="00BF2474"/>
    <w:rsid w:val="00BF2D1A"/>
    <w:rsid w:val="00BF2E71"/>
    <w:rsid w:val="00BF3675"/>
    <w:rsid w:val="00BF3683"/>
    <w:rsid w:val="00BF3CB7"/>
    <w:rsid w:val="00BF5A89"/>
    <w:rsid w:val="00BF656F"/>
    <w:rsid w:val="00BF7B4E"/>
    <w:rsid w:val="00C00BA3"/>
    <w:rsid w:val="00C02932"/>
    <w:rsid w:val="00C046FB"/>
    <w:rsid w:val="00C0483A"/>
    <w:rsid w:val="00C04DC5"/>
    <w:rsid w:val="00C061B6"/>
    <w:rsid w:val="00C06301"/>
    <w:rsid w:val="00C06506"/>
    <w:rsid w:val="00C12129"/>
    <w:rsid w:val="00C12840"/>
    <w:rsid w:val="00C15E9F"/>
    <w:rsid w:val="00C179EB"/>
    <w:rsid w:val="00C17AAA"/>
    <w:rsid w:val="00C20207"/>
    <w:rsid w:val="00C21A35"/>
    <w:rsid w:val="00C2240A"/>
    <w:rsid w:val="00C2304A"/>
    <w:rsid w:val="00C23F03"/>
    <w:rsid w:val="00C23FC1"/>
    <w:rsid w:val="00C24189"/>
    <w:rsid w:val="00C24ABE"/>
    <w:rsid w:val="00C26408"/>
    <w:rsid w:val="00C306CC"/>
    <w:rsid w:val="00C31367"/>
    <w:rsid w:val="00C318BA"/>
    <w:rsid w:val="00C33B44"/>
    <w:rsid w:val="00C3526F"/>
    <w:rsid w:val="00C428CF"/>
    <w:rsid w:val="00C42EEB"/>
    <w:rsid w:val="00C434DF"/>
    <w:rsid w:val="00C43B2A"/>
    <w:rsid w:val="00C44EF9"/>
    <w:rsid w:val="00C46556"/>
    <w:rsid w:val="00C50B5C"/>
    <w:rsid w:val="00C5652A"/>
    <w:rsid w:val="00C5710C"/>
    <w:rsid w:val="00C60F4B"/>
    <w:rsid w:val="00C622DB"/>
    <w:rsid w:val="00C62F0F"/>
    <w:rsid w:val="00C64CE2"/>
    <w:rsid w:val="00C66033"/>
    <w:rsid w:val="00C668C6"/>
    <w:rsid w:val="00C701ED"/>
    <w:rsid w:val="00C71E66"/>
    <w:rsid w:val="00C72B7F"/>
    <w:rsid w:val="00C72D45"/>
    <w:rsid w:val="00C768B6"/>
    <w:rsid w:val="00C77A40"/>
    <w:rsid w:val="00C801C6"/>
    <w:rsid w:val="00C82A33"/>
    <w:rsid w:val="00C82A68"/>
    <w:rsid w:val="00C83117"/>
    <w:rsid w:val="00C83731"/>
    <w:rsid w:val="00C83B81"/>
    <w:rsid w:val="00C8426D"/>
    <w:rsid w:val="00C85194"/>
    <w:rsid w:val="00C852B9"/>
    <w:rsid w:val="00C8596C"/>
    <w:rsid w:val="00C85CEA"/>
    <w:rsid w:val="00C87B09"/>
    <w:rsid w:val="00C902A1"/>
    <w:rsid w:val="00C93D22"/>
    <w:rsid w:val="00C945CF"/>
    <w:rsid w:val="00C9486E"/>
    <w:rsid w:val="00C948AE"/>
    <w:rsid w:val="00C95BD4"/>
    <w:rsid w:val="00C960E7"/>
    <w:rsid w:val="00C9664B"/>
    <w:rsid w:val="00C97DA0"/>
    <w:rsid w:val="00CA086C"/>
    <w:rsid w:val="00CA1C2F"/>
    <w:rsid w:val="00CA2315"/>
    <w:rsid w:val="00CA27CE"/>
    <w:rsid w:val="00CA3DDC"/>
    <w:rsid w:val="00CA41A2"/>
    <w:rsid w:val="00CA4946"/>
    <w:rsid w:val="00CA52B4"/>
    <w:rsid w:val="00CA5968"/>
    <w:rsid w:val="00CA6056"/>
    <w:rsid w:val="00CA7C3F"/>
    <w:rsid w:val="00CB04F6"/>
    <w:rsid w:val="00CB1D28"/>
    <w:rsid w:val="00CB23C3"/>
    <w:rsid w:val="00CB3394"/>
    <w:rsid w:val="00CB3809"/>
    <w:rsid w:val="00CB45D9"/>
    <w:rsid w:val="00CB53B7"/>
    <w:rsid w:val="00CB73E5"/>
    <w:rsid w:val="00CB7E63"/>
    <w:rsid w:val="00CC0209"/>
    <w:rsid w:val="00CC2169"/>
    <w:rsid w:val="00CC26F6"/>
    <w:rsid w:val="00CC3967"/>
    <w:rsid w:val="00CC3D11"/>
    <w:rsid w:val="00CC51B6"/>
    <w:rsid w:val="00CC6B23"/>
    <w:rsid w:val="00CC756A"/>
    <w:rsid w:val="00CD3489"/>
    <w:rsid w:val="00CD3BB0"/>
    <w:rsid w:val="00CD4011"/>
    <w:rsid w:val="00CD4323"/>
    <w:rsid w:val="00CD612B"/>
    <w:rsid w:val="00CD6601"/>
    <w:rsid w:val="00CE03F5"/>
    <w:rsid w:val="00CE26F4"/>
    <w:rsid w:val="00CE2DA2"/>
    <w:rsid w:val="00CE2EC8"/>
    <w:rsid w:val="00CE7217"/>
    <w:rsid w:val="00CE79C5"/>
    <w:rsid w:val="00CE7AB7"/>
    <w:rsid w:val="00CF1013"/>
    <w:rsid w:val="00CF1669"/>
    <w:rsid w:val="00CF24CA"/>
    <w:rsid w:val="00CF305A"/>
    <w:rsid w:val="00CF3206"/>
    <w:rsid w:val="00CF3F18"/>
    <w:rsid w:val="00CF4712"/>
    <w:rsid w:val="00CF4ADC"/>
    <w:rsid w:val="00CF555A"/>
    <w:rsid w:val="00CF6A76"/>
    <w:rsid w:val="00D0149F"/>
    <w:rsid w:val="00D04CAC"/>
    <w:rsid w:val="00D07C24"/>
    <w:rsid w:val="00D104A7"/>
    <w:rsid w:val="00D114BA"/>
    <w:rsid w:val="00D115BB"/>
    <w:rsid w:val="00D11F82"/>
    <w:rsid w:val="00D12372"/>
    <w:rsid w:val="00D1240E"/>
    <w:rsid w:val="00D1357E"/>
    <w:rsid w:val="00D14E00"/>
    <w:rsid w:val="00D155CC"/>
    <w:rsid w:val="00D158CF"/>
    <w:rsid w:val="00D17F1E"/>
    <w:rsid w:val="00D20D08"/>
    <w:rsid w:val="00D218D0"/>
    <w:rsid w:val="00D21AD2"/>
    <w:rsid w:val="00D21E19"/>
    <w:rsid w:val="00D233DE"/>
    <w:rsid w:val="00D23EAD"/>
    <w:rsid w:val="00D243DA"/>
    <w:rsid w:val="00D257DA"/>
    <w:rsid w:val="00D2669E"/>
    <w:rsid w:val="00D26813"/>
    <w:rsid w:val="00D27C65"/>
    <w:rsid w:val="00D30A1A"/>
    <w:rsid w:val="00D314D1"/>
    <w:rsid w:val="00D314ED"/>
    <w:rsid w:val="00D31877"/>
    <w:rsid w:val="00D31C88"/>
    <w:rsid w:val="00D327F2"/>
    <w:rsid w:val="00D34C2B"/>
    <w:rsid w:val="00D368CD"/>
    <w:rsid w:val="00D4004D"/>
    <w:rsid w:val="00D40A49"/>
    <w:rsid w:val="00D40A83"/>
    <w:rsid w:val="00D40CA4"/>
    <w:rsid w:val="00D43243"/>
    <w:rsid w:val="00D43ADF"/>
    <w:rsid w:val="00D4420E"/>
    <w:rsid w:val="00D45623"/>
    <w:rsid w:val="00D456F6"/>
    <w:rsid w:val="00D45B31"/>
    <w:rsid w:val="00D46AD6"/>
    <w:rsid w:val="00D47B80"/>
    <w:rsid w:val="00D51C9E"/>
    <w:rsid w:val="00D522AB"/>
    <w:rsid w:val="00D53689"/>
    <w:rsid w:val="00D57474"/>
    <w:rsid w:val="00D60F1F"/>
    <w:rsid w:val="00D61788"/>
    <w:rsid w:val="00D63AA9"/>
    <w:rsid w:val="00D71334"/>
    <w:rsid w:val="00D71D21"/>
    <w:rsid w:val="00D736E4"/>
    <w:rsid w:val="00D73A2D"/>
    <w:rsid w:val="00D7530E"/>
    <w:rsid w:val="00D75673"/>
    <w:rsid w:val="00D75E85"/>
    <w:rsid w:val="00D773F2"/>
    <w:rsid w:val="00D80D04"/>
    <w:rsid w:val="00D81153"/>
    <w:rsid w:val="00D816A1"/>
    <w:rsid w:val="00D81F7F"/>
    <w:rsid w:val="00D83408"/>
    <w:rsid w:val="00D84E46"/>
    <w:rsid w:val="00D879AC"/>
    <w:rsid w:val="00D91348"/>
    <w:rsid w:val="00D928D2"/>
    <w:rsid w:val="00D92BF5"/>
    <w:rsid w:val="00D9364D"/>
    <w:rsid w:val="00D93B7A"/>
    <w:rsid w:val="00D94B94"/>
    <w:rsid w:val="00D94D6B"/>
    <w:rsid w:val="00D974E7"/>
    <w:rsid w:val="00D97ADE"/>
    <w:rsid w:val="00D97D4F"/>
    <w:rsid w:val="00DA1162"/>
    <w:rsid w:val="00DA1507"/>
    <w:rsid w:val="00DA1574"/>
    <w:rsid w:val="00DA198D"/>
    <w:rsid w:val="00DA1B69"/>
    <w:rsid w:val="00DA2437"/>
    <w:rsid w:val="00DA2FA9"/>
    <w:rsid w:val="00DA3687"/>
    <w:rsid w:val="00DA5BCD"/>
    <w:rsid w:val="00DA64CC"/>
    <w:rsid w:val="00DA77E2"/>
    <w:rsid w:val="00DB16E3"/>
    <w:rsid w:val="00DB2B5A"/>
    <w:rsid w:val="00DB311D"/>
    <w:rsid w:val="00DB483B"/>
    <w:rsid w:val="00DB564B"/>
    <w:rsid w:val="00DB5B7B"/>
    <w:rsid w:val="00DB6F06"/>
    <w:rsid w:val="00DB750F"/>
    <w:rsid w:val="00DB77D8"/>
    <w:rsid w:val="00DC1186"/>
    <w:rsid w:val="00DC1D40"/>
    <w:rsid w:val="00DC1DC2"/>
    <w:rsid w:val="00DC247E"/>
    <w:rsid w:val="00DC349D"/>
    <w:rsid w:val="00DC384D"/>
    <w:rsid w:val="00DC4309"/>
    <w:rsid w:val="00DC64AE"/>
    <w:rsid w:val="00DC6A2C"/>
    <w:rsid w:val="00DD48CD"/>
    <w:rsid w:val="00DD4D5D"/>
    <w:rsid w:val="00DD73F7"/>
    <w:rsid w:val="00DD7E7E"/>
    <w:rsid w:val="00DD7EE9"/>
    <w:rsid w:val="00DE1DB0"/>
    <w:rsid w:val="00DE2694"/>
    <w:rsid w:val="00DE40A5"/>
    <w:rsid w:val="00DE4186"/>
    <w:rsid w:val="00DE42A7"/>
    <w:rsid w:val="00DE6138"/>
    <w:rsid w:val="00DE76F7"/>
    <w:rsid w:val="00DF129C"/>
    <w:rsid w:val="00DF16EA"/>
    <w:rsid w:val="00DF2871"/>
    <w:rsid w:val="00DF2EE5"/>
    <w:rsid w:val="00DF3D08"/>
    <w:rsid w:val="00DF4F97"/>
    <w:rsid w:val="00DF73B0"/>
    <w:rsid w:val="00E0025D"/>
    <w:rsid w:val="00E02980"/>
    <w:rsid w:val="00E02D96"/>
    <w:rsid w:val="00E03037"/>
    <w:rsid w:val="00E0416D"/>
    <w:rsid w:val="00E04F5C"/>
    <w:rsid w:val="00E059F0"/>
    <w:rsid w:val="00E10D8C"/>
    <w:rsid w:val="00E11A86"/>
    <w:rsid w:val="00E139C4"/>
    <w:rsid w:val="00E13DB2"/>
    <w:rsid w:val="00E16326"/>
    <w:rsid w:val="00E16331"/>
    <w:rsid w:val="00E16ADC"/>
    <w:rsid w:val="00E17B36"/>
    <w:rsid w:val="00E21F40"/>
    <w:rsid w:val="00E23E90"/>
    <w:rsid w:val="00E243D7"/>
    <w:rsid w:val="00E26721"/>
    <w:rsid w:val="00E26FF1"/>
    <w:rsid w:val="00E3010E"/>
    <w:rsid w:val="00E30E5B"/>
    <w:rsid w:val="00E31FCE"/>
    <w:rsid w:val="00E32E63"/>
    <w:rsid w:val="00E33454"/>
    <w:rsid w:val="00E357A9"/>
    <w:rsid w:val="00E357C6"/>
    <w:rsid w:val="00E361C1"/>
    <w:rsid w:val="00E4026E"/>
    <w:rsid w:val="00E41383"/>
    <w:rsid w:val="00E434D3"/>
    <w:rsid w:val="00E438D8"/>
    <w:rsid w:val="00E4420B"/>
    <w:rsid w:val="00E446E3"/>
    <w:rsid w:val="00E44C41"/>
    <w:rsid w:val="00E450DC"/>
    <w:rsid w:val="00E4765E"/>
    <w:rsid w:val="00E503B6"/>
    <w:rsid w:val="00E523D4"/>
    <w:rsid w:val="00E52F70"/>
    <w:rsid w:val="00E534B7"/>
    <w:rsid w:val="00E5369D"/>
    <w:rsid w:val="00E550BC"/>
    <w:rsid w:val="00E562F3"/>
    <w:rsid w:val="00E57455"/>
    <w:rsid w:val="00E60CE6"/>
    <w:rsid w:val="00E61FDD"/>
    <w:rsid w:val="00E62AC1"/>
    <w:rsid w:val="00E649E2"/>
    <w:rsid w:val="00E661B5"/>
    <w:rsid w:val="00E668E6"/>
    <w:rsid w:val="00E675D9"/>
    <w:rsid w:val="00E709EF"/>
    <w:rsid w:val="00E70CB7"/>
    <w:rsid w:val="00E71463"/>
    <w:rsid w:val="00E71A56"/>
    <w:rsid w:val="00E71B46"/>
    <w:rsid w:val="00E71C09"/>
    <w:rsid w:val="00E72036"/>
    <w:rsid w:val="00E72D4C"/>
    <w:rsid w:val="00E758F5"/>
    <w:rsid w:val="00E76870"/>
    <w:rsid w:val="00E81EDA"/>
    <w:rsid w:val="00E82003"/>
    <w:rsid w:val="00E828E4"/>
    <w:rsid w:val="00E82ECD"/>
    <w:rsid w:val="00E841E7"/>
    <w:rsid w:val="00E842E2"/>
    <w:rsid w:val="00E84D1A"/>
    <w:rsid w:val="00E8761E"/>
    <w:rsid w:val="00E90164"/>
    <w:rsid w:val="00E9173C"/>
    <w:rsid w:val="00E92B49"/>
    <w:rsid w:val="00E92FC3"/>
    <w:rsid w:val="00E9341B"/>
    <w:rsid w:val="00E934B5"/>
    <w:rsid w:val="00E9356E"/>
    <w:rsid w:val="00E95077"/>
    <w:rsid w:val="00E972A1"/>
    <w:rsid w:val="00EA2449"/>
    <w:rsid w:val="00EA446B"/>
    <w:rsid w:val="00EA5284"/>
    <w:rsid w:val="00EA53D9"/>
    <w:rsid w:val="00EA5F21"/>
    <w:rsid w:val="00EA6A3E"/>
    <w:rsid w:val="00EA6F3B"/>
    <w:rsid w:val="00EA7BA8"/>
    <w:rsid w:val="00EB159C"/>
    <w:rsid w:val="00EB3D86"/>
    <w:rsid w:val="00EB3F59"/>
    <w:rsid w:val="00EB551A"/>
    <w:rsid w:val="00EB5D86"/>
    <w:rsid w:val="00EB603B"/>
    <w:rsid w:val="00EB72A4"/>
    <w:rsid w:val="00EC05DC"/>
    <w:rsid w:val="00EC09E4"/>
    <w:rsid w:val="00EC1CAC"/>
    <w:rsid w:val="00EC1FEB"/>
    <w:rsid w:val="00EC29B9"/>
    <w:rsid w:val="00EC2F71"/>
    <w:rsid w:val="00EC3791"/>
    <w:rsid w:val="00EC600E"/>
    <w:rsid w:val="00EC6DCA"/>
    <w:rsid w:val="00EC7C83"/>
    <w:rsid w:val="00ED042B"/>
    <w:rsid w:val="00ED0D80"/>
    <w:rsid w:val="00ED0E82"/>
    <w:rsid w:val="00ED127E"/>
    <w:rsid w:val="00ED3230"/>
    <w:rsid w:val="00ED3B42"/>
    <w:rsid w:val="00ED40AB"/>
    <w:rsid w:val="00ED4C12"/>
    <w:rsid w:val="00ED698D"/>
    <w:rsid w:val="00ED6FE0"/>
    <w:rsid w:val="00EE0C09"/>
    <w:rsid w:val="00EE0E20"/>
    <w:rsid w:val="00EE2EB9"/>
    <w:rsid w:val="00EE3641"/>
    <w:rsid w:val="00EE3CA8"/>
    <w:rsid w:val="00EE3FE6"/>
    <w:rsid w:val="00EE5505"/>
    <w:rsid w:val="00EE77DF"/>
    <w:rsid w:val="00EF0521"/>
    <w:rsid w:val="00EF05F2"/>
    <w:rsid w:val="00EF1F12"/>
    <w:rsid w:val="00EF27E2"/>
    <w:rsid w:val="00EF3EFB"/>
    <w:rsid w:val="00EF4493"/>
    <w:rsid w:val="00EF4D80"/>
    <w:rsid w:val="00EF5B5F"/>
    <w:rsid w:val="00EF72FC"/>
    <w:rsid w:val="00F012BB"/>
    <w:rsid w:val="00F0448D"/>
    <w:rsid w:val="00F04EA2"/>
    <w:rsid w:val="00F051ED"/>
    <w:rsid w:val="00F06266"/>
    <w:rsid w:val="00F07422"/>
    <w:rsid w:val="00F077BF"/>
    <w:rsid w:val="00F10D72"/>
    <w:rsid w:val="00F1140D"/>
    <w:rsid w:val="00F11930"/>
    <w:rsid w:val="00F1571C"/>
    <w:rsid w:val="00F1587C"/>
    <w:rsid w:val="00F17F03"/>
    <w:rsid w:val="00F2143D"/>
    <w:rsid w:val="00F215E2"/>
    <w:rsid w:val="00F21BF4"/>
    <w:rsid w:val="00F21E6A"/>
    <w:rsid w:val="00F23D1A"/>
    <w:rsid w:val="00F23D59"/>
    <w:rsid w:val="00F24F49"/>
    <w:rsid w:val="00F2632B"/>
    <w:rsid w:val="00F27898"/>
    <w:rsid w:val="00F3039F"/>
    <w:rsid w:val="00F30F1E"/>
    <w:rsid w:val="00F3159A"/>
    <w:rsid w:val="00F317CF"/>
    <w:rsid w:val="00F36BE5"/>
    <w:rsid w:val="00F36DE0"/>
    <w:rsid w:val="00F4119D"/>
    <w:rsid w:val="00F41741"/>
    <w:rsid w:val="00F42C5D"/>
    <w:rsid w:val="00F43327"/>
    <w:rsid w:val="00F43DB4"/>
    <w:rsid w:val="00F43DDC"/>
    <w:rsid w:val="00F4571C"/>
    <w:rsid w:val="00F45CAF"/>
    <w:rsid w:val="00F47FE6"/>
    <w:rsid w:val="00F515D5"/>
    <w:rsid w:val="00F52D23"/>
    <w:rsid w:val="00F53C25"/>
    <w:rsid w:val="00F541B8"/>
    <w:rsid w:val="00F569B4"/>
    <w:rsid w:val="00F57E78"/>
    <w:rsid w:val="00F61BB4"/>
    <w:rsid w:val="00F639D9"/>
    <w:rsid w:val="00F66028"/>
    <w:rsid w:val="00F6657E"/>
    <w:rsid w:val="00F66900"/>
    <w:rsid w:val="00F66B33"/>
    <w:rsid w:val="00F70E92"/>
    <w:rsid w:val="00F71E32"/>
    <w:rsid w:val="00F71F1A"/>
    <w:rsid w:val="00F71F9E"/>
    <w:rsid w:val="00F7385A"/>
    <w:rsid w:val="00F74D15"/>
    <w:rsid w:val="00F7507F"/>
    <w:rsid w:val="00F76106"/>
    <w:rsid w:val="00F766EC"/>
    <w:rsid w:val="00F76AC6"/>
    <w:rsid w:val="00F76D14"/>
    <w:rsid w:val="00F77D2C"/>
    <w:rsid w:val="00F813F7"/>
    <w:rsid w:val="00F815D0"/>
    <w:rsid w:val="00F821AD"/>
    <w:rsid w:val="00F82846"/>
    <w:rsid w:val="00F84E62"/>
    <w:rsid w:val="00F85FF5"/>
    <w:rsid w:val="00F868FC"/>
    <w:rsid w:val="00F9158E"/>
    <w:rsid w:val="00F926A3"/>
    <w:rsid w:val="00F9367C"/>
    <w:rsid w:val="00F937D8"/>
    <w:rsid w:val="00F9562C"/>
    <w:rsid w:val="00F959ED"/>
    <w:rsid w:val="00F95BA2"/>
    <w:rsid w:val="00F95E3F"/>
    <w:rsid w:val="00F962F8"/>
    <w:rsid w:val="00F96893"/>
    <w:rsid w:val="00FA05E3"/>
    <w:rsid w:val="00FA0778"/>
    <w:rsid w:val="00FA19A0"/>
    <w:rsid w:val="00FA2873"/>
    <w:rsid w:val="00FA43E2"/>
    <w:rsid w:val="00FA4479"/>
    <w:rsid w:val="00FA4718"/>
    <w:rsid w:val="00FA4802"/>
    <w:rsid w:val="00FA4913"/>
    <w:rsid w:val="00FA5F3D"/>
    <w:rsid w:val="00FA6F6C"/>
    <w:rsid w:val="00FA78D4"/>
    <w:rsid w:val="00FB2169"/>
    <w:rsid w:val="00FB2D1E"/>
    <w:rsid w:val="00FB2E84"/>
    <w:rsid w:val="00FB3A79"/>
    <w:rsid w:val="00FB3B1E"/>
    <w:rsid w:val="00FB5363"/>
    <w:rsid w:val="00FB6458"/>
    <w:rsid w:val="00FB6489"/>
    <w:rsid w:val="00FB72BC"/>
    <w:rsid w:val="00FB743D"/>
    <w:rsid w:val="00FB7617"/>
    <w:rsid w:val="00FC1945"/>
    <w:rsid w:val="00FC195C"/>
    <w:rsid w:val="00FC4A59"/>
    <w:rsid w:val="00FD0A25"/>
    <w:rsid w:val="00FD2DC1"/>
    <w:rsid w:val="00FD344C"/>
    <w:rsid w:val="00FD388B"/>
    <w:rsid w:val="00FD3CE7"/>
    <w:rsid w:val="00FD410C"/>
    <w:rsid w:val="00FD46D2"/>
    <w:rsid w:val="00FD6FEB"/>
    <w:rsid w:val="00FE02DD"/>
    <w:rsid w:val="00FE223B"/>
    <w:rsid w:val="00FE3D2E"/>
    <w:rsid w:val="00FE4EB9"/>
    <w:rsid w:val="00FE5DEA"/>
    <w:rsid w:val="00FE6F20"/>
    <w:rsid w:val="00FF06D1"/>
    <w:rsid w:val="00FF0BC3"/>
    <w:rsid w:val="00FF11B0"/>
    <w:rsid w:val="00FF55D0"/>
    <w:rsid w:val="00FF6BD2"/>
    <w:rsid w:val="00FF7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8770"/>
    <o:shapelayout v:ext="edit">
      <o:idmap v:ext="edit" data="1"/>
      <o:rules v:ext="edit">
        <o:r id="V:Rule10" type="connector" idref="#Прямая со стрелкой 37"/>
        <o:r id="V:Rule11" type="connector" idref="#AutoShape 162"/>
        <o:r id="V:Rule12" type="connector" idref="#AutoShape 191"/>
        <o:r id="V:Rule13" type="connector" idref="#Прямая со стрелкой 19"/>
        <o:r id="V:Rule14" type="connector" idref="#Прямая со стрелкой 2"/>
        <o:r id="V:Rule15" type="connector" idref="#Прямая со стрелкой 32"/>
        <o:r id="V:Rule16" type="connector" idref="#Прямая со стрелкой 22"/>
        <o:r id="V:Rule17" type="connector" idref="#AutoShape 77"/>
        <o:r id="V:Rule1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EC"/>
    <w:pPr>
      <w:spacing w:after="0" w:line="360" w:lineRule="auto"/>
      <w:ind w:firstLine="709"/>
      <w:jc w:val="both"/>
    </w:pPr>
    <w:rPr>
      <w:rFonts w:ascii="Times New Roman" w:hAnsi="Times New Roman"/>
      <w:sz w:val="24"/>
    </w:rPr>
  </w:style>
  <w:style w:type="paragraph" w:styleId="1">
    <w:name w:val="heading 1"/>
    <w:basedOn w:val="a"/>
    <w:next w:val="a"/>
    <w:link w:val="10"/>
    <w:uiPriority w:val="9"/>
    <w:qFormat/>
    <w:rsid w:val="00A91310"/>
    <w:pPr>
      <w:keepNext/>
      <w:keepLines/>
      <w:spacing w:before="480"/>
      <w:ind w:firstLine="0"/>
      <w:jc w:val="center"/>
      <w:outlineLvl w:val="0"/>
    </w:pPr>
    <w:rPr>
      <w:rFonts w:eastAsiaTheme="majorEastAsia" w:cs="Times New Roman"/>
      <w:b/>
      <w:bCs/>
      <w:color w:val="000000" w:themeColor="text1"/>
      <w:sz w:val="28"/>
      <w:szCs w:val="28"/>
    </w:rPr>
  </w:style>
  <w:style w:type="paragraph" w:styleId="2">
    <w:name w:val="heading 2"/>
    <w:basedOn w:val="a"/>
    <w:next w:val="a"/>
    <w:link w:val="20"/>
    <w:uiPriority w:val="9"/>
    <w:unhideWhenUsed/>
    <w:qFormat/>
    <w:rsid w:val="00AC4D8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E6333"/>
    <w:pPr>
      <w:keepNext/>
      <w:keepLines/>
      <w:spacing w:before="200" w:line="240" w:lineRule="auto"/>
      <w:ind w:firstLine="0"/>
      <w:outlineLvl w:val="2"/>
    </w:pPr>
    <w:rPr>
      <w:rFonts w:asciiTheme="majorHAnsi" w:eastAsiaTheme="majorEastAsia" w:hAnsiTheme="majorHAnsi" w:cstheme="majorBidi"/>
      <w:b/>
      <w:bCs/>
      <w:color w:val="5B9BD5" w:themeColor="accent1"/>
      <w:szCs w:val="24"/>
      <w:lang w:eastAsia="ru-RU"/>
    </w:rPr>
  </w:style>
  <w:style w:type="paragraph" w:styleId="4">
    <w:name w:val="heading 4"/>
    <w:basedOn w:val="a"/>
    <w:next w:val="a"/>
    <w:link w:val="40"/>
    <w:uiPriority w:val="9"/>
    <w:unhideWhenUsed/>
    <w:qFormat/>
    <w:rsid w:val="00A06C0A"/>
    <w:pPr>
      <w:keepNext/>
      <w:keepLines/>
      <w:spacing w:before="40" w:line="256" w:lineRule="auto"/>
      <w:ind w:firstLine="0"/>
      <w:outlineLvl w:val="3"/>
    </w:pPr>
    <w:rPr>
      <w:rFonts w:asciiTheme="majorHAnsi" w:eastAsiaTheme="majorEastAsia" w:hAnsiTheme="majorHAnsi" w:cstheme="majorBidi"/>
      <w:i/>
      <w:iCs/>
      <w:color w:val="2E74B5" w:themeColor="accent1" w:themeShade="BF"/>
      <w:sz w:val="22"/>
    </w:rPr>
  </w:style>
  <w:style w:type="paragraph" w:styleId="5">
    <w:name w:val="heading 5"/>
    <w:basedOn w:val="a"/>
    <w:next w:val="a"/>
    <w:link w:val="50"/>
    <w:uiPriority w:val="9"/>
    <w:semiHidden/>
    <w:unhideWhenUsed/>
    <w:qFormat/>
    <w:rsid w:val="00A50DE4"/>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C83B81"/>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310"/>
    <w:rPr>
      <w:rFonts w:ascii="Times New Roman" w:eastAsiaTheme="majorEastAsia" w:hAnsi="Times New Roman" w:cs="Times New Roman"/>
      <w:b/>
      <w:bCs/>
      <w:color w:val="000000" w:themeColor="text1"/>
      <w:sz w:val="28"/>
      <w:szCs w:val="28"/>
    </w:rPr>
  </w:style>
  <w:style w:type="character" w:customStyle="1" w:styleId="20">
    <w:name w:val="Заголовок 2 Знак"/>
    <w:basedOn w:val="a0"/>
    <w:link w:val="2"/>
    <w:uiPriority w:val="9"/>
    <w:rsid w:val="00AC4D8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5E6333"/>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A06C0A"/>
    <w:rPr>
      <w:rFonts w:asciiTheme="majorHAnsi" w:eastAsiaTheme="majorEastAsia" w:hAnsiTheme="majorHAnsi" w:cstheme="majorBidi"/>
      <w:i/>
      <w:iCs/>
      <w:color w:val="2E74B5" w:themeColor="accent1" w:themeShade="BF"/>
    </w:rPr>
  </w:style>
  <w:style w:type="paragraph" w:styleId="a3">
    <w:name w:val="header"/>
    <w:basedOn w:val="a"/>
    <w:link w:val="a4"/>
    <w:uiPriority w:val="99"/>
    <w:unhideWhenUsed/>
    <w:rsid w:val="00C15E9F"/>
    <w:pPr>
      <w:tabs>
        <w:tab w:val="center" w:pos="4677"/>
        <w:tab w:val="right" w:pos="9355"/>
      </w:tabs>
      <w:spacing w:line="240" w:lineRule="auto"/>
    </w:pPr>
  </w:style>
  <w:style w:type="character" w:customStyle="1" w:styleId="a4">
    <w:name w:val="Верхний колонтитул Знак"/>
    <w:basedOn w:val="a0"/>
    <w:link w:val="a3"/>
    <w:uiPriority w:val="99"/>
    <w:rsid w:val="00C15E9F"/>
  </w:style>
  <w:style w:type="paragraph" w:styleId="a5">
    <w:name w:val="footer"/>
    <w:basedOn w:val="a"/>
    <w:link w:val="a6"/>
    <w:uiPriority w:val="99"/>
    <w:unhideWhenUsed/>
    <w:rsid w:val="00C15E9F"/>
    <w:pPr>
      <w:tabs>
        <w:tab w:val="center" w:pos="4677"/>
        <w:tab w:val="right" w:pos="9355"/>
      </w:tabs>
      <w:spacing w:line="240" w:lineRule="auto"/>
    </w:pPr>
  </w:style>
  <w:style w:type="character" w:customStyle="1" w:styleId="a6">
    <w:name w:val="Нижний колонтитул Знак"/>
    <w:basedOn w:val="a0"/>
    <w:link w:val="a5"/>
    <w:uiPriority w:val="99"/>
    <w:rsid w:val="00C15E9F"/>
  </w:style>
  <w:style w:type="character" w:customStyle="1" w:styleId="apple-converted-space">
    <w:name w:val="apple-converted-space"/>
    <w:basedOn w:val="a0"/>
    <w:rsid w:val="004B3C53"/>
  </w:style>
  <w:style w:type="character" w:styleId="a7">
    <w:name w:val="Hyperlink"/>
    <w:basedOn w:val="a0"/>
    <w:uiPriority w:val="99"/>
    <w:unhideWhenUsed/>
    <w:rsid w:val="004B3C53"/>
    <w:rPr>
      <w:color w:val="0000FF"/>
      <w:u w:val="single"/>
    </w:rPr>
  </w:style>
  <w:style w:type="paragraph" w:styleId="a8">
    <w:name w:val="Normal (Web)"/>
    <w:basedOn w:val="a"/>
    <w:uiPriority w:val="99"/>
    <w:unhideWhenUsed/>
    <w:rsid w:val="00990719"/>
    <w:pPr>
      <w:spacing w:before="100" w:beforeAutospacing="1" w:after="100" w:afterAutospacing="1" w:line="240" w:lineRule="auto"/>
    </w:pPr>
    <w:rPr>
      <w:rFonts w:eastAsia="Times New Roman" w:cs="Times New Roman"/>
      <w:szCs w:val="24"/>
      <w:lang w:eastAsia="ru-RU"/>
    </w:rPr>
  </w:style>
  <w:style w:type="table" w:styleId="a9">
    <w:name w:val="Table Grid"/>
    <w:basedOn w:val="a1"/>
    <w:uiPriority w:val="39"/>
    <w:rsid w:val="00D7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6B7CAB"/>
    <w:pPr>
      <w:ind w:left="720"/>
      <w:contextualSpacing/>
    </w:pPr>
  </w:style>
  <w:style w:type="character" w:customStyle="1" w:styleId="ab">
    <w:name w:val="Абзац списка Знак"/>
    <w:basedOn w:val="a0"/>
    <w:link w:val="aa"/>
    <w:uiPriority w:val="34"/>
    <w:rsid w:val="00300F50"/>
  </w:style>
  <w:style w:type="paragraph" w:customStyle="1" w:styleId="desc">
    <w:name w:val="desc"/>
    <w:basedOn w:val="a"/>
    <w:rsid w:val="006B7CAB"/>
    <w:pPr>
      <w:spacing w:before="100" w:beforeAutospacing="1" w:after="100" w:afterAutospacing="1" w:line="240" w:lineRule="auto"/>
    </w:pPr>
    <w:rPr>
      <w:rFonts w:eastAsia="Times New Roman" w:cs="Times New Roman"/>
      <w:szCs w:val="24"/>
      <w:lang w:eastAsia="ru-RU"/>
    </w:rPr>
  </w:style>
  <w:style w:type="paragraph" w:styleId="ac">
    <w:name w:val="TOC Heading"/>
    <w:basedOn w:val="1"/>
    <w:next w:val="a"/>
    <w:uiPriority w:val="39"/>
    <w:unhideWhenUsed/>
    <w:qFormat/>
    <w:rsid w:val="00E9341B"/>
    <w:pPr>
      <w:spacing w:line="276" w:lineRule="auto"/>
      <w:outlineLvl w:val="9"/>
    </w:pPr>
  </w:style>
  <w:style w:type="paragraph" w:styleId="ad">
    <w:name w:val="Balloon Text"/>
    <w:basedOn w:val="a"/>
    <w:link w:val="ae"/>
    <w:uiPriority w:val="99"/>
    <w:semiHidden/>
    <w:unhideWhenUsed/>
    <w:rsid w:val="00E9341B"/>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341B"/>
    <w:rPr>
      <w:rFonts w:ascii="Tahoma" w:hAnsi="Tahoma" w:cs="Tahoma"/>
      <w:sz w:val="16"/>
      <w:szCs w:val="16"/>
    </w:rPr>
  </w:style>
  <w:style w:type="paragraph" w:styleId="11">
    <w:name w:val="toc 1"/>
    <w:basedOn w:val="a"/>
    <w:next w:val="a"/>
    <w:autoRedefine/>
    <w:uiPriority w:val="39"/>
    <w:unhideWhenUsed/>
    <w:rsid w:val="00BC2CF8"/>
    <w:pPr>
      <w:tabs>
        <w:tab w:val="right" w:leader="dot" w:pos="9345"/>
      </w:tabs>
      <w:spacing w:after="100"/>
      <w:ind w:firstLine="0"/>
    </w:pPr>
  </w:style>
  <w:style w:type="paragraph" w:styleId="af">
    <w:name w:val="Subtitle"/>
    <w:basedOn w:val="a"/>
    <w:next w:val="a"/>
    <w:link w:val="af0"/>
    <w:uiPriority w:val="11"/>
    <w:qFormat/>
    <w:rsid w:val="00181EC4"/>
    <w:pPr>
      <w:suppressAutoHyphens/>
      <w:spacing w:before="240"/>
    </w:pPr>
    <w:rPr>
      <w:rFonts w:cs="Times New Roman"/>
      <w:b/>
      <w:szCs w:val="24"/>
      <w:u w:val="single"/>
    </w:rPr>
  </w:style>
  <w:style w:type="character" w:customStyle="1" w:styleId="af0">
    <w:name w:val="Подзаголовок Знак"/>
    <w:basedOn w:val="a0"/>
    <w:link w:val="af"/>
    <w:uiPriority w:val="11"/>
    <w:rsid w:val="00181EC4"/>
    <w:rPr>
      <w:rFonts w:ascii="Times New Roman" w:hAnsi="Times New Roman" w:cs="Times New Roman"/>
      <w:b/>
      <w:sz w:val="24"/>
      <w:szCs w:val="24"/>
      <w:u w:val="single"/>
    </w:rPr>
  </w:style>
  <w:style w:type="paragraph" w:styleId="af1">
    <w:name w:val="No Spacing"/>
    <w:basedOn w:val="aa"/>
    <w:link w:val="af2"/>
    <w:uiPriority w:val="1"/>
    <w:qFormat/>
    <w:rsid w:val="008B1499"/>
    <w:pPr>
      <w:spacing w:before="240"/>
      <w:ind w:left="851" w:hanging="425"/>
      <w:contextualSpacing w:val="0"/>
    </w:pPr>
    <w:rPr>
      <w:rFonts w:cs="Times New Roman"/>
      <w:szCs w:val="24"/>
    </w:rPr>
  </w:style>
  <w:style w:type="character" w:customStyle="1" w:styleId="af2">
    <w:name w:val="Без интервала Знак"/>
    <w:basedOn w:val="ab"/>
    <w:link w:val="af1"/>
    <w:uiPriority w:val="1"/>
    <w:rsid w:val="008B1499"/>
    <w:rPr>
      <w:rFonts w:ascii="Times New Roman" w:hAnsi="Times New Roman" w:cs="Times New Roman"/>
      <w:sz w:val="24"/>
      <w:szCs w:val="24"/>
    </w:rPr>
  </w:style>
  <w:style w:type="character" w:styleId="af3">
    <w:name w:val="Subtle Reference"/>
    <w:uiPriority w:val="31"/>
    <w:qFormat/>
    <w:rsid w:val="00181EC4"/>
    <w:rPr>
      <w:rFonts w:ascii="Times New Roman" w:hAnsi="Times New Roman" w:cs="Times New Roman"/>
      <w:b/>
      <w:sz w:val="24"/>
      <w:szCs w:val="24"/>
    </w:rPr>
  </w:style>
  <w:style w:type="paragraph" w:customStyle="1" w:styleId="af4">
    <w:name w:val="УД"/>
    <w:basedOn w:val="af1"/>
    <w:link w:val="af5"/>
    <w:qFormat/>
    <w:rsid w:val="00300F50"/>
    <w:pPr>
      <w:spacing w:before="0"/>
      <w:ind w:firstLine="0"/>
    </w:pPr>
    <w:rPr>
      <w:b/>
    </w:rPr>
  </w:style>
  <w:style w:type="character" w:customStyle="1" w:styleId="af5">
    <w:name w:val="УД Знак"/>
    <w:basedOn w:val="af2"/>
    <w:link w:val="af4"/>
    <w:rsid w:val="00300F50"/>
    <w:rPr>
      <w:rFonts w:ascii="Times New Roman" w:hAnsi="Times New Roman" w:cs="Times New Roman"/>
      <w:b/>
      <w:sz w:val="24"/>
      <w:szCs w:val="24"/>
    </w:rPr>
  </w:style>
  <w:style w:type="paragraph" w:customStyle="1" w:styleId="af6">
    <w:name w:val="Ком"/>
    <w:basedOn w:val="af4"/>
    <w:link w:val="af7"/>
    <w:qFormat/>
    <w:rsid w:val="008B1499"/>
    <w:rPr>
      <w:b w:val="0"/>
      <w:i/>
    </w:rPr>
  </w:style>
  <w:style w:type="character" w:customStyle="1" w:styleId="af7">
    <w:name w:val="Ком Знак"/>
    <w:basedOn w:val="ab"/>
    <w:link w:val="af6"/>
    <w:rsid w:val="008B1499"/>
    <w:rPr>
      <w:rFonts w:ascii="Times New Roman" w:hAnsi="Times New Roman" w:cs="Times New Roman"/>
      <w:i/>
      <w:sz w:val="24"/>
      <w:szCs w:val="24"/>
    </w:rPr>
  </w:style>
  <w:style w:type="character" w:styleId="af8">
    <w:name w:val="annotation reference"/>
    <w:basedOn w:val="a0"/>
    <w:uiPriority w:val="99"/>
    <w:semiHidden/>
    <w:unhideWhenUsed/>
    <w:rsid w:val="009C1F13"/>
    <w:rPr>
      <w:sz w:val="16"/>
      <w:szCs w:val="16"/>
    </w:rPr>
  </w:style>
  <w:style w:type="paragraph" w:styleId="af9">
    <w:name w:val="annotation text"/>
    <w:basedOn w:val="a"/>
    <w:link w:val="afa"/>
    <w:uiPriority w:val="99"/>
    <w:semiHidden/>
    <w:unhideWhenUsed/>
    <w:rsid w:val="009C1F13"/>
    <w:pPr>
      <w:spacing w:line="240" w:lineRule="auto"/>
    </w:pPr>
    <w:rPr>
      <w:sz w:val="20"/>
      <w:szCs w:val="20"/>
    </w:rPr>
  </w:style>
  <w:style w:type="character" w:customStyle="1" w:styleId="afa">
    <w:name w:val="Текст примечания Знак"/>
    <w:basedOn w:val="a0"/>
    <w:link w:val="af9"/>
    <w:uiPriority w:val="99"/>
    <w:semiHidden/>
    <w:rsid w:val="009C1F13"/>
    <w:rPr>
      <w:rFonts w:ascii="Times New Roman" w:hAnsi="Times New Roman"/>
      <w:sz w:val="20"/>
      <w:szCs w:val="20"/>
    </w:rPr>
  </w:style>
  <w:style w:type="paragraph" w:styleId="afb">
    <w:name w:val="annotation subject"/>
    <w:basedOn w:val="af9"/>
    <w:next w:val="af9"/>
    <w:link w:val="afc"/>
    <w:uiPriority w:val="99"/>
    <w:semiHidden/>
    <w:unhideWhenUsed/>
    <w:rsid w:val="009C1F13"/>
    <w:rPr>
      <w:b/>
      <w:bCs/>
    </w:rPr>
  </w:style>
  <w:style w:type="character" w:customStyle="1" w:styleId="afc">
    <w:name w:val="Тема примечания Знак"/>
    <w:basedOn w:val="afa"/>
    <w:link w:val="afb"/>
    <w:uiPriority w:val="99"/>
    <w:semiHidden/>
    <w:rsid w:val="009C1F13"/>
    <w:rPr>
      <w:rFonts w:ascii="Times New Roman" w:hAnsi="Times New Roman"/>
      <w:b/>
      <w:bCs/>
      <w:sz w:val="20"/>
      <w:szCs w:val="20"/>
    </w:rPr>
  </w:style>
  <w:style w:type="paragraph" w:styleId="31">
    <w:name w:val="Body Text 3"/>
    <w:basedOn w:val="a"/>
    <w:link w:val="32"/>
    <w:uiPriority w:val="99"/>
    <w:unhideWhenUsed/>
    <w:rsid w:val="00A06C0A"/>
    <w:pPr>
      <w:spacing w:line="240" w:lineRule="auto"/>
      <w:ind w:firstLine="0"/>
    </w:pPr>
    <w:rPr>
      <w:rFonts w:eastAsia="Times New Roman" w:cs="Times New Roman"/>
      <w:sz w:val="20"/>
      <w:szCs w:val="20"/>
      <w:lang w:eastAsia="ru-RU"/>
    </w:rPr>
  </w:style>
  <w:style w:type="character" w:customStyle="1" w:styleId="32">
    <w:name w:val="Основной текст 3 Знак"/>
    <w:basedOn w:val="a0"/>
    <w:link w:val="31"/>
    <w:uiPriority w:val="99"/>
    <w:rsid w:val="00A06C0A"/>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A06C0A"/>
    <w:pPr>
      <w:spacing w:line="240" w:lineRule="auto"/>
      <w:ind w:firstLine="567"/>
    </w:pPr>
    <w:rPr>
      <w:rFonts w:eastAsia="Times New Roman" w:cs="Times New Roman"/>
      <w:szCs w:val="20"/>
      <w:lang w:eastAsia="ru-RU"/>
    </w:rPr>
  </w:style>
  <w:style w:type="character" w:customStyle="1" w:styleId="22">
    <w:name w:val="Основной текст с отступом 2 Знак"/>
    <w:basedOn w:val="a0"/>
    <w:link w:val="21"/>
    <w:uiPriority w:val="99"/>
    <w:rsid w:val="00A06C0A"/>
    <w:rPr>
      <w:rFonts w:ascii="Times New Roman" w:eastAsia="Times New Roman" w:hAnsi="Times New Roman" w:cs="Times New Roman"/>
      <w:sz w:val="24"/>
      <w:szCs w:val="20"/>
      <w:lang w:eastAsia="ru-RU"/>
    </w:rPr>
  </w:style>
  <w:style w:type="character" w:customStyle="1" w:styleId="51">
    <w:name w:val="Основной текст (5)_"/>
    <w:basedOn w:val="a0"/>
    <w:link w:val="510"/>
    <w:uiPriority w:val="99"/>
    <w:locked/>
    <w:rsid w:val="00020FB8"/>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020FB8"/>
    <w:pPr>
      <w:shd w:val="clear" w:color="auto" w:fill="FFFFFF"/>
      <w:spacing w:line="240" w:lineRule="atLeast"/>
      <w:ind w:hanging="620"/>
    </w:pPr>
    <w:rPr>
      <w:rFonts w:cs="Times New Roman"/>
      <w:b/>
      <w:bCs/>
      <w:sz w:val="23"/>
      <w:szCs w:val="23"/>
    </w:rPr>
  </w:style>
  <w:style w:type="paragraph" w:styleId="afd">
    <w:name w:val="endnote text"/>
    <w:basedOn w:val="a"/>
    <w:link w:val="afe"/>
    <w:uiPriority w:val="99"/>
    <w:semiHidden/>
    <w:unhideWhenUsed/>
    <w:rsid w:val="00E82ECD"/>
    <w:pPr>
      <w:spacing w:line="240" w:lineRule="auto"/>
    </w:pPr>
    <w:rPr>
      <w:sz w:val="20"/>
      <w:szCs w:val="20"/>
    </w:rPr>
  </w:style>
  <w:style w:type="character" w:customStyle="1" w:styleId="afe">
    <w:name w:val="Текст концевой сноски Знак"/>
    <w:basedOn w:val="a0"/>
    <w:link w:val="afd"/>
    <w:uiPriority w:val="99"/>
    <w:semiHidden/>
    <w:rsid w:val="00E82ECD"/>
    <w:rPr>
      <w:rFonts w:ascii="Times New Roman" w:hAnsi="Times New Roman"/>
      <w:sz w:val="20"/>
      <w:szCs w:val="20"/>
    </w:rPr>
  </w:style>
  <w:style w:type="character" w:styleId="aff">
    <w:name w:val="endnote reference"/>
    <w:basedOn w:val="a0"/>
    <w:uiPriority w:val="99"/>
    <w:semiHidden/>
    <w:unhideWhenUsed/>
    <w:rsid w:val="00E82ECD"/>
    <w:rPr>
      <w:vertAlign w:val="superscript"/>
    </w:rPr>
  </w:style>
  <w:style w:type="paragraph" w:styleId="aff0">
    <w:name w:val="footnote text"/>
    <w:basedOn w:val="a"/>
    <w:link w:val="aff1"/>
    <w:unhideWhenUsed/>
    <w:rsid w:val="00E82ECD"/>
    <w:pPr>
      <w:spacing w:line="240" w:lineRule="auto"/>
    </w:pPr>
    <w:rPr>
      <w:sz w:val="20"/>
      <w:szCs w:val="20"/>
    </w:rPr>
  </w:style>
  <w:style w:type="character" w:customStyle="1" w:styleId="aff1">
    <w:name w:val="Текст сноски Знак"/>
    <w:basedOn w:val="a0"/>
    <w:link w:val="aff0"/>
    <w:rsid w:val="00E82ECD"/>
    <w:rPr>
      <w:rFonts w:ascii="Times New Roman" w:hAnsi="Times New Roman"/>
      <w:sz w:val="20"/>
      <w:szCs w:val="20"/>
    </w:rPr>
  </w:style>
  <w:style w:type="character" w:styleId="aff2">
    <w:name w:val="footnote reference"/>
    <w:basedOn w:val="a0"/>
    <w:semiHidden/>
    <w:unhideWhenUsed/>
    <w:rsid w:val="00E82ECD"/>
    <w:rPr>
      <w:vertAlign w:val="superscript"/>
    </w:rPr>
  </w:style>
  <w:style w:type="character" w:customStyle="1" w:styleId="aff3">
    <w:name w:val="Основной текст_"/>
    <w:basedOn w:val="a0"/>
    <w:link w:val="12"/>
    <w:locked/>
    <w:rsid w:val="00F47FE6"/>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f3"/>
    <w:rsid w:val="00F47FE6"/>
    <w:pPr>
      <w:shd w:val="clear" w:color="auto" w:fill="FFFFFF"/>
      <w:spacing w:before="120" w:line="223" w:lineRule="exact"/>
      <w:ind w:hanging="260"/>
    </w:pPr>
    <w:rPr>
      <w:rFonts w:eastAsia="Times New Roman" w:cs="Times New Roman"/>
      <w:sz w:val="20"/>
      <w:szCs w:val="20"/>
    </w:rPr>
  </w:style>
  <w:style w:type="character" w:customStyle="1" w:styleId="33">
    <w:name w:val="Основной текст (3)_"/>
    <w:basedOn w:val="a0"/>
    <w:link w:val="34"/>
    <w:locked/>
    <w:rsid w:val="00F47FE6"/>
    <w:rPr>
      <w:rFonts w:ascii="Arial Narrow" w:eastAsia="Arial Narrow" w:hAnsi="Arial Narrow" w:cs="Arial Narrow"/>
      <w:spacing w:val="10"/>
      <w:sz w:val="17"/>
      <w:szCs w:val="17"/>
      <w:shd w:val="clear" w:color="auto" w:fill="FFFFFF"/>
    </w:rPr>
  </w:style>
  <w:style w:type="paragraph" w:customStyle="1" w:styleId="34">
    <w:name w:val="Основной текст (3)"/>
    <w:basedOn w:val="a"/>
    <w:link w:val="33"/>
    <w:rsid w:val="00F47FE6"/>
    <w:pPr>
      <w:shd w:val="clear" w:color="auto" w:fill="FFFFFF"/>
      <w:spacing w:before="120" w:after="120" w:line="0" w:lineRule="atLeast"/>
      <w:ind w:firstLine="0"/>
    </w:pPr>
    <w:rPr>
      <w:rFonts w:ascii="Arial Narrow" w:eastAsia="Arial Narrow" w:hAnsi="Arial Narrow" w:cs="Arial Narrow"/>
      <w:spacing w:val="10"/>
      <w:sz w:val="17"/>
      <w:szCs w:val="17"/>
    </w:rPr>
  </w:style>
  <w:style w:type="paragraph" w:customStyle="1" w:styleId="sect2">
    <w:name w:val="sect2"/>
    <w:basedOn w:val="a"/>
    <w:uiPriority w:val="99"/>
    <w:rsid w:val="00561B4F"/>
    <w:pPr>
      <w:spacing w:line="240" w:lineRule="auto"/>
      <w:ind w:firstLine="0"/>
    </w:pPr>
    <w:rPr>
      <w:rFonts w:eastAsia="Times New Roman" w:cs="Times New Roman"/>
      <w:b/>
      <w:color w:val="339966"/>
      <w:sz w:val="32"/>
      <w:szCs w:val="24"/>
      <w:lang w:eastAsia="ru-RU"/>
    </w:rPr>
  </w:style>
  <w:style w:type="paragraph" w:styleId="aff4">
    <w:name w:val="Body Text Indent"/>
    <w:basedOn w:val="a"/>
    <w:link w:val="aff5"/>
    <w:uiPriority w:val="99"/>
    <w:unhideWhenUsed/>
    <w:rsid w:val="00F541B8"/>
    <w:pPr>
      <w:spacing w:after="120"/>
      <w:ind w:left="283"/>
    </w:pPr>
  </w:style>
  <w:style w:type="character" w:customStyle="1" w:styleId="aff5">
    <w:name w:val="Основной текст с отступом Знак"/>
    <w:basedOn w:val="a0"/>
    <w:link w:val="aff4"/>
    <w:uiPriority w:val="99"/>
    <w:rsid w:val="00F541B8"/>
    <w:rPr>
      <w:rFonts w:ascii="Times New Roman" w:hAnsi="Times New Roman"/>
      <w:sz w:val="24"/>
    </w:rPr>
  </w:style>
  <w:style w:type="paragraph" w:styleId="aff6">
    <w:name w:val="caption"/>
    <w:basedOn w:val="a"/>
    <w:next w:val="a"/>
    <w:uiPriority w:val="35"/>
    <w:unhideWhenUsed/>
    <w:qFormat/>
    <w:rsid w:val="00F541B8"/>
    <w:pPr>
      <w:spacing w:after="200" w:line="276" w:lineRule="auto"/>
      <w:ind w:firstLine="0"/>
    </w:pPr>
    <w:rPr>
      <w:rFonts w:ascii="Calibri" w:eastAsia="Calibri" w:hAnsi="Calibri" w:cs="Times New Roman"/>
      <w:b/>
      <w:bCs/>
      <w:sz w:val="20"/>
      <w:szCs w:val="20"/>
    </w:rPr>
  </w:style>
  <w:style w:type="character" w:customStyle="1" w:styleId="35">
    <w:name w:val="Заголовок №3_"/>
    <w:basedOn w:val="a0"/>
    <w:link w:val="36"/>
    <w:locked/>
    <w:rsid w:val="00F541B8"/>
    <w:rPr>
      <w:rFonts w:ascii="Arial Narrow" w:eastAsia="Arial Narrow" w:hAnsi="Arial Narrow" w:cs="Arial Narrow"/>
      <w:spacing w:val="10"/>
      <w:sz w:val="17"/>
      <w:szCs w:val="17"/>
      <w:shd w:val="clear" w:color="auto" w:fill="FFFFFF"/>
    </w:rPr>
  </w:style>
  <w:style w:type="paragraph" w:customStyle="1" w:styleId="36">
    <w:name w:val="Заголовок №3"/>
    <w:basedOn w:val="a"/>
    <w:link w:val="35"/>
    <w:rsid w:val="00F541B8"/>
    <w:pPr>
      <w:shd w:val="clear" w:color="auto" w:fill="FFFFFF"/>
      <w:spacing w:before="120" w:line="216" w:lineRule="exact"/>
      <w:ind w:firstLine="0"/>
      <w:outlineLvl w:val="2"/>
    </w:pPr>
    <w:rPr>
      <w:rFonts w:ascii="Arial Narrow" w:eastAsia="Arial Narrow" w:hAnsi="Arial Narrow" w:cs="Arial Narrow"/>
      <w:spacing w:val="10"/>
      <w:sz w:val="17"/>
      <w:szCs w:val="17"/>
    </w:rPr>
  </w:style>
  <w:style w:type="character" w:customStyle="1" w:styleId="7">
    <w:name w:val="Основной текст (7)_"/>
    <w:basedOn w:val="a0"/>
    <w:link w:val="70"/>
    <w:locked/>
    <w:rsid w:val="00F541B8"/>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F541B8"/>
    <w:pPr>
      <w:shd w:val="clear" w:color="auto" w:fill="FFFFFF"/>
      <w:spacing w:line="216" w:lineRule="exact"/>
      <w:ind w:firstLine="0"/>
    </w:pPr>
    <w:rPr>
      <w:rFonts w:eastAsia="Times New Roman" w:cs="Times New Roman"/>
      <w:sz w:val="20"/>
      <w:szCs w:val="20"/>
    </w:rPr>
  </w:style>
  <w:style w:type="character" w:customStyle="1" w:styleId="aff7">
    <w:name w:val="Основной текст + Полужирный"/>
    <w:basedOn w:val="aff3"/>
    <w:rsid w:val="00F541B8"/>
    <w:rPr>
      <w:rFonts w:ascii="Times New Roman" w:eastAsia="Times New Roman" w:hAnsi="Times New Roman" w:cs="Times New Roman"/>
      <w:b/>
      <w:bCs/>
      <w:sz w:val="20"/>
      <w:szCs w:val="20"/>
      <w:shd w:val="clear" w:color="auto" w:fill="FFFFFF"/>
    </w:rPr>
  </w:style>
  <w:style w:type="character" w:customStyle="1" w:styleId="1pt">
    <w:name w:val="Основной текст + Интервал 1 pt"/>
    <w:basedOn w:val="aff3"/>
    <w:rsid w:val="00F541B8"/>
    <w:rPr>
      <w:rFonts w:ascii="Times New Roman" w:eastAsia="Times New Roman" w:hAnsi="Times New Roman" w:cs="Times New Roman"/>
      <w:spacing w:val="30"/>
      <w:sz w:val="18"/>
      <w:szCs w:val="18"/>
      <w:shd w:val="clear" w:color="auto" w:fill="FFFFFF"/>
    </w:rPr>
  </w:style>
  <w:style w:type="paragraph" w:styleId="aff8">
    <w:name w:val="Body Text"/>
    <w:basedOn w:val="a"/>
    <w:link w:val="aff9"/>
    <w:uiPriority w:val="99"/>
    <w:unhideWhenUsed/>
    <w:rsid w:val="00F52D23"/>
    <w:pPr>
      <w:spacing w:after="120"/>
    </w:pPr>
  </w:style>
  <w:style w:type="character" w:customStyle="1" w:styleId="aff9">
    <w:name w:val="Основной текст Знак"/>
    <w:basedOn w:val="a0"/>
    <w:link w:val="aff8"/>
    <w:uiPriority w:val="99"/>
    <w:rsid w:val="00F52D23"/>
    <w:rPr>
      <w:rFonts w:ascii="Times New Roman" w:hAnsi="Times New Roman"/>
      <w:sz w:val="24"/>
    </w:rPr>
  </w:style>
  <w:style w:type="paragraph" w:customStyle="1" w:styleId="37">
    <w:name w:val="Основной текст3"/>
    <w:basedOn w:val="a"/>
    <w:rsid w:val="009464CE"/>
    <w:pPr>
      <w:shd w:val="clear" w:color="auto" w:fill="FFFFFF"/>
      <w:spacing w:after="60" w:line="216" w:lineRule="exact"/>
      <w:ind w:hanging="1280"/>
      <w:jc w:val="right"/>
    </w:pPr>
    <w:rPr>
      <w:rFonts w:eastAsia="Times New Roman" w:cs="Times New Roman"/>
      <w:sz w:val="17"/>
      <w:szCs w:val="17"/>
    </w:rPr>
  </w:style>
  <w:style w:type="character" w:customStyle="1" w:styleId="9pt">
    <w:name w:val="Основной текст + 9 pt"/>
    <w:aliases w:val="Полужирный,Курсив,Основной текст + 10,5 pt,Основной текст + 8,Малые прописные"/>
    <w:basedOn w:val="aff3"/>
    <w:uiPriority w:val="99"/>
    <w:rsid w:val="009464CE"/>
    <w:rPr>
      <w:rFonts w:ascii="Times New Roman" w:eastAsia="Times New Roman" w:hAnsi="Times New Roman" w:cs="Times New Roman"/>
      <w:b/>
      <w:bCs/>
      <w:i/>
      <w:iCs/>
      <w:sz w:val="18"/>
      <w:szCs w:val="18"/>
      <w:shd w:val="clear" w:color="auto" w:fill="FFFFFF"/>
    </w:rPr>
  </w:style>
  <w:style w:type="paragraph" w:customStyle="1" w:styleId="13">
    <w:name w:val="Абзац списка1"/>
    <w:basedOn w:val="a"/>
    <w:uiPriority w:val="99"/>
    <w:rsid w:val="00AC4D8E"/>
    <w:pPr>
      <w:spacing w:line="240" w:lineRule="auto"/>
      <w:ind w:left="720" w:firstLine="0"/>
    </w:pPr>
    <w:rPr>
      <w:rFonts w:ascii="Calibri" w:eastAsia="Times New Roman" w:hAnsi="Calibri" w:cs="Times New Roman"/>
      <w:szCs w:val="24"/>
      <w:lang w:eastAsia="ru-RU"/>
    </w:rPr>
  </w:style>
  <w:style w:type="paragraph" w:styleId="affa">
    <w:name w:val="Revision"/>
    <w:hidden/>
    <w:uiPriority w:val="99"/>
    <w:semiHidden/>
    <w:rsid w:val="00254B18"/>
    <w:pPr>
      <w:spacing w:after="0" w:line="240" w:lineRule="auto"/>
    </w:pPr>
    <w:rPr>
      <w:rFonts w:ascii="Times New Roman" w:hAnsi="Times New Roman"/>
      <w:sz w:val="24"/>
    </w:rPr>
  </w:style>
  <w:style w:type="character" w:styleId="affb">
    <w:name w:val="Strong"/>
    <w:basedOn w:val="a0"/>
    <w:uiPriority w:val="22"/>
    <w:qFormat/>
    <w:rsid w:val="0007727C"/>
    <w:rPr>
      <w:b/>
      <w:bCs/>
    </w:rPr>
  </w:style>
  <w:style w:type="paragraph" w:customStyle="1" w:styleId="ConsPlusNormal">
    <w:name w:val="ConsPlusNormal"/>
    <w:rsid w:val="005E63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5E633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1">
    <w:name w:val="Заголовок №4_"/>
    <w:basedOn w:val="a0"/>
    <w:link w:val="410"/>
    <w:uiPriority w:val="99"/>
    <w:locked/>
    <w:rsid w:val="005E6333"/>
    <w:rPr>
      <w:rFonts w:ascii="Times New Roman" w:hAnsi="Times New Roman" w:cs="Times New Roman"/>
      <w:b/>
      <w:bCs/>
      <w:sz w:val="23"/>
      <w:szCs w:val="23"/>
      <w:shd w:val="clear" w:color="auto" w:fill="FFFFFF"/>
    </w:rPr>
  </w:style>
  <w:style w:type="paragraph" w:customStyle="1" w:styleId="410">
    <w:name w:val="Заголовок №41"/>
    <w:basedOn w:val="a"/>
    <w:link w:val="41"/>
    <w:uiPriority w:val="99"/>
    <w:rsid w:val="005E6333"/>
    <w:pPr>
      <w:shd w:val="clear" w:color="auto" w:fill="FFFFFF"/>
      <w:spacing w:before="180" w:after="420" w:line="240" w:lineRule="atLeast"/>
      <w:ind w:firstLine="0"/>
      <w:outlineLvl w:val="3"/>
    </w:pPr>
    <w:rPr>
      <w:rFonts w:cs="Times New Roman"/>
      <w:b/>
      <w:bCs/>
      <w:sz w:val="23"/>
      <w:szCs w:val="23"/>
    </w:rPr>
  </w:style>
  <w:style w:type="character" w:customStyle="1" w:styleId="42">
    <w:name w:val="Заголовок №42"/>
    <w:basedOn w:val="41"/>
    <w:uiPriority w:val="99"/>
    <w:rsid w:val="005E6333"/>
    <w:rPr>
      <w:rFonts w:ascii="Times New Roman" w:hAnsi="Times New Roman" w:cs="Times New Roman"/>
      <w:b/>
      <w:bCs/>
      <w:sz w:val="23"/>
      <w:szCs w:val="23"/>
      <w:u w:val="single"/>
      <w:shd w:val="clear" w:color="auto" w:fill="FFFFFF"/>
    </w:rPr>
  </w:style>
  <w:style w:type="paragraph" w:styleId="23">
    <w:name w:val="Body Text 2"/>
    <w:basedOn w:val="a"/>
    <w:link w:val="24"/>
    <w:uiPriority w:val="99"/>
    <w:unhideWhenUsed/>
    <w:rsid w:val="005F351A"/>
    <w:pPr>
      <w:spacing w:after="120" w:line="480" w:lineRule="auto"/>
    </w:pPr>
  </w:style>
  <w:style w:type="character" w:customStyle="1" w:styleId="24">
    <w:name w:val="Основной текст 2 Знак"/>
    <w:basedOn w:val="a0"/>
    <w:link w:val="23"/>
    <w:uiPriority w:val="99"/>
    <w:rsid w:val="005F351A"/>
    <w:rPr>
      <w:rFonts w:ascii="Times New Roman" w:hAnsi="Times New Roman"/>
      <w:sz w:val="24"/>
    </w:rPr>
  </w:style>
  <w:style w:type="paragraph" w:customStyle="1" w:styleId="71">
    <w:name w:val="Основной текст7"/>
    <w:basedOn w:val="a"/>
    <w:rsid w:val="00FE4EB9"/>
    <w:pPr>
      <w:shd w:val="clear" w:color="auto" w:fill="FFFFFF"/>
      <w:spacing w:before="300" w:after="3180" w:line="0" w:lineRule="atLeast"/>
      <w:ind w:hanging="340"/>
    </w:pPr>
    <w:rPr>
      <w:rFonts w:eastAsia="Times New Roman" w:cs="Times New Roman"/>
      <w:sz w:val="19"/>
      <w:szCs w:val="19"/>
    </w:rPr>
  </w:style>
  <w:style w:type="character" w:customStyle="1" w:styleId="700">
    <w:name w:val="Основной текст (70)_"/>
    <w:basedOn w:val="a0"/>
    <w:link w:val="701"/>
    <w:locked/>
    <w:rsid w:val="00FE4EB9"/>
    <w:rPr>
      <w:rFonts w:ascii="Tahoma" w:eastAsia="Tahoma" w:hAnsi="Tahoma" w:cs="Tahoma"/>
      <w:sz w:val="13"/>
      <w:szCs w:val="13"/>
      <w:shd w:val="clear" w:color="auto" w:fill="FFFFFF"/>
    </w:rPr>
  </w:style>
  <w:style w:type="paragraph" w:customStyle="1" w:styleId="701">
    <w:name w:val="Основной текст (70)"/>
    <w:basedOn w:val="a"/>
    <w:link w:val="700"/>
    <w:rsid w:val="00FE4EB9"/>
    <w:pPr>
      <w:shd w:val="clear" w:color="auto" w:fill="FFFFFF"/>
      <w:spacing w:before="240" w:line="197" w:lineRule="exact"/>
      <w:ind w:firstLine="0"/>
    </w:pPr>
    <w:rPr>
      <w:rFonts w:ascii="Tahoma" w:eastAsia="Tahoma" w:hAnsi="Tahoma" w:cs="Tahoma"/>
      <w:sz w:val="13"/>
      <w:szCs w:val="13"/>
    </w:rPr>
  </w:style>
  <w:style w:type="character" w:customStyle="1" w:styleId="130">
    <w:name w:val="Основной текст (130)_"/>
    <w:basedOn w:val="a0"/>
    <w:link w:val="1300"/>
    <w:locked/>
    <w:rsid w:val="00FE4EB9"/>
    <w:rPr>
      <w:rFonts w:ascii="Times New Roman" w:eastAsia="Times New Roman" w:hAnsi="Times New Roman" w:cs="Times New Roman"/>
      <w:sz w:val="19"/>
      <w:szCs w:val="19"/>
      <w:shd w:val="clear" w:color="auto" w:fill="FFFFFF"/>
    </w:rPr>
  </w:style>
  <w:style w:type="paragraph" w:customStyle="1" w:styleId="1300">
    <w:name w:val="Основной текст (130)"/>
    <w:basedOn w:val="a"/>
    <w:link w:val="130"/>
    <w:rsid w:val="00FE4EB9"/>
    <w:pPr>
      <w:shd w:val="clear" w:color="auto" w:fill="FFFFFF"/>
      <w:spacing w:line="216" w:lineRule="exact"/>
      <w:ind w:hanging="140"/>
    </w:pPr>
    <w:rPr>
      <w:rFonts w:eastAsia="Times New Roman" w:cs="Times New Roman"/>
      <w:sz w:val="19"/>
      <w:szCs w:val="19"/>
    </w:rPr>
  </w:style>
  <w:style w:type="character" w:customStyle="1" w:styleId="43">
    <w:name w:val="Основной текст4"/>
    <w:basedOn w:val="a0"/>
    <w:rsid w:val="00FE4EB9"/>
    <w:rPr>
      <w:rFonts w:ascii="Times New Roman" w:eastAsia="Times New Roman" w:hAnsi="Times New Roman" w:cs="Times New Roman" w:hint="default"/>
      <w:b w:val="0"/>
      <w:bCs w:val="0"/>
      <w:i w:val="0"/>
      <w:iCs w:val="0"/>
      <w:smallCaps w:val="0"/>
      <w:strike w:val="0"/>
      <w:dstrike w:val="0"/>
      <w:spacing w:val="0"/>
      <w:sz w:val="19"/>
      <w:szCs w:val="19"/>
      <w:u w:val="none"/>
      <w:effect w:val="none"/>
      <w:shd w:val="clear" w:color="auto" w:fill="FFFFFF"/>
    </w:rPr>
  </w:style>
  <w:style w:type="character" w:styleId="affc">
    <w:name w:val="Emphasis"/>
    <w:basedOn w:val="a0"/>
    <w:uiPriority w:val="20"/>
    <w:qFormat/>
    <w:rsid w:val="00135C3C"/>
    <w:rPr>
      <w:i/>
      <w:iCs/>
    </w:rPr>
  </w:style>
  <w:style w:type="character" w:customStyle="1" w:styleId="w">
    <w:name w:val="w"/>
    <w:basedOn w:val="a0"/>
    <w:rsid w:val="00135C3C"/>
  </w:style>
  <w:style w:type="character" w:customStyle="1" w:styleId="mixed-citation">
    <w:name w:val="mixed-citation"/>
    <w:basedOn w:val="a0"/>
    <w:rsid w:val="00E523D4"/>
  </w:style>
  <w:style w:type="character" w:customStyle="1" w:styleId="italic1">
    <w:name w:val="italic1"/>
    <w:basedOn w:val="a0"/>
    <w:rsid w:val="00E523D4"/>
    <w:rPr>
      <w:i/>
      <w:iCs/>
    </w:rPr>
  </w:style>
  <w:style w:type="character" w:customStyle="1" w:styleId="inactive">
    <w:name w:val="inactive"/>
    <w:basedOn w:val="a0"/>
    <w:rsid w:val="00E523D4"/>
  </w:style>
  <w:style w:type="character" w:customStyle="1" w:styleId="ref-title">
    <w:name w:val="ref-title"/>
    <w:basedOn w:val="a0"/>
    <w:rsid w:val="00E523D4"/>
  </w:style>
  <w:style w:type="character" w:customStyle="1" w:styleId="ref-journal">
    <w:name w:val="ref-journal"/>
    <w:basedOn w:val="a0"/>
    <w:rsid w:val="00E523D4"/>
  </w:style>
  <w:style w:type="paragraph" w:styleId="affd">
    <w:name w:val="Plain Text"/>
    <w:basedOn w:val="a"/>
    <w:link w:val="affe"/>
    <w:uiPriority w:val="99"/>
    <w:unhideWhenUsed/>
    <w:rsid w:val="00BC6ED1"/>
    <w:pPr>
      <w:spacing w:line="240" w:lineRule="auto"/>
      <w:ind w:firstLine="0"/>
    </w:pPr>
    <w:rPr>
      <w:rFonts w:ascii="Courier New" w:eastAsia="Times New Roman" w:hAnsi="Courier New" w:cs="Courier New"/>
      <w:sz w:val="20"/>
      <w:szCs w:val="20"/>
      <w:lang w:eastAsia="ru-RU"/>
    </w:rPr>
  </w:style>
  <w:style w:type="character" w:customStyle="1" w:styleId="affe">
    <w:name w:val="Текст Знак"/>
    <w:basedOn w:val="a0"/>
    <w:link w:val="affd"/>
    <w:uiPriority w:val="99"/>
    <w:rsid w:val="00BC6ED1"/>
    <w:rPr>
      <w:rFonts w:ascii="Courier New" w:eastAsia="Times New Roman" w:hAnsi="Courier New" w:cs="Courier New"/>
      <w:sz w:val="20"/>
      <w:szCs w:val="20"/>
      <w:lang w:eastAsia="ru-RU"/>
    </w:rPr>
  </w:style>
  <w:style w:type="character" w:customStyle="1" w:styleId="element-citation">
    <w:name w:val="element-citation"/>
    <w:basedOn w:val="a0"/>
    <w:rsid w:val="00BC6ED1"/>
  </w:style>
  <w:style w:type="character" w:customStyle="1" w:styleId="ref-vol">
    <w:name w:val="ref-vol"/>
    <w:basedOn w:val="a0"/>
    <w:rsid w:val="00BC6ED1"/>
  </w:style>
  <w:style w:type="character" w:customStyle="1" w:styleId="nowrap">
    <w:name w:val="nowrap"/>
    <w:basedOn w:val="a0"/>
    <w:rsid w:val="00BC6ED1"/>
  </w:style>
  <w:style w:type="character" w:customStyle="1" w:styleId="sokr">
    <w:name w:val="sokr"/>
    <w:basedOn w:val="a0"/>
    <w:rsid w:val="00637CE2"/>
  </w:style>
  <w:style w:type="character" w:styleId="afff">
    <w:name w:val="FollowedHyperlink"/>
    <w:basedOn w:val="a0"/>
    <w:uiPriority w:val="99"/>
    <w:semiHidden/>
    <w:unhideWhenUsed/>
    <w:rsid w:val="002E3F72"/>
    <w:rPr>
      <w:color w:val="954F72" w:themeColor="followedHyperlink"/>
      <w:u w:val="single"/>
    </w:rPr>
  </w:style>
  <w:style w:type="paragraph" w:customStyle="1" w:styleId="title1">
    <w:name w:val="title1"/>
    <w:basedOn w:val="a"/>
    <w:uiPriority w:val="99"/>
    <w:semiHidden/>
    <w:rsid w:val="002E3F72"/>
    <w:pPr>
      <w:spacing w:line="240" w:lineRule="auto"/>
      <w:ind w:firstLine="0"/>
    </w:pPr>
    <w:rPr>
      <w:rFonts w:eastAsia="Times New Roman" w:cs="Times New Roman"/>
      <w:sz w:val="27"/>
      <w:szCs w:val="27"/>
      <w:lang w:eastAsia="ru-RU"/>
    </w:rPr>
  </w:style>
  <w:style w:type="paragraph" w:customStyle="1" w:styleId="desc2">
    <w:name w:val="desc2"/>
    <w:basedOn w:val="a"/>
    <w:uiPriority w:val="99"/>
    <w:semiHidden/>
    <w:rsid w:val="002E3F72"/>
    <w:pPr>
      <w:spacing w:line="240" w:lineRule="auto"/>
      <w:ind w:firstLine="0"/>
    </w:pPr>
    <w:rPr>
      <w:rFonts w:eastAsia="Times New Roman" w:cs="Times New Roman"/>
      <w:sz w:val="26"/>
      <w:szCs w:val="26"/>
      <w:lang w:eastAsia="ru-RU"/>
    </w:rPr>
  </w:style>
  <w:style w:type="paragraph" w:customStyle="1" w:styleId="details1">
    <w:name w:val="details1"/>
    <w:basedOn w:val="a"/>
    <w:uiPriority w:val="99"/>
    <w:semiHidden/>
    <w:rsid w:val="002E3F72"/>
    <w:pPr>
      <w:spacing w:line="240" w:lineRule="auto"/>
      <w:ind w:firstLine="0"/>
    </w:pPr>
    <w:rPr>
      <w:rFonts w:eastAsia="Times New Roman" w:cs="Times New Roman"/>
      <w:sz w:val="22"/>
      <w:lang w:eastAsia="ru-RU"/>
    </w:rPr>
  </w:style>
  <w:style w:type="character" w:styleId="afff0">
    <w:name w:val="Subtle Emphasis"/>
    <w:basedOn w:val="a0"/>
    <w:uiPriority w:val="19"/>
    <w:qFormat/>
    <w:rsid w:val="002E3F72"/>
    <w:rPr>
      <w:i/>
      <w:iCs/>
      <w:color w:val="808080" w:themeColor="text1" w:themeTint="7F"/>
    </w:rPr>
  </w:style>
  <w:style w:type="character" w:styleId="afff1">
    <w:name w:val="Intense Emphasis"/>
    <w:basedOn w:val="a0"/>
    <w:uiPriority w:val="21"/>
    <w:qFormat/>
    <w:rsid w:val="002E3F72"/>
    <w:rPr>
      <w:b/>
      <w:bCs/>
      <w:i/>
      <w:iCs/>
      <w:color w:val="5B9BD5" w:themeColor="accent1"/>
    </w:rPr>
  </w:style>
  <w:style w:type="character" w:customStyle="1" w:styleId="highlight2">
    <w:name w:val="highlight2"/>
    <w:basedOn w:val="a0"/>
    <w:rsid w:val="002E3F72"/>
  </w:style>
  <w:style w:type="character" w:customStyle="1" w:styleId="bkprnt1">
    <w:name w:val="bk_prnt1"/>
    <w:basedOn w:val="a0"/>
    <w:rsid w:val="002E3F72"/>
    <w:rPr>
      <w:vanish/>
      <w:webHidden w:val="0"/>
      <w:specVanish w:val="0"/>
    </w:rPr>
  </w:style>
  <w:style w:type="character" w:customStyle="1" w:styleId="balloon1">
    <w:name w:val="balloon1"/>
    <w:basedOn w:val="a0"/>
    <w:rsid w:val="002E3F72"/>
    <w:rPr>
      <w:strike w:val="0"/>
      <w:dstrike w:val="0"/>
      <w:color w:val="444444"/>
      <w:sz w:val="18"/>
      <w:szCs w:val="18"/>
      <w:u w:val="none"/>
      <w:effect w:val="none"/>
      <w:bdr w:val="single" w:sz="12" w:space="6" w:color="90B8DF" w:frame="1"/>
      <w:shd w:val="clear" w:color="auto" w:fill="FFFFE4"/>
    </w:rPr>
  </w:style>
  <w:style w:type="character" w:customStyle="1" w:styleId="copyright-span">
    <w:name w:val="copyright-span"/>
    <w:basedOn w:val="a0"/>
    <w:rsid w:val="002E3F72"/>
  </w:style>
  <w:style w:type="character" w:customStyle="1" w:styleId="jrnl">
    <w:name w:val="jrnl"/>
    <w:basedOn w:val="a0"/>
    <w:rsid w:val="002E3F72"/>
  </w:style>
  <w:style w:type="character" w:customStyle="1" w:styleId="label2">
    <w:name w:val="label2"/>
    <w:basedOn w:val="a0"/>
    <w:rsid w:val="002E3F72"/>
  </w:style>
  <w:style w:type="character" w:customStyle="1" w:styleId="separator2">
    <w:name w:val="separator2"/>
    <w:basedOn w:val="a0"/>
    <w:rsid w:val="002E3F72"/>
  </w:style>
  <w:style w:type="character" w:customStyle="1" w:styleId="value2">
    <w:name w:val="value2"/>
    <w:basedOn w:val="a0"/>
    <w:rsid w:val="002E3F72"/>
  </w:style>
  <w:style w:type="character" w:customStyle="1" w:styleId="highlight">
    <w:name w:val="highlight"/>
    <w:basedOn w:val="a0"/>
    <w:rsid w:val="002E3F72"/>
  </w:style>
  <w:style w:type="character" w:customStyle="1" w:styleId="nlmcontrib-group">
    <w:name w:val="nlm_contrib-group"/>
    <w:basedOn w:val="a0"/>
    <w:rsid w:val="002E3F72"/>
  </w:style>
  <w:style w:type="character" w:customStyle="1" w:styleId="contribdegrees1">
    <w:name w:val="contribdegrees1"/>
    <w:basedOn w:val="a0"/>
    <w:rsid w:val="002E3F72"/>
  </w:style>
  <w:style w:type="character" w:customStyle="1" w:styleId="nlmxref-aff">
    <w:name w:val="nlm_xref-aff"/>
    <w:basedOn w:val="a0"/>
    <w:rsid w:val="002E3F72"/>
  </w:style>
  <w:style w:type="character" w:customStyle="1" w:styleId="publicationcontentepubdate">
    <w:name w:val="publicationcontentepubdate"/>
    <w:basedOn w:val="a0"/>
    <w:rsid w:val="002E3F72"/>
  </w:style>
  <w:style w:type="character" w:customStyle="1" w:styleId="articletype">
    <w:name w:val="articletype"/>
    <w:basedOn w:val="a0"/>
    <w:rsid w:val="002E3F72"/>
  </w:style>
  <w:style w:type="character" w:customStyle="1" w:styleId="balloon">
    <w:name w:val="balloon"/>
    <w:basedOn w:val="a0"/>
    <w:rsid w:val="002E3F72"/>
  </w:style>
  <w:style w:type="paragraph" w:styleId="38">
    <w:name w:val="toc 3"/>
    <w:basedOn w:val="a"/>
    <w:next w:val="a"/>
    <w:autoRedefine/>
    <w:uiPriority w:val="39"/>
    <w:unhideWhenUsed/>
    <w:rsid w:val="006C19E8"/>
    <w:pPr>
      <w:spacing w:after="100"/>
      <w:ind w:left="480"/>
    </w:pPr>
  </w:style>
  <w:style w:type="paragraph" w:styleId="25">
    <w:name w:val="toc 2"/>
    <w:basedOn w:val="a"/>
    <w:next w:val="a"/>
    <w:autoRedefine/>
    <w:uiPriority w:val="39"/>
    <w:unhideWhenUsed/>
    <w:rsid w:val="006C19E8"/>
    <w:pPr>
      <w:spacing w:after="100"/>
      <w:ind w:left="240"/>
    </w:pPr>
  </w:style>
  <w:style w:type="paragraph" w:styleId="44">
    <w:name w:val="toc 4"/>
    <w:basedOn w:val="a"/>
    <w:next w:val="a"/>
    <w:autoRedefine/>
    <w:uiPriority w:val="39"/>
    <w:unhideWhenUsed/>
    <w:rsid w:val="00E434D3"/>
    <w:pPr>
      <w:spacing w:after="100" w:line="276" w:lineRule="auto"/>
      <w:ind w:left="660" w:firstLine="0"/>
    </w:pPr>
    <w:rPr>
      <w:rFonts w:asciiTheme="minorHAnsi" w:eastAsiaTheme="minorEastAsia" w:hAnsiTheme="minorHAnsi"/>
      <w:sz w:val="22"/>
      <w:lang w:eastAsia="ru-RU"/>
    </w:rPr>
  </w:style>
  <w:style w:type="paragraph" w:styleId="52">
    <w:name w:val="toc 5"/>
    <w:basedOn w:val="a"/>
    <w:next w:val="a"/>
    <w:autoRedefine/>
    <w:uiPriority w:val="39"/>
    <w:unhideWhenUsed/>
    <w:rsid w:val="00E434D3"/>
    <w:pPr>
      <w:spacing w:after="100" w:line="276" w:lineRule="auto"/>
      <w:ind w:left="880" w:firstLine="0"/>
    </w:pPr>
    <w:rPr>
      <w:rFonts w:asciiTheme="minorHAnsi" w:eastAsiaTheme="minorEastAsia" w:hAnsiTheme="minorHAnsi"/>
      <w:sz w:val="22"/>
      <w:lang w:eastAsia="ru-RU"/>
    </w:rPr>
  </w:style>
  <w:style w:type="paragraph" w:styleId="61">
    <w:name w:val="toc 6"/>
    <w:basedOn w:val="a"/>
    <w:next w:val="a"/>
    <w:autoRedefine/>
    <w:uiPriority w:val="39"/>
    <w:unhideWhenUsed/>
    <w:rsid w:val="00E434D3"/>
    <w:pPr>
      <w:spacing w:after="100" w:line="276" w:lineRule="auto"/>
      <w:ind w:left="1100" w:firstLine="0"/>
    </w:pPr>
    <w:rPr>
      <w:rFonts w:asciiTheme="minorHAnsi" w:eastAsiaTheme="minorEastAsia" w:hAnsiTheme="minorHAnsi"/>
      <w:sz w:val="22"/>
      <w:lang w:eastAsia="ru-RU"/>
    </w:rPr>
  </w:style>
  <w:style w:type="paragraph" w:styleId="72">
    <w:name w:val="toc 7"/>
    <w:basedOn w:val="a"/>
    <w:next w:val="a"/>
    <w:autoRedefine/>
    <w:uiPriority w:val="39"/>
    <w:unhideWhenUsed/>
    <w:rsid w:val="00E434D3"/>
    <w:pPr>
      <w:spacing w:after="100" w:line="276" w:lineRule="auto"/>
      <w:ind w:left="1320" w:firstLine="0"/>
    </w:pPr>
    <w:rPr>
      <w:rFonts w:asciiTheme="minorHAnsi" w:eastAsiaTheme="minorEastAsia" w:hAnsiTheme="minorHAnsi"/>
      <w:sz w:val="22"/>
      <w:lang w:eastAsia="ru-RU"/>
    </w:rPr>
  </w:style>
  <w:style w:type="paragraph" w:styleId="8">
    <w:name w:val="toc 8"/>
    <w:basedOn w:val="a"/>
    <w:next w:val="a"/>
    <w:autoRedefine/>
    <w:uiPriority w:val="39"/>
    <w:unhideWhenUsed/>
    <w:rsid w:val="00E434D3"/>
    <w:pPr>
      <w:spacing w:after="100" w:line="276" w:lineRule="auto"/>
      <w:ind w:left="1540" w:firstLine="0"/>
    </w:pPr>
    <w:rPr>
      <w:rFonts w:asciiTheme="minorHAnsi" w:eastAsiaTheme="minorEastAsia" w:hAnsiTheme="minorHAnsi"/>
      <w:sz w:val="22"/>
      <w:lang w:eastAsia="ru-RU"/>
    </w:rPr>
  </w:style>
  <w:style w:type="paragraph" w:styleId="9">
    <w:name w:val="toc 9"/>
    <w:basedOn w:val="a"/>
    <w:next w:val="a"/>
    <w:autoRedefine/>
    <w:uiPriority w:val="39"/>
    <w:unhideWhenUsed/>
    <w:rsid w:val="00E434D3"/>
    <w:pPr>
      <w:spacing w:after="100" w:line="276" w:lineRule="auto"/>
      <w:ind w:left="1760" w:firstLine="0"/>
    </w:pPr>
    <w:rPr>
      <w:rFonts w:asciiTheme="minorHAnsi" w:eastAsiaTheme="minorEastAsia" w:hAnsiTheme="minorHAnsi"/>
      <w:sz w:val="22"/>
      <w:lang w:eastAsia="ru-RU"/>
    </w:rPr>
  </w:style>
  <w:style w:type="paragraph" w:styleId="HTML">
    <w:name w:val="HTML Preformatted"/>
    <w:basedOn w:val="a"/>
    <w:link w:val="HTML0"/>
    <w:uiPriority w:val="99"/>
    <w:unhideWhenUsed/>
    <w:rsid w:val="003F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19B8"/>
    <w:rPr>
      <w:rFonts w:ascii="Courier New" w:eastAsia="Times New Roman" w:hAnsi="Courier New" w:cs="Courier New"/>
      <w:sz w:val="20"/>
      <w:szCs w:val="20"/>
      <w:lang w:eastAsia="ru-RU"/>
    </w:rPr>
  </w:style>
  <w:style w:type="paragraph" w:customStyle="1" w:styleId="txt">
    <w:name w:val="txt"/>
    <w:basedOn w:val="a"/>
    <w:rsid w:val="00432A95"/>
    <w:pPr>
      <w:spacing w:before="100" w:beforeAutospacing="1" w:after="100" w:afterAutospacing="1" w:line="240" w:lineRule="auto"/>
      <w:ind w:firstLine="0"/>
      <w:jc w:val="left"/>
    </w:pPr>
    <w:rPr>
      <w:rFonts w:eastAsia="Times New Roman" w:cs="Times New Roman"/>
      <w:szCs w:val="24"/>
      <w:lang w:eastAsia="ru-RU"/>
    </w:rPr>
  </w:style>
  <w:style w:type="character" w:customStyle="1" w:styleId="gt-card-ttl-txt1">
    <w:name w:val="gt-card-ttl-txt1"/>
    <w:basedOn w:val="a0"/>
    <w:rsid w:val="00C852B9"/>
    <w:rPr>
      <w:color w:val="222222"/>
    </w:rPr>
  </w:style>
  <w:style w:type="character" w:customStyle="1" w:styleId="journaltitle">
    <w:name w:val="journaltitle"/>
    <w:basedOn w:val="a0"/>
    <w:rsid w:val="001D35C7"/>
  </w:style>
  <w:style w:type="character" w:customStyle="1" w:styleId="articlecitationyear">
    <w:name w:val="articlecitation_year"/>
    <w:basedOn w:val="a0"/>
    <w:rsid w:val="001D35C7"/>
  </w:style>
  <w:style w:type="character" w:customStyle="1" w:styleId="articlecitationvolume">
    <w:name w:val="articlecitation_volume"/>
    <w:basedOn w:val="a0"/>
    <w:rsid w:val="001D35C7"/>
  </w:style>
  <w:style w:type="character" w:customStyle="1" w:styleId="articlecitationpages">
    <w:name w:val="articlecitation_pages"/>
    <w:basedOn w:val="a0"/>
    <w:rsid w:val="001D35C7"/>
  </w:style>
  <w:style w:type="character" w:customStyle="1" w:styleId="afff2">
    <w:name w:val="Гипертекстовая ссылка"/>
    <w:basedOn w:val="a0"/>
    <w:uiPriority w:val="99"/>
    <w:rsid w:val="00BC5395"/>
    <w:rPr>
      <w:color w:val="008000"/>
    </w:rPr>
  </w:style>
  <w:style w:type="paragraph" w:styleId="afff3">
    <w:name w:val="Bibliography"/>
    <w:basedOn w:val="a"/>
    <w:next w:val="a"/>
    <w:uiPriority w:val="37"/>
    <w:unhideWhenUsed/>
    <w:rsid w:val="00AE567C"/>
  </w:style>
  <w:style w:type="character" w:customStyle="1" w:styleId="y2iqfc">
    <w:name w:val="y2iqfc"/>
    <w:basedOn w:val="a0"/>
    <w:rsid w:val="00C64CE2"/>
  </w:style>
  <w:style w:type="character" w:customStyle="1" w:styleId="identifier">
    <w:name w:val="identifier"/>
    <w:basedOn w:val="a0"/>
    <w:rsid w:val="004C3FA8"/>
  </w:style>
  <w:style w:type="paragraph" w:customStyle="1" w:styleId="Fig-Name">
    <w:name w:val="Fig-Name"/>
    <w:basedOn w:val="a"/>
    <w:rsid w:val="00A50DE4"/>
    <w:pPr>
      <w:keepLines/>
      <w:widowControl w:val="0"/>
      <w:overflowPunct w:val="0"/>
      <w:autoSpaceDE w:val="0"/>
      <w:autoSpaceDN w:val="0"/>
      <w:adjustRightInd w:val="0"/>
      <w:spacing w:before="120" w:after="120" w:line="240" w:lineRule="auto"/>
      <w:ind w:left="624" w:hanging="624"/>
      <w:textAlignment w:val="baseline"/>
    </w:pPr>
    <w:rPr>
      <w:rFonts w:ascii="Arial" w:eastAsia="Times New Roman" w:hAnsi="Arial" w:cs="Times New Roman"/>
      <w:b/>
      <w:color w:val="800080"/>
      <w:sz w:val="16"/>
      <w:szCs w:val="16"/>
      <w:lang w:val="en-US" w:eastAsia="ru-RU"/>
    </w:rPr>
  </w:style>
  <w:style w:type="paragraph" w:customStyle="1" w:styleId="Text05">
    <w:name w:val="Text_05"/>
    <w:basedOn w:val="5"/>
    <w:link w:val="Text050"/>
    <w:rsid w:val="00A50DE4"/>
    <w:pPr>
      <w:keepNext w:val="0"/>
      <w:keepLines w:val="0"/>
      <w:widowControl w:val="0"/>
      <w:numPr>
        <w:ilvl w:val="12"/>
      </w:numPr>
      <w:overflowPunct w:val="0"/>
      <w:autoSpaceDE w:val="0"/>
      <w:autoSpaceDN w:val="0"/>
      <w:adjustRightInd w:val="0"/>
      <w:spacing w:before="80" w:after="40" w:line="240" w:lineRule="auto"/>
      <w:ind w:firstLine="709"/>
      <w:textAlignment w:val="baseline"/>
    </w:pPr>
    <w:rPr>
      <w:rFonts w:ascii="Times New Roman" w:eastAsia="Times New Roman" w:hAnsi="Times New Roman" w:cs="Times New Roman"/>
      <w:color w:val="000000"/>
      <w:sz w:val="22"/>
      <w:lang w:eastAsia="ru-RU"/>
    </w:rPr>
  </w:style>
  <w:style w:type="character" w:customStyle="1" w:styleId="Text050">
    <w:name w:val="Text_05 Знак"/>
    <w:basedOn w:val="50"/>
    <w:link w:val="Text05"/>
    <w:rsid w:val="00A50DE4"/>
    <w:rPr>
      <w:rFonts w:ascii="Times New Roman" w:eastAsia="Times New Roman" w:hAnsi="Times New Roman" w:cs="Times New Roman"/>
      <w:color w:val="000000"/>
      <w:lang w:eastAsia="ru-RU"/>
    </w:rPr>
  </w:style>
  <w:style w:type="character" w:customStyle="1" w:styleId="50">
    <w:name w:val="Заголовок 5 Знак"/>
    <w:basedOn w:val="a0"/>
    <w:link w:val="5"/>
    <w:uiPriority w:val="9"/>
    <w:semiHidden/>
    <w:rsid w:val="00A50DE4"/>
    <w:rPr>
      <w:rFonts w:asciiTheme="majorHAnsi" w:eastAsiaTheme="majorEastAsia" w:hAnsiTheme="majorHAnsi" w:cstheme="majorBidi"/>
      <w:color w:val="1F4D78" w:themeColor="accent1" w:themeShade="7F"/>
      <w:sz w:val="24"/>
    </w:rPr>
  </w:style>
  <w:style w:type="paragraph" w:customStyle="1" w:styleId="Text06">
    <w:name w:val="Text_06"/>
    <w:basedOn w:val="6"/>
    <w:link w:val="Text060"/>
    <w:rsid w:val="00C83B81"/>
    <w:pPr>
      <w:keepNext w:val="0"/>
      <w:keepLines w:val="0"/>
      <w:widowControl w:val="0"/>
      <w:overflowPunct w:val="0"/>
      <w:autoSpaceDE w:val="0"/>
      <w:autoSpaceDN w:val="0"/>
      <w:adjustRightInd w:val="0"/>
      <w:spacing w:before="80" w:after="40" w:line="240" w:lineRule="auto"/>
      <w:ind w:left="170" w:hanging="170"/>
      <w:textAlignment w:val="baseline"/>
    </w:pPr>
    <w:rPr>
      <w:rFonts w:ascii="Times New Roman" w:eastAsia="Times New Roman" w:hAnsi="Times New Roman" w:cs="Times New Roman"/>
      <w:i w:val="0"/>
      <w:iCs w:val="0"/>
      <w:color w:val="0000FF"/>
      <w:sz w:val="22"/>
      <w:lang w:eastAsia="ru-RU"/>
    </w:rPr>
  </w:style>
  <w:style w:type="character" w:customStyle="1" w:styleId="Text060">
    <w:name w:val="Text_06 Знак"/>
    <w:basedOn w:val="60"/>
    <w:link w:val="Text06"/>
    <w:rsid w:val="00C83B81"/>
    <w:rPr>
      <w:rFonts w:ascii="Times New Roman" w:eastAsia="Times New Roman" w:hAnsi="Times New Roman" w:cs="Times New Roman"/>
      <w:color w:val="0000FF"/>
      <w:lang w:eastAsia="ru-RU"/>
    </w:rPr>
  </w:style>
  <w:style w:type="character" w:customStyle="1" w:styleId="60">
    <w:name w:val="Заголовок 6 Знак"/>
    <w:basedOn w:val="a0"/>
    <w:link w:val="6"/>
    <w:uiPriority w:val="9"/>
    <w:semiHidden/>
    <w:rsid w:val="00C83B81"/>
    <w:rPr>
      <w:rFonts w:asciiTheme="majorHAnsi" w:eastAsiaTheme="majorEastAsia" w:hAnsiTheme="majorHAnsi" w:cstheme="majorBidi"/>
      <w:i/>
      <w:iCs/>
      <w:color w:val="1F4D78" w:themeColor="accent1" w:themeShade="7F"/>
      <w:sz w:val="24"/>
    </w:rPr>
  </w:style>
  <w:style w:type="paragraph" w:customStyle="1" w:styleId="pboth">
    <w:name w:val="pboth"/>
    <w:basedOn w:val="a"/>
    <w:rsid w:val="00A41E71"/>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4">
    <w:name w:val="Содержимое врезки"/>
    <w:basedOn w:val="a"/>
    <w:qFormat/>
    <w:rsid w:val="004006E7"/>
    <w:rPr>
      <w:rFonts w:eastAsia="Calibri" w:cs="Times New Roman"/>
    </w:rPr>
  </w:style>
  <w:style w:type="paragraph" w:customStyle="1" w:styleId="msonormalmrcssattr">
    <w:name w:val="msonormal_mr_css_attr"/>
    <w:basedOn w:val="a"/>
    <w:rsid w:val="00666EFA"/>
    <w:pPr>
      <w:spacing w:before="100" w:beforeAutospacing="1" w:after="100" w:afterAutospacing="1" w:line="240" w:lineRule="auto"/>
      <w:ind w:firstLine="0"/>
      <w:jc w:val="left"/>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247405">
      <w:bodyDiv w:val="1"/>
      <w:marLeft w:val="0"/>
      <w:marRight w:val="0"/>
      <w:marTop w:val="0"/>
      <w:marBottom w:val="0"/>
      <w:divBdr>
        <w:top w:val="none" w:sz="0" w:space="0" w:color="auto"/>
        <w:left w:val="none" w:sz="0" w:space="0" w:color="auto"/>
        <w:bottom w:val="none" w:sz="0" w:space="0" w:color="auto"/>
        <w:right w:val="none" w:sz="0" w:space="0" w:color="auto"/>
      </w:divBdr>
    </w:div>
    <w:div w:id="1276373">
      <w:bodyDiv w:val="1"/>
      <w:marLeft w:val="0"/>
      <w:marRight w:val="0"/>
      <w:marTop w:val="0"/>
      <w:marBottom w:val="0"/>
      <w:divBdr>
        <w:top w:val="none" w:sz="0" w:space="0" w:color="auto"/>
        <w:left w:val="none" w:sz="0" w:space="0" w:color="auto"/>
        <w:bottom w:val="none" w:sz="0" w:space="0" w:color="auto"/>
        <w:right w:val="none" w:sz="0" w:space="0" w:color="auto"/>
      </w:divBdr>
    </w:div>
    <w:div w:id="1663245">
      <w:bodyDiv w:val="1"/>
      <w:marLeft w:val="0"/>
      <w:marRight w:val="0"/>
      <w:marTop w:val="0"/>
      <w:marBottom w:val="0"/>
      <w:divBdr>
        <w:top w:val="none" w:sz="0" w:space="0" w:color="auto"/>
        <w:left w:val="none" w:sz="0" w:space="0" w:color="auto"/>
        <w:bottom w:val="none" w:sz="0" w:space="0" w:color="auto"/>
        <w:right w:val="none" w:sz="0" w:space="0" w:color="auto"/>
      </w:divBdr>
    </w:div>
    <w:div w:id="10497559">
      <w:bodyDiv w:val="1"/>
      <w:marLeft w:val="0"/>
      <w:marRight w:val="0"/>
      <w:marTop w:val="0"/>
      <w:marBottom w:val="0"/>
      <w:divBdr>
        <w:top w:val="none" w:sz="0" w:space="0" w:color="auto"/>
        <w:left w:val="none" w:sz="0" w:space="0" w:color="auto"/>
        <w:bottom w:val="none" w:sz="0" w:space="0" w:color="auto"/>
        <w:right w:val="none" w:sz="0" w:space="0" w:color="auto"/>
      </w:divBdr>
    </w:div>
    <w:div w:id="13775868">
      <w:bodyDiv w:val="1"/>
      <w:marLeft w:val="0"/>
      <w:marRight w:val="0"/>
      <w:marTop w:val="0"/>
      <w:marBottom w:val="0"/>
      <w:divBdr>
        <w:top w:val="none" w:sz="0" w:space="0" w:color="auto"/>
        <w:left w:val="none" w:sz="0" w:space="0" w:color="auto"/>
        <w:bottom w:val="none" w:sz="0" w:space="0" w:color="auto"/>
        <w:right w:val="none" w:sz="0" w:space="0" w:color="auto"/>
      </w:divBdr>
    </w:div>
    <w:div w:id="20061329">
      <w:bodyDiv w:val="1"/>
      <w:marLeft w:val="0"/>
      <w:marRight w:val="0"/>
      <w:marTop w:val="0"/>
      <w:marBottom w:val="0"/>
      <w:divBdr>
        <w:top w:val="none" w:sz="0" w:space="0" w:color="auto"/>
        <w:left w:val="none" w:sz="0" w:space="0" w:color="auto"/>
        <w:bottom w:val="none" w:sz="0" w:space="0" w:color="auto"/>
        <w:right w:val="none" w:sz="0" w:space="0" w:color="auto"/>
      </w:divBdr>
    </w:div>
    <w:div w:id="33044346">
      <w:bodyDiv w:val="1"/>
      <w:marLeft w:val="0"/>
      <w:marRight w:val="0"/>
      <w:marTop w:val="0"/>
      <w:marBottom w:val="0"/>
      <w:divBdr>
        <w:top w:val="none" w:sz="0" w:space="0" w:color="auto"/>
        <w:left w:val="none" w:sz="0" w:space="0" w:color="auto"/>
        <w:bottom w:val="none" w:sz="0" w:space="0" w:color="auto"/>
        <w:right w:val="none" w:sz="0" w:space="0" w:color="auto"/>
      </w:divBdr>
    </w:div>
    <w:div w:id="48069931">
      <w:bodyDiv w:val="1"/>
      <w:marLeft w:val="0"/>
      <w:marRight w:val="0"/>
      <w:marTop w:val="0"/>
      <w:marBottom w:val="0"/>
      <w:divBdr>
        <w:top w:val="none" w:sz="0" w:space="0" w:color="auto"/>
        <w:left w:val="none" w:sz="0" w:space="0" w:color="auto"/>
        <w:bottom w:val="none" w:sz="0" w:space="0" w:color="auto"/>
        <w:right w:val="none" w:sz="0" w:space="0" w:color="auto"/>
      </w:divBdr>
    </w:div>
    <w:div w:id="49618510">
      <w:bodyDiv w:val="1"/>
      <w:marLeft w:val="0"/>
      <w:marRight w:val="0"/>
      <w:marTop w:val="0"/>
      <w:marBottom w:val="0"/>
      <w:divBdr>
        <w:top w:val="none" w:sz="0" w:space="0" w:color="auto"/>
        <w:left w:val="none" w:sz="0" w:space="0" w:color="auto"/>
        <w:bottom w:val="none" w:sz="0" w:space="0" w:color="auto"/>
        <w:right w:val="none" w:sz="0" w:space="0" w:color="auto"/>
      </w:divBdr>
    </w:div>
    <w:div w:id="51318320">
      <w:bodyDiv w:val="1"/>
      <w:marLeft w:val="0"/>
      <w:marRight w:val="0"/>
      <w:marTop w:val="0"/>
      <w:marBottom w:val="0"/>
      <w:divBdr>
        <w:top w:val="none" w:sz="0" w:space="0" w:color="auto"/>
        <w:left w:val="none" w:sz="0" w:space="0" w:color="auto"/>
        <w:bottom w:val="none" w:sz="0" w:space="0" w:color="auto"/>
        <w:right w:val="none" w:sz="0" w:space="0" w:color="auto"/>
      </w:divBdr>
      <w:divsChild>
        <w:div w:id="84114698">
          <w:marLeft w:val="432"/>
          <w:marRight w:val="0"/>
          <w:marTop w:val="120"/>
          <w:marBottom w:val="0"/>
          <w:divBdr>
            <w:top w:val="none" w:sz="0" w:space="0" w:color="auto"/>
            <w:left w:val="none" w:sz="0" w:space="0" w:color="auto"/>
            <w:bottom w:val="none" w:sz="0" w:space="0" w:color="auto"/>
            <w:right w:val="none" w:sz="0" w:space="0" w:color="auto"/>
          </w:divBdr>
        </w:div>
        <w:div w:id="531919420">
          <w:marLeft w:val="432"/>
          <w:marRight w:val="0"/>
          <w:marTop w:val="120"/>
          <w:marBottom w:val="0"/>
          <w:divBdr>
            <w:top w:val="none" w:sz="0" w:space="0" w:color="auto"/>
            <w:left w:val="none" w:sz="0" w:space="0" w:color="auto"/>
            <w:bottom w:val="none" w:sz="0" w:space="0" w:color="auto"/>
            <w:right w:val="none" w:sz="0" w:space="0" w:color="auto"/>
          </w:divBdr>
        </w:div>
        <w:div w:id="592739750">
          <w:marLeft w:val="432"/>
          <w:marRight w:val="0"/>
          <w:marTop w:val="120"/>
          <w:marBottom w:val="0"/>
          <w:divBdr>
            <w:top w:val="none" w:sz="0" w:space="0" w:color="auto"/>
            <w:left w:val="none" w:sz="0" w:space="0" w:color="auto"/>
            <w:bottom w:val="none" w:sz="0" w:space="0" w:color="auto"/>
            <w:right w:val="none" w:sz="0" w:space="0" w:color="auto"/>
          </w:divBdr>
        </w:div>
        <w:div w:id="846865751">
          <w:marLeft w:val="432"/>
          <w:marRight w:val="0"/>
          <w:marTop w:val="120"/>
          <w:marBottom w:val="0"/>
          <w:divBdr>
            <w:top w:val="none" w:sz="0" w:space="0" w:color="auto"/>
            <w:left w:val="none" w:sz="0" w:space="0" w:color="auto"/>
            <w:bottom w:val="none" w:sz="0" w:space="0" w:color="auto"/>
            <w:right w:val="none" w:sz="0" w:space="0" w:color="auto"/>
          </w:divBdr>
        </w:div>
        <w:div w:id="2094743087">
          <w:marLeft w:val="432"/>
          <w:marRight w:val="0"/>
          <w:marTop w:val="120"/>
          <w:marBottom w:val="0"/>
          <w:divBdr>
            <w:top w:val="none" w:sz="0" w:space="0" w:color="auto"/>
            <w:left w:val="none" w:sz="0" w:space="0" w:color="auto"/>
            <w:bottom w:val="none" w:sz="0" w:space="0" w:color="auto"/>
            <w:right w:val="none" w:sz="0" w:space="0" w:color="auto"/>
          </w:divBdr>
        </w:div>
      </w:divsChild>
    </w:div>
    <w:div w:id="56438595">
      <w:bodyDiv w:val="1"/>
      <w:marLeft w:val="0"/>
      <w:marRight w:val="0"/>
      <w:marTop w:val="0"/>
      <w:marBottom w:val="0"/>
      <w:divBdr>
        <w:top w:val="none" w:sz="0" w:space="0" w:color="auto"/>
        <w:left w:val="none" w:sz="0" w:space="0" w:color="auto"/>
        <w:bottom w:val="none" w:sz="0" w:space="0" w:color="auto"/>
        <w:right w:val="none" w:sz="0" w:space="0" w:color="auto"/>
      </w:divBdr>
    </w:div>
    <w:div w:id="57020790">
      <w:bodyDiv w:val="1"/>
      <w:marLeft w:val="0"/>
      <w:marRight w:val="0"/>
      <w:marTop w:val="0"/>
      <w:marBottom w:val="0"/>
      <w:divBdr>
        <w:top w:val="none" w:sz="0" w:space="0" w:color="auto"/>
        <w:left w:val="none" w:sz="0" w:space="0" w:color="auto"/>
        <w:bottom w:val="none" w:sz="0" w:space="0" w:color="auto"/>
        <w:right w:val="none" w:sz="0" w:space="0" w:color="auto"/>
      </w:divBdr>
    </w:div>
    <w:div w:id="57365595">
      <w:bodyDiv w:val="1"/>
      <w:marLeft w:val="0"/>
      <w:marRight w:val="0"/>
      <w:marTop w:val="0"/>
      <w:marBottom w:val="0"/>
      <w:divBdr>
        <w:top w:val="none" w:sz="0" w:space="0" w:color="auto"/>
        <w:left w:val="none" w:sz="0" w:space="0" w:color="auto"/>
        <w:bottom w:val="none" w:sz="0" w:space="0" w:color="auto"/>
        <w:right w:val="none" w:sz="0" w:space="0" w:color="auto"/>
      </w:divBdr>
    </w:div>
    <w:div w:id="60442792">
      <w:bodyDiv w:val="1"/>
      <w:marLeft w:val="0"/>
      <w:marRight w:val="0"/>
      <w:marTop w:val="0"/>
      <w:marBottom w:val="0"/>
      <w:divBdr>
        <w:top w:val="none" w:sz="0" w:space="0" w:color="auto"/>
        <w:left w:val="none" w:sz="0" w:space="0" w:color="auto"/>
        <w:bottom w:val="none" w:sz="0" w:space="0" w:color="auto"/>
        <w:right w:val="none" w:sz="0" w:space="0" w:color="auto"/>
      </w:divBdr>
    </w:div>
    <w:div w:id="74518295">
      <w:bodyDiv w:val="1"/>
      <w:marLeft w:val="0"/>
      <w:marRight w:val="0"/>
      <w:marTop w:val="0"/>
      <w:marBottom w:val="0"/>
      <w:divBdr>
        <w:top w:val="none" w:sz="0" w:space="0" w:color="auto"/>
        <w:left w:val="none" w:sz="0" w:space="0" w:color="auto"/>
        <w:bottom w:val="none" w:sz="0" w:space="0" w:color="auto"/>
        <w:right w:val="none" w:sz="0" w:space="0" w:color="auto"/>
      </w:divBdr>
    </w:div>
    <w:div w:id="76828869">
      <w:bodyDiv w:val="1"/>
      <w:marLeft w:val="0"/>
      <w:marRight w:val="0"/>
      <w:marTop w:val="0"/>
      <w:marBottom w:val="0"/>
      <w:divBdr>
        <w:top w:val="none" w:sz="0" w:space="0" w:color="auto"/>
        <w:left w:val="none" w:sz="0" w:space="0" w:color="auto"/>
        <w:bottom w:val="none" w:sz="0" w:space="0" w:color="auto"/>
        <w:right w:val="none" w:sz="0" w:space="0" w:color="auto"/>
      </w:divBdr>
    </w:div>
    <w:div w:id="81725230">
      <w:bodyDiv w:val="1"/>
      <w:marLeft w:val="0"/>
      <w:marRight w:val="0"/>
      <w:marTop w:val="0"/>
      <w:marBottom w:val="0"/>
      <w:divBdr>
        <w:top w:val="none" w:sz="0" w:space="0" w:color="auto"/>
        <w:left w:val="none" w:sz="0" w:space="0" w:color="auto"/>
        <w:bottom w:val="none" w:sz="0" w:space="0" w:color="auto"/>
        <w:right w:val="none" w:sz="0" w:space="0" w:color="auto"/>
      </w:divBdr>
    </w:div>
    <w:div w:id="81998735">
      <w:bodyDiv w:val="1"/>
      <w:marLeft w:val="0"/>
      <w:marRight w:val="0"/>
      <w:marTop w:val="0"/>
      <w:marBottom w:val="0"/>
      <w:divBdr>
        <w:top w:val="none" w:sz="0" w:space="0" w:color="auto"/>
        <w:left w:val="none" w:sz="0" w:space="0" w:color="auto"/>
        <w:bottom w:val="none" w:sz="0" w:space="0" w:color="auto"/>
        <w:right w:val="none" w:sz="0" w:space="0" w:color="auto"/>
      </w:divBdr>
    </w:div>
    <w:div w:id="84957184">
      <w:bodyDiv w:val="1"/>
      <w:marLeft w:val="0"/>
      <w:marRight w:val="0"/>
      <w:marTop w:val="0"/>
      <w:marBottom w:val="0"/>
      <w:divBdr>
        <w:top w:val="none" w:sz="0" w:space="0" w:color="auto"/>
        <w:left w:val="none" w:sz="0" w:space="0" w:color="auto"/>
        <w:bottom w:val="none" w:sz="0" w:space="0" w:color="auto"/>
        <w:right w:val="none" w:sz="0" w:space="0" w:color="auto"/>
      </w:divBdr>
    </w:div>
    <w:div w:id="88623904">
      <w:bodyDiv w:val="1"/>
      <w:marLeft w:val="0"/>
      <w:marRight w:val="0"/>
      <w:marTop w:val="0"/>
      <w:marBottom w:val="0"/>
      <w:divBdr>
        <w:top w:val="none" w:sz="0" w:space="0" w:color="auto"/>
        <w:left w:val="none" w:sz="0" w:space="0" w:color="auto"/>
        <w:bottom w:val="none" w:sz="0" w:space="0" w:color="auto"/>
        <w:right w:val="none" w:sz="0" w:space="0" w:color="auto"/>
      </w:divBdr>
    </w:div>
    <w:div w:id="90900750">
      <w:bodyDiv w:val="1"/>
      <w:marLeft w:val="0"/>
      <w:marRight w:val="0"/>
      <w:marTop w:val="0"/>
      <w:marBottom w:val="0"/>
      <w:divBdr>
        <w:top w:val="none" w:sz="0" w:space="0" w:color="auto"/>
        <w:left w:val="none" w:sz="0" w:space="0" w:color="auto"/>
        <w:bottom w:val="none" w:sz="0" w:space="0" w:color="auto"/>
        <w:right w:val="none" w:sz="0" w:space="0" w:color="auto"/>
      </w:divBdr>
    </w:div>
    <w:div w:id="97798076">
      <w:bodyDiv w:val="1"/>
      <w:marLeft w:val="0"/>
      <w:marRight w:val="0"/>
      <w:marTop w:val="0"/>
      <w:marBottom w:val="0"/>
      <w:divBdr>
        <w:top w:val="none" w:sz="0" w:space="0" w:color="auto"/>
        <w:left w:val="none" w:sz="0" w:space="0" w:color="auto"/>
        <w:bottom w:val="none" w:sz="0" w:space="0" w:color="auto"/>
        <w:right w:val="none" w:sz="0" w:space="0" w:color="auto"/>
      </w:divBdr>
    </w:div>
    <w:div w:id="103380371">
      <w:bodyDiv w:val="1"/>
      <w:marLeft w:val="0"/>
      <w:marRight w:val="0"/>
      <w:marTop w:val="0"/>
      <w:marBottom w:val="0"/>
      <w:divBdr>
        <w:top w:val="none" w:sz="0" w:space="0" w:color="auto"/>
        <w:left w:val="none" w:sz="0" w:space="0" w:color="auto"/>
        <w:bottom w:val="none" w:sz="0" w:space="0" w:color="auto"/>
        <w:right w:val="none" w:sz="0" w:space="0" w:color="auto"/>
      </w:divBdr>
    </w:div>
    <w:div w:id="108091570">
      <w:bodyDiv w:val="1"/>
      <w:marLeft w:val="0"/>
      <w:marRight w:val="0"/>
      <w:marTop w:val="0"/>
      <w:marBottom w:val="0"/>
      <w:divBdr>
        <w:top w:val="none" w:sz="0" w:space="0" w:color="auto"/>
        <w:left w:val="none" w:sz="0" w:space="0" w:color="auto"/>
        <w:bottom w:val="none" w:sz="0" w:space="0" w:color="auto"/>
        <w:right w:val="none" w:sz="0" w:space="0" w:color="auto"/>
      </w:divBdr>
    </w:div>
    <w:div w:id="110782557">
      <w:bodyDiv w:val="1"/>
      <w:marLeft w:val="0"/>
      <w:marRight w:val="0"/>
      <w:marTop w:val="0"/>
      <w:marBottom w:val="0"/>
      <w:divBdr>
        <w:top w:val="none" w:sz="0" w:space="0" w:color="auto"/>
        <w:left w:val="none" w:sz="0" w:space="0" w:color="auto"/>
        <w:bottom w:val="none" w:sz="0" w:space="0" w:color="auto"/>
        <w:right w:val="none" w:sz="0" w:space="0" w:color="auto"/>
      </w:divBdr>
    </w:div>
    <w:div w:id="116460984">
      <w:bodyDiv w:val="1"/>
      <w:marLeft w:val="0"/>
      <w:marRight w:val="0"/>
      <w:marTop w:val="0"/>
      <w:marBottom w:val="0"/>
      <w:divBdr>
        <w:top w:val="none" w:sz="0" w:space="0" w:color="auto"/>
        <w:left w:val="none" w:sz="0" w:space="0" w:color="auto"/>
        <w:bottom w:val="none" w:sz="0" w:space="0" w:color="auto"/>
        <w:right w:val="none" w:sz="0" w:space="0" w:color="auto"/>
      </w:divBdr>
    </w:div>
    <w:div w:id="118380876">
      <w:bodyDiv w:val="1"/>
      <w:marLeft w:val="0"/>
      <w:marRight w:val="0"/>
      <w:marTop w:val="0"/>
      <w:marBottom w:val="0"/>
      <w:divBdr>
        <w:top w:val="none" w:sz="0" w:space="0" w:color="auto"/>
        <w:left w:val="none" w:sz="0" w:space="0" w:color="auto"/>
        <w:bottom w:val="none" w:sz="0" w:space="0" w:color="auto"/>
        <w:right w:val="none" w:sz="0" w:space="0" w:color="auto"/>
      </w:divBdr>
    </w:div>
    <w:div w:id="121384441">
      <w:bodyDiv w:val="1"/>
      <w:marLeft w:val="0"/>
      <w:marRight w:val="0"/>
      <w:marTop w:val="0"/>
      <w:marBottom w:val="0"/>
      <w:divBdr>
        <w:top w:val="none" w:sz="0" w:space="0" w:color="auto"/>
        <w:left w:val="none" w:sz="0" w:space="0" w:color="auto"/>
        <w:bottom w:val="none" w:sz="0" w:space="0" w:color="auto"/>
        <w:right w:val="none" w:sz="0" w:space="0" w:color="auto"/>
      </w:divBdr>
    </w:div>
    <w:div w:id="121971760">
      <w:bodyDiv w:val="1"/>
      <w:marLeft w:val="0"/>
      <w:marRight w:val="0"/>
      <w:marTop w:val="0"/>
      <w:marBottom w:val="0"/>
      <w:divBdr>
        <w:top w:val="none" w:sz="0" w:space="0" w:color="auto"/>
        <w:left w:val="none" w:sz="0" w:space="0" w:color="auto"/>
        <w:bottom w:val="none" w:sz="0" w:space="0" w:color="auto"/>
        <w:right w:val="none" w:sz="0" w:space="0" w:color="auto"/>
      </w:divBdr>
    </w:div>
    <w:div w:id="122964142">
      <w:bodyDiv w:val="1"/>
      <w:marLeft w:val="0"/>
      <w:marRight w:val="0"/>
      <w:marTop w:val="0"/>
      <w:marBottom w:val="0"/>
      <w:divBdr>
        <w:top w:val="none" w:sz="0" w:space="0" w:color="auto"/>
        <w:left w:val="none" w:sz="0" w:space="0" w:color="auto"/>
        <w:bottom w:val="none" w:sz="0" w:space="0" w:color="auto"/>
        <w:right w:val="none" w:sz="0" w:space="0" w:color="auto"/>
      </w:divBdr>
    </w:div>
    <w:div w:id="126121051">
      <w:bodyDiv w:val="1"/>
      <w:marLeft w:val="0"/>
      <w:marRight w:val="0"/>
      <w:marTop w:val="0"/>
      <w:marBottom w:val="0"/>
      <w:divBdr>
        <w:top w:val="none" w:sz="0" w:space="0" w:color="auto"/>
        <w:left w:val="none" w:sz="0" w:space="0" w:color="auto"/>
        <w:bottom w:val="none" w:sz="0" w:space="0" w:color="auto"/>
        <w:right w:val="none" w:sz="0" w:space="0" w:color="auto"/>
      </w:divBdr>
    </w:div>
    <w:div w:id="134757658">
      <w:bodyDiv w:val="1"/>
      <w:marLeft w:val="0"/>
      <w:marRight w:val="0"/>
      <w:marTop w:val="0"/>
      <w:marBottom w:val="0"/>
      <w:divBdr>
        <w:top w:val="none" w:sz="0" w:space="0" w:color="auto"/>
        <w:left w:val="none" w:sz="0" w:space="0" w:color="auto"/>
        <w:bottom w:val="none" w:sz="0" w:space="0" w:color="auto"/>
        <w:right w:val="none" w:sz="0" w:space="0" w:color="auto"/>
      </w:divBdr>
    </w:div>
    <w:div w:id="137307036">
      <w:bodyDiv w:val="1"/>
      <w:marLeft w:val="0"/>
      <w:marRight w:val="0"/>
      <w:marTop w:val="0"/>
      <w:marBottom w:val="0"/>
      <w:divBdr>
        <w:top w:val="none" w:sz="0" w:space="0" w:color="auto"/>
        <w:left w:val="none" w:sz="0" w:space="0" w:color="auto"/>
        <w:bottom w:val="none" w:sz="0" w:space="0" w:color="auto"/>
        <w:right w:val="none" w:sz="0" w:space="0" w:color="auto"/>
      </w:divBdr>
    </w:div>
    <w:div w:id="140003769">
      <w:bodyDiv w:val="1"/>
      <w:marLeft w:val="0"/>
      <w:marRight w:val="0"/>
      <w:marTop w:val="0"/>
      <w:marBottom w:val="0"/>
      <w:divBdr>
        <w:top w:val="none" w:sz="0" w:space="0" w:color="auto"/>
        <w:left w:val="none" w:sz="0" w:space="0" w:color="auto"/>
        <w:bottom w:val="none" w:sz="0" w:space="0" w:color="auto"/>
        <w:right w:val="none" w:sz="0" w:space="0" w:color="auto"/>
      </w:divBdr>
    </w:div>
    <w:div w:id="154146886">
      <w:bodyDiv w:val="1"/>
      <w:marLeft w:val="0"/>
      <w:marRight w:val="0"/>
      <w:marTop w:val="0"/>
      <w:marBottom w:val="0"/>
      <w:divBdr>
        <w:top w:val="none" w:sz="0" w:space="0" w:color="auto"/>
        <w:left w:val="none" w:sz="0" w:space="0" w:color="auto"/>
        <w:bottom w:val="none" w:sz="0" w:space="0" w:color="auto"/>
        <w:right w:val="none" w:sz="0" w:space="0" w:color="auto"/>
      </w:divBdr>
    </w:div>
    <w:div w:id="158935020">
      <w:bodyDiv w:val="1"/>
      <w:marLeft w:val="0"/>
      <w:marRight w:val="0"/>
      <w:marTop w:val="0"/>
      <w:marBottom w:val="0"/>
      <w:divBdr>
        <w:top w:val="none" w:sz="0" w:space="0" w:color="auto"/>
        <w:left w:val="none" w:sz="0" w:space="0" w:color="auto"/>
        <w:bottom w:val="none" w:sz="0" w:space="0" w:color="auto"/>
        <w:right w:val="none" w:sz="0" w:space="0" w:color="auto"/>
      </w:divBdr>
    </w:div>
    <w:div w:id="166556701">
      <w:bodyDiv w:val="1"/>
      <w:marLeft w:val="0"/>
      <w:marRight w:val="0"/>
      <w:marTop w:val="0"/>
      <w:marBottom w:val="0"/>
      <w:divBdr>
        <w:top w:val="none" w:sz="0" w:space="0" w:color="auto"/>
        <w:left w:val="none" w:sz="0" w:space="0" w:color="auto"/>
        <w:bottom w:val="none" w:sz="0" w:space="0" w:color="auto"/>
        <w:right w:val="none" w:sz="0" w:space="0" w:color="auto"/>
      </w:divBdr>
    </w:div>
    <w:div w:id="169955833">
      <w:bodyDiv w:val="1"/>
      <w:marLeft w:val="0"/>
      <w:marRight w:val="0"/>
      <w:marTop w:val="0"/>
      <w:marBottom w:val="0"/>
      <w:divBdr>
        <w:top w:val="none" w:sz="0" w:space="0" w:color="auto"/>
        <w:left w:val="none" w:sz="0" w:space="0" w:color="auto"/>
        <w:bottom w:val="none" w:sz="0" w:space="0" w:color="auto"/>
        <w:right w:val="none" w:sz="0" w:space="0" w:color="auto"/>
      </w:divBdr>
    </w:div>
    <w:div w:id="171343138">
      <w:bodyDiv w:val="1"/>
      <w:marLeft w:val="0"/>
      <w:marRight w:val="0"/>
      <w:marTop w:val="0"/>
      <w:marBottom w:val="0"/>
      <w:divBdr>
        <w:top w:val="none" w:sz="0" w:space="0" w:color="auto"/>
        <w:left w:val="none" w:sz="0" w:space="0" w:color="auto"/>
        <w:bottom w:val="none" w:sz="0" w:space="0" w:color="auto"/>
        <w:right w:val="none" w:sz="0" w:space="0" w:color="auto"/>
      </w:divBdr>
    </w:div>
    <w:div w:id="177277798">
      <w:bodyDiv w:val="1"/>
      <w:marLeft w:val="0"/>
      <w:marRight w:val="0"/>
      <w:marTop w:val="0"/>
      <w:marBottom w:val="0"/>
      <w:divBdr>
        <w:top w:val="none" w:sz="0" w:space="0" w:color="auto"/>
        <w:left w:val="none" w:sz="0" w:space="0" w:color="auto"/>
        <w:bottom w:val="none" w:sz="0" w:space="0" w:color="auto"/>
        <w:right w:val="none" w:sz="0" w:space="0" w:color="auto"/>
      </w:divBdr>
    </w:div>
    <w:div w:id="186061846">
      <w:bodyDiv w:val="1"/>
      <w:marLeft w:val="0"/>
      <w:marRight w:val="0"/>
      <w:marTop w:val="0"/>
      <w:marBottom w:val="0"/>
      <w:divBdr>
        <w:top w:val="none" w:sz="0" w:space="0" w:color="auto"/>
        <w:left w:val="none" w:sz="0" w:space="0" w:color="auto"/>
        <w:bottom w:val="none" w:sz="0" w:space="0" w:color="auto"/>
        <w:right w:val="none" w:sz="0" w:space="0" w:color="auto"/>
      </w:divBdr>
    </w:div>
    <w:div w:id="194193443">
      <w:bodyDiv w:val="1"/>
      <w:marLeft w:val="0"/>
      <w:marRight w:val="0"/>
      <w:marTop w:val="0"/>
      <w:marBottom w:val="0"/>
      <w:divBdr>
        <w:top w:val="none" w:sz="0" w:space="0" w:color="auto"/>
        <w:left w:val="none" w:sz="0" w:space="0" w:color="auto"/>
        <w:bottom w:val="none" w:sz="0" w:space="0" w:color="auto"/>
        <w:right w:val="none" w:sz="0" w:space="0" w:color="auto"/>
      </w:divBdr>
    </w:div>
    <w:div w:id="206456202">
      <w:bodyDiv w:val="1"/>
      <w:marLeft w:val="0"/>
      <w:marRight w:val="0"/>
      <w:marTop w:val="0"/>
      <w:marBottom w:val="0"/>
      <w:divBdr>
        <w:top w:val="none" w:sz="0" w:space="0" w:color="auto"/>
        <w:left w:val="none" w:sz="0" w:space="0" w:color="auto"/>
        <w:bottom w:val="none" w:sz="0" w:space="0" w:color="auto"/>
        <w:right w:val="none" w:sz="0" w:space="0" w:color="auto"/>
      </w:divBdr>
    </w:div>
    <w:div w:id="212036712">
      <w:bodyDiv w:val="1"/>
      <w:marLeft w:val="0"/>
      <w:marRight w:val="0"/>
      <w:marTop w:val="0"/>
      <w:marBottom w:val="0"/>
      <w:divBdr>
        <w:top w:val="none" w:sz="0" w:space="0" w:color="auto"/>
        <w:left w:val="none" w:sz="0" w:space="0" w:color="auto"/>
        <w:bottom w:val="none" w:sz="0" w:space="0" w:color="auto"/>
        <w:right w:val="none" w:sz="0" w:space="0" w:color="auto"/>
      </w:divBdr>
    </w:div>
    <w:div w:id="212425485">
      <w:bodyDiv w:val="1"/>
      <w:marLeft w:val="0"/>
      <w:marRight w:val="0"/>
      <w:marTop w:val="0"/>
      <w:marBottom w:val="0"/>
      <w:divBdr>
        <w:top w:val="none" w:sz="0" w:space="0" w:color="auto"/>
        <w:left w:val="none" w:sz="0" w:space="0" w:color="auto"/>
        <w:bottom w:val="none" w:sz="0" w:space="0" w:color="auto"/>
        <w:right w:val="none" w:sz="0" w:space="0" w:color="auto"/>
      </w:divBdr>
    </w:div>
    <w:div w:id="216743268">
      <w:bodyDiv w:val="1"/>
      <w:marLeft w:val="0"/>
      <w:marRight w:val="0"/>
      <w:marTop w:val="0"/>
      <w:marBottom w:val="0"/>
      <w:divBdr>
        <w:top w:val="none" w:sz="0" w:space="0" w:color="auto"/>
        <w:left w:val="none" w:sz="0" w:space="0" w:color="auto"/>
        <w:bottom w:val="none" w:sz="0" w:space="0" w:color="auto"/>
        <w:right w:val="none" w:sz="0" w:space="0" w:color="auto"/>
      </w:divBdr>
    </w:div>
    <w:div w:id="228031550">
      <w:bodyDiv w:val="1"/>
      <w:marLeft w:val="0"/>
      <w:marRight w:val="0"/>
      <w:marTop w:val="0"/>
      <w:marBottom w:val="0"/>
      <w:divBdr>
        <w:top w:val="none" w:sz="0" w:space="0" w:color="auto"/>
        <w:left w:val="none" w:sz="0" w:space="0" w:color="auto"/>
        <w:bottom w:val="none" w:sz="0" w:space="0" w:color="auto"/>
        <w:right w:val="none" w:sz="0" w:space="0" w:color="auto"/>
      </w:divBdr>
    </w:div>
    <w:div w:id="235021536">
      <w:bodyDiv w:val="1"/>
      <w:marLeft w:val="0"/>
      <w:marRight w:val="0"/>
      <w:marTop w:val="0"/>
      <w:marBottom w:val="0"/>
      <w:divBdr>
        <w:top w:val="none" w:sz="0" w:space="0" w:color="auto"/>
        <w:left w:val="none" w:sz="0" w:space="0" w:color="auto"/>
        <w:bottom w:val="none" w:sz="0" w:space="0" w:color="auto"/>
        <w:right w:val="none" w:sz="0" w:space="0" w:color="auto"/>
      </w:divBdr>
    </w:div>
    <w:div w:id="237371768">
      <w:bodyDiv w:val="1"/>
      <w:marLeft w:val="0"/>
      <w:marRight w:val="0"/>
      <w:marTop w:val="0"/>
      <w:marBottom w:val="0"/>
      <w:divBdr>
        <w:top w:val="none" w:sz="0" w:space="0" w:color="auto"/>
        <w:left w:val="none" w:sz="0" w:space="0" w:color="auto"/>
        <w:bottom w:val="none" w:sz="0" w:space="0" w:color="auto"/>
        <w:right w:val="none" w:sz="0" w:space="0" w:color="auto"/>
      </w:divBdr>
    </w:div>
    <w:div w:id="241179836">
      <w:bodyDiv w:val="1"/>
      <w:marLeft w:val="0"/>
      <w:marRight w:val="0"/>
      <w:marTop w:val="0"/>
      <w:marBottom w:val="0"/>
      <w:divBdr>
        <w:top w:val="none" w:sz="0" w:space="0" w:color="auto"/>
        <w:left w:val="none" w:sz="0" w:space="0" w:color="auto"/>
        <w:bottom w:val="none" w:sz="0" w:space="0" w:color="auto"/>
        <w:right w:val="none" w:sz="0" w:space="0" w:color="auto"/>
      </w:divBdr>
    </w:div>
    <w:div w:id="241835564">
      <w:bodyDiv w:val="1"/>
      <w:marLeft w:val="0"/>
      <w:marRight w:val="0"/>
      <w:marTop w:val="0"/>
      <w:marBottom w:val="0"/>
      <w:divBdr>
        <w:top w:val="none" w:sz="0" w:space="0" w:color="auto"/>
        <w:left w:val="none" w:sz="0" w:space="0" w:color="auto"/>
        <w:bottom w:val="none" w:sz="0" w:space="0" w:color="auto"/>
        <w:right w:val="none" w:sz="0" w:space="0" w:color="auto"/>
      </w:divBdr>
    </w:div>
    <w:div w:id="244531892">
      <w:bodyDiv w:val="1"/>
      <w:marLeft w:val="0"/>
      <w:marRight w:val="0"/>
      <w:marTop w:val="0"/>
      <w:marBottom w:val="0"/>
      <w:divBdr>
        <w:top w:val="none" w:sz="0" w:space="0" w:color="auto"/>
        <w:left w:val="none" w:sz="0" w:space="0" w:color="auto"/>
        <w:bottom w:val="none" w:sz="0" w:space="0" w:color="auto"/>
        <w:right w:val="none" w:sz="0" w:space="0" w:color="auto"/>
      </w:divBdr>
    </w:div>
    <w:div w:id="251814835">
      <w:bodyDiv w:val="1"/>
      <w:marLeft w:val="0"/>
      <w:marRight w:val="0"/>
      <w:marTop w:val="0"/>
      <w:marBottom w:val="0"/>
      <w:divBdr>
        <w:top w:val="none" w:sz="0" w:space="0" w:color="auto"/>
        <w:left w:val="none" w:sz="0" w:space="0" w:color="auto"/>
        <w:bottom w:val="none" w:sz="0" w:space="0" w:color="auto"/>
        <w:right w:val="none" w:sz="0" w:space="0" w:color="auto"/>
      </w:divBdr>
    </w:div>
    <w:div w:id="264194557">
      <w:bodyDiv w:val="1"/>
      <w:marLeft w:val="0"/>
      <w:marRight w:val="0"/>
      <w:marTop w:val="0"/>
      <w:marBottom w:val="0"/>
      <w:divBdr>
        <w:top w:val="none" w:sz="0" w:space="0" w:color="auto"/>
        <w:left w:val="none" w:sz="0" w:space="0" w:color="auto"/>
        <w:bottom w:val="none" w:sz="0" w:space="0" w:color="auto"/>
        <w:right w:val="none" w:sz="0" w:space="0" w:color="auto"/>
      </w:divBdr>
    </w:div>
    <w:div w:id="267395816">
      <w:bodyDiv w:val="1"/>
      <w:marLeft w:val="0"/>
      <w:marRight w:val="0"/>
      <w:marTop w:val="0"/>
      <w:marBottom w:val="0"/>
      <w:divBdr>
        <w:top w:val="none" w:sz="0" w:space="0" w:color="auto"/>
        <w:left w:val="none" w:sz="0" w:space="0" w:color="auto"/>
        <w:bottom w:val="none" w:sz="0" w:space="0" w:color="auto"/>
        <w:right w:val="none" w:sz="0" w:space="0" w:color="auto"/>
      </w:divBdr>
    </w:div>
    <w:div w:id="270935081">
      <w:bodyDiv w:val="1"/>
      <w:marLeft w:val="0"/>
      <w:marRight w:val="0"/>
      <w:marTop w:val="0"/>
      <w:marBottom w:val="0"/>
      <w:divBdr>
        <w:top w:val="none" w:sz="0" w:space="0" w:color="auto"/>
        <w:left w:val="none" w:sz="0" w:space="0" w:color="auto"/>
        <w:bottom w:val="none" w:sz="0" w:space="0" w:color="auto"/>
        <w:right w:val="none" w:sz="0" w:space="0" w:color="auto"/>
      </w:divBdr>
    </w:div>
    <w:div w:id="277180626">
      <w:bodyDiv w:val="1"/>
      <w:marLeft w:val="0"/>
      <w:marRight w:val="0"/>
      <w:marTop w:val="0"/>
      <w:marBottom w:val="0"/>
      <w:divBdr>
        <w:top w:val="none" w:sz="0" w:space="0" w:color="auto"/>
        <w:left w:val="none" w:sz="0" w:space="0" w:color="auto"/>
        <w:bottom w:val="none" w:sz="0" w:space="0" w:color="auto"/>
        <w:right w:val="none" w:sz="0" w:space="0" w:color="auto"/>
      </w:divBdr>
    </w:div>
    <w:div w:id="298152877">
      <w:bodyDiv w:val="1"/>
      <w:marLeft w:val="0"/>
      <w:marRight w:val="0"/>
      <w:marTop w:val="0"/>
      <w:marBottom w:val="0"/>
      <w:divBdr>
        <w:top w:val="none" w:sz="0" w:space="0" w:color="auto"/>
        <w:left w:val="none" w:sz="0" w:space="0" w:color="auto"/>
        <w:bottom w:val="none" w:sz="0" w:space="0" w:color="auto"/>
        <w:right w:val="none" w:sz="0" w:space="0" w:color="auto"/>
      </w:divBdr>
    </w:div>
    <w:div w:id="300884406">
      <w:bodyDiv w:val="1"/>
      <w:marLeft w:val="0"/>
      <w:marRight w:val="0"/>
      <w:marTop w:val="0"/>
      <w:marBottom w:val="0"/>
      <w:divBdr>
        <w:top w:val="none" w:sz="0" w:space="0" w:color="auto"/>
        <w:left w:val="none" w:sz="0" w:space="0" w:color="auto"/>
        <w:bottom w:val="none" w:sz="0" w:space="0" w:color="auto"/>
        <w:right w:val="none" w:sz="0" w:space="0" w:color="auto"/>
      </w:divBdr>
    </w:div>
    <w:div w:id="304162321">
      <w:bodyDiv w:val="1"/>
      <w:marLeft w:val="0"/>
      <w:marRight w:val="0"/>
      <w:marTop w:val="0"/>
      <w:marBottom w:val="0"/>
      <w:divBdr>
        <w:top w:val="none" w:sz="0" w:space="0" w:color="auto"/>
        <w:left w:val="none" w:sz="0" w:space="0" w:color="auto"/>
        <w:bottom w:val="none" w:sz="0" w:space="0" w:color="auto"/>
        <w:right w:val="none" w:sz="0" w:space="0" w:color="auto"/>
      </w:divBdr>
    </w:div>
    <w:div w:id="310596035">
      <w:bodyDiv w:val="1"/>
      <w:marLeft w:val="0"/>
      <w:marRight w:val="0"/>
      <w:marTop w:val="0"/>
      <w:marBottom w:val="0"/>
      <w:divBdr>
        <w:top w:val="none" w:sz="0" w:space="0" w:color="auto"/>
        <w:left w:val="none" w:sz="0" w:space="0" w:color="auto"/>
        <w:bottom w:val="none" w:sz="0" w:space="0" w:color="auto"/>
        <w:right w:val="none" w:sz="0" w:space="0" w:color="auto"/>
      </w:divBdr>
    </w:div>
    <w:div w:id="319624048">
      <w:bodyDiv w:val="1"/>
      <w:marLeft w:val="0"/>
      <w:marRight w:val="0"/>
      <w:marTop w:val="0"/>
      <w:marBottom w:val="0"/>
      <w:divBdr>
        <w:top w:val="none" w:sz="0" w:space="0" w:color="auto"/>
        <w:left w:val="none" w:sz="0" w:space="0" w:color="auto"/>
        <w:bottom w:val="none" w:sz="0" w:space="0" w:color="auto"/>
        <w:right w:val="none" w:sz="0" w:space="0" w:color="auto"/>
      </w:divBdr>
    </w:div>
    <w:div w:id="320156318">
      <w:bodyDiv w:val="1"/>
      <w:marLeft w:val="0"/>
      <w:marRight w:val="0"/>
      <w:marTop w:val="0"/>
      <w:marBottom w:val="0"/>
      <w:divBdr>
        <w:top w:val="none" w:sz="0" w:space="0" w:color="auto"/>
        <w:left w:val="none" w:sz="0" w:space="0" w:color="auto"/>
        <w:bottom w:val="none" w:sz="0" w:space="0" w:color="auto"/>
        <w:right w:val="none" w:sz="0" w:space="0" w:color="auto"/>
      </w:divBdr>
    </w:div>
    <w:div w:id="322899599">
      <w:bodyDiv w:val="1"/>
      <w:marLeft w:val="0"/>
      <w:marRight w:val="0"/>
      <w:marTop w:val="0"/>
      <w:marBottom w:val="0"/>
      <w:divBdr>
        <w:top w:val="none" w:sz="0" w:space="0" w:color="auto"/>
        <w:left w:val="none" w:sz="0" w:space="0" w:color="auto"/>
        <w:bottom w:val="none" w:sz="0" w:space="0" w:color="auto"/>
        <w:right w:val="none" w:sz="0" w:space="0" w:color="auto"/>
      </w:divBdr>
    </w:div>
    <w:div w:id="324820429">
      <w:bodyDiv w:val="1"/>
      <w:marLeft w:val="0"/>
      <w:marRight w:val="0"/>
      <w:marTop w:val="0"/>
      <w:marBottom w:val="0"/>
      <w:divBdr>
        <w:top w:val="none" w:sz="0" w:space="0" w:color="auto"/>
        <w:left w:val="none" w:sz="0" w:space="0" w:color="auto"/>
        <w:bottom w:val="none" w:sz="0" w:space="0" w:color="auto"/>
        <w:right w:val="none" w:sz="0" w:space="0" w:color="auto"/>
      </w:divBdr>
    </w:div>
    <w:div w:id="325791491">
      <w:bodyDiv w:val="1"/>
      <w:marLeft w:val="0"/>
      <w:marRight w:val="0"/>
      <w:marTop w:val="0"/>
      <w:marBottom w:val="0"/>
      <w:divBdr>
        <w:top w:val="none" w:sz="0" w:space="0" w:color="auto"/>
        <w:left w:val="none" w:sz="0" w:space="0" w:color="auto"/>
        <w:bottom w:val="none" w:sz="0" w:space="0" w:color="auto"/>
        <w:right w:val="none" w:sz="0" w:space="0" w:color="auto"/>
      </w:divBdr>
    </w:div>
    <w:div w:id="326401690">
      <w:bodyDiv w:val="1"/>
      <w:marLeft w:val="0"/>
      <w:marRight w:val="0"/>
      <w:marTop w:val="0"/>
      <w:marBottom w:val="0"/>
      <w:divBdr>
        <w:top w:val="none" w:sz="0" w:space="0" w:color="auto"/>
        <w:left w:val="none" w:sz="0" w:space="0" w:color="auto"/>
        <w:bottom w:val="none" w:sz="0" w:space="0" w:color="auto"/>
        <w:right w:val="none" w:sz="0" w:space="0" w:color="auto"/>
      </w:divBdr>
    </w:div>
    <w:div w:id="329647646">
      <w:bodyDiv w:val="1"/>
      <w:marLeft w:val="0"/>
      <w:marRight w:val="0"/>
      <w:marTop w:val="0"/>
      <w:marBottom w:val="0"/>
      <w:divBdr>
        <w:top w:val="none" w:sz="0" w:space="0" w:color="auto"/>
        <w:left w:val="none" w:sz="0" w:space="0" w:color="auto"/>
        <w:bottom w:val="none" w:sz="0" w:space="0" w:color="auto"/>
        <w:right w:val="none" w:sz="0" w:space="0" w:color="auto"/>
      </w:divBdr>
    </w:div>
    <w:div w:id="330989029">
      <w:bodyDiv w:val="1"/>
      <w:marLeft w:val="0"/>
      <w:marRight w:val="0"/>
      <w:marTop w:val="0"/>
      <w:marBottom w:val="0"/>
      <w:divBdr>
        <w:top w:val="none" w:sz="0" w:space="0" w:color="auto"/>
        <w:left w:val="none" w:sz="0" w:space="0" w:color="auto"/>
        <w:bottom w:val="none" w:sz="0" w:space="0" w:color="auto"/>
        <w:right w:val="none" w:sz="0" w:space="0" w:color="auto"/>
      </w:divBdr>
    </w:div>
    <w:div w:id="331685040">
      <w:bodyDiv w:val="1"/>
      <w:marLeft w:val="0"/>
      <w:marRight w:val="0"/>
      <w:marTop w:val="0"/>
      <w:marBottom w:val="0"/>
      <w:divBdr>
        <w:top w:val="none" w:sz="0" w:space="0" w:color="auto"/>
        <w:left w:val="none" w:sz="0" w:space="0" w:color="auto"/>
        <w:bottom w:val="none" w:sz="0" w:space="0" w:color="auto"/>
        <w:right w:val="none" w:sz="0" w:space="0" w:color="auto"/>
      </w:divBdr>
    </w:div>
    <w:div w:id="337007755">
      <w:bodyDiv w:val="1"/>
      <w:marLeft w:val="0"/>
      <w:marRight w:val="0"/>
      <w:marTop w:val="0"/>
      <w:marBottom w:val="0"/>
      <w:divBdr>
        <w:top w:val="none" w:sz="0" w:space="0" w:color="auto"/>
        <w:left w:val="none" w:sz="0" w:space="0" w:color="auto"/>
        <w:bottom w:val="none" w:sz="0" w:space="0" w:color="auto"/>
        <w:right w:val="none" w:sz="0" w:space="0" w:color="auto"/>
      </w:divBdr>
    </w:div>
    <w:div w:id="347831192">
      <w:bodyDiv w:val="1"/>
      <w:marLeft w:val="0"/>
      <w:marRight w:val="0"/>
      <w:marTop w:val="0"/>
      <w:marBottom w:val="0"/>
      <w:divBdr>
        <w:top w:val="none" w:sz="0" w:space="0" w:color="auto"/>
        <w:left w:val="none" w:sz="0" w:space="0" w:color="auto"/>
        <w:bottom w:val="none" w:sz="0" w:space="0" w:color="auto"/>
        <w:right w:val="none" w:sz="0" w:space="0" w:color="auto"/>
      </w:divBdr>
    </w:div>
    <w:div w:id="349530499">
      <w:bodyDiv w:val="1"/>
      <w:marLeft w:val="0"/>
      <w:marRight w:val="0"/>
      <w:marTop w:val="0"/>
      <w:marBottom w:val="0"/>
      <w:divBdr>
        <w:top w:val="none" w:sz="0" w:space="0" w:color="auto"/>
        <w:left w:val="none" w:sz="0" w:space="0" w:color="auto"/>
        <w:bottom w:val="none" w:sz="0" w:space="0" w:color="auto"/>
        <w:right w:val="none" w:sz="0" w:space="0" w:color="auto"/>
      </w:divBdr>
    </w:div>
    <w:div w:id="350764209">
      <w:bodyDiv w:val="1"/>
      <w:marLeft w:val="0"/>
      <w:marRight w:val="0"/>
      <w:marTop w:val="0"/>
      <w:marBottom w:val="0"/>
      <w:divBdr>
        <w:top w:val="none" w:sz="0" w:space="0" w:color="auto"/>
        <w:left w:val="none" w:sz="0" w:space="0" w:color="auto"/>
        <w:bottom w:val="none" w:sz="0" w:space="0" w:color="auto"/>
        <w:right w:val="none" w:sz="0" w:space="0" w:color="auto"/>
      </w:divBdr>
    </w:div>
    <w:div w:id="359740285">
      <w:bodyDiv w:val="1"/>
      <w:marLeft w:val="0"/>
      <w:marRight w:val="0"/>
      <w:marTop w:val="0"/>
      <w:marBottom w:val="0"/>
      <w:divBdr>
        <w:top w:val="none" w:sz="0" w:space="0" w:color="auto"/>
        <w:left w:val="none" w:sz="0" w:space="0" w:color="auto"/>
        <w:bottom w:val="none" w:sz="0" w:space="0" w:color="auto"/>
        <w:right w:val="none" w:sz="0" w:space="0" w:color="auto"/>
      </w:divBdr>
    </w:div>
    <w:div w:id="363796422">
      <w:bodyDiv w:val="1"/>
      <w:marLeft w:val="0"/>
      <w:marRight w:val="0"/>
      <w:marTop w:val="0"/>
      <w:marBottom w:val="0"/>
      <w:divBdr>
        <w:top w:val="none" w:sz="0" w:space="0" w:color="auto"/>
        <w:left w:val="none" w:sz="0" w:space="0" w:color="auto"/>
        <w:bottom w:val="none" w:sz="0" w:space="0" w:color="auto"/>
        <w:right w:val="none" w:sz="0" w:space="0" w:color="auto"/>
      </w:divBdr>
    </w:div>
    <w:div w:id="364215924">
      <w:bodyDiv w:val="1"/>
      <w:marLeft w:val="0"/>
      <w:marRight w:val="0"/>
      <w:marTop w:val="0"/>
      <w:marBottom w:val="0"/>
      <w:divBdr>
        <w:top w:val="none" w:sz="0" w:space="0" w:color="auto"/>
        <w:left w:val="none" w:sz="0" w:space="0" w:color="auto"/>
        <w:bottom w:val="none" w:sz="0" w:space="0" w:color="auto"/>
        <w:right w:val="none" w:sz="0" w:space="0" w:color="auto"/>
      </w:divBdr>
      <w:divsChild>
        <w:div w:id="967198265">
          <w:marLeft w:val="432"/>
          <w:marRight w:val="0"/>
          <w:marTop w:val="120"/>
          <w:marBottom w:val="0"/>
          <w:divBdr>
            <w:top w:val="none" w:sz="0" w:space="0" w:color="auto"/>
            <w:left w:val="none" w:sz="0" w:space="0" w:color="auto"/>
            <w:bottom w:val="none" w:sz="0" w:space="0" w:color="auto"/>
            <w:right w:val="none" w:sz="0" w:space="0" w:color="auto"/>
          </w:divBdr>
        </w:div>
      </w:divsChild>
    </w:div>
    <w:div w:id="370766187">
      <w:bodyDiv w:val="1"/>
      <w:marLeft w:val="0"/>
      <w:marRight w:val="0"/>
      <w:marTop w:val="0"/>
      <w:marBottom w:val="0"/>
      <w:divBdr>
        <w:top w:val="none" w:sz="0" w:space="0" w:color="auto"/>
        <w:left w:val="none" w:sz="0" w:space="0" w:color="auto"/>
        <w:bottom w:val="none" w:sz="0" w:space="0" w:color="auto"/>
        <w:right w:val="none" w:sz="0" w:space="0" w:color="auto"/>
      </w:divBdr>
    </w:div>
    <w:div w:id="375784182">
      <w:bodyDiv w:val="1"/>
      <w:marLeft w:val="0"/>
      <w:marRight w:val="0"/>
      <w:marTop w:val="0"/>
      <w:marBottom w:val="0"/>
      <w:divBdr>
        <w:top w:val="none" w:sz="0" w:space="0" w:color="auto"/>
        <w:left w:val="none" w:sz="0" w:space="0" w:color="auto"/>
        <w:bottom w:val="none" w:sz="0" w:space="0" w:color="auto"/>
        <w:right w:val="none" w:sz="0" w:space="0" w:color="auto"/>
      </w:divBdr>
    </w:div>
    <w:div w:id="380524327">
      <w:bodyDiv w:val="1"/>
      <w:marLeft w:val="0"/>
      <w:marRight w:val="0"/>
      <w:marTop w:val="0"/>
      <w:marBottom w:val="0"/>
      <w:divBdr>
        <w:top w:val="none" w:sz="0" w:space="0" w:color="auto"/>
        <w:left w:val="none" w:sz="0" w:space="0" w:color="auto"/>
        <w:bottom w:val="none" w:sz="0" w:space="0" w:color="auto"/>
        <w:right w:val="none" w:sz="0" w:space="0" w:color="auto"/>
      </w:divBdr>
    </w:div>
    <w:div w:id="381562914">
      <w:bodyDiv w:val="1"/>
      <w:marLeft w:val="0"/>
      <w:marRight w:val="0"/>
      <w:marTop w:val="0"/>
      <w:marBottom w:val="0"/>
      <w:divBdr>
        <w:top w:val="none" w:sz="0" w:space="0" w:color="auto"/>
        <w:left w:val="none" w:sz="0" w:space="0" w:color="auto"/>
        <w:bottom w:val="none" w:sz="0" w:space="0" w:color="auto"/>
        <w:right w:val="none" w:sz="0" w:space="0" w:color="auto"/>
      </w:divBdr>
    </w:div>
    <w:div w:id="384570556">
      <w:bodyDiv w:val="1"/>
      <w:marLeft w:val="0"/>
      <w:marRight w:val="0"/>
      <w:marTop w:val="0"/>
      <w:marBottom w:val="0"/>
      <w:divBdr>
        <w:top w:val="none" w:sz="0" w:space="0" w:color="auto"/>
        <w:left w:val="none" w:sz="0" w:space="0" w:color="auto"/>
        <w:bottom w:val="none" w:sz="0" w:space="0" w:color="auto"/>
        <w:right w:val="none" w:sz="0" w:space="0" w:color="auto"/>
      </w:divBdr>
    </w:div>
    <w:div w:id="391122252">
      <w:bodyDiv w:val="1"/>
      <w:marLeft w:val="0"/>
      <w:marRight w:val="0"/>
      <w:marTop w:val="0"/>
      <w:marBottom w:val="0"/>
      <w:divBdr>
        <w:top w:val="none" w:sz="0" w:space="0" w:color="auto"/>
        <w:left w:val="none" w:sz="0" w:space="0" w:color="auto"/>
        <w:bottom w:val="none" w:sz="0" w:space="0" w:color="auto"/>
        <w:right w:val="none" w:sz="0" w:space="0" w:color="auto"/>
      </w:divBdr>
    </w:div>
    <w:div w:id="392967950">
      <w:bodyDiv w:val="1"/>
      <w:marLeft w:val="0"/>
      <w:marRight w:val="0"/>
      <w:marTop w:val="0"/>
      <w:marBottom w:val="0"/>
      <w:divBdr>
        <w:top w:val="none" w:sz="0" w:space="0" w:color="auto"/>
        <w:left w:val="none" w:sz="0" w:space="0" w:color="auto"/>
        <w:bottom w:val="none" w:sz="0" w:space="0" w:color="auto"/>
        <w:right w:val="none" w:sz="0" w:space="0" w:color="auto"/>
      </w:divBdr>
    </w:div>
    <w:div w:id="404693750">
      <w:bodyDiv w:val="1"/>
      <w:marLeft w:val="0"/>
      <w:marRight w:val="0"/>
      <w:marTop w:val="0"/>
      <w:marBottom w:val="0"/>
      <w:divBdr>
        <w:top w:val="none" w:sz="0" w:space="0" w:color="auto"/>
        <w:left w:val="none" w:sz="0" w:space="0" w:color="auto"/>
        <w:bottom w:val="none" w:sz="0" w:space="0" w:color="auto"/>
        <w:right w:val="none" w:sz="0" w:space="0" w:color="auto"/>
      </w:divBdr>
    </w:div>
    <w:div w:id="411122392">
      <w:bodyDiv w:val="1"/>
      <w:marLeft w:val="0"/>
      <w:marRight w:val="0"/>
      <w:marTop w:val="0"/>
      <w:marBottom w:val="0"/>
      <w:divBdr>
        <w:top w:val="none" w:sz="0" w:space="0" w:color="auto"/>
        <w:left w:val="none" w:sz="0" w:space="0" w:color="auto"/>
        <w:bottom w:val="none" w:sz="0" w:space="0" w:color="auto"/>
        <w:right w:val="none" w:sz="0" w:space="0" w:color="auto"/>
      </w:divBdr>
    </w:div>
    <w:div w:id="412702264">
      <w:bodyDiv w:val="1"/>
      <w:marLeft w:val="0"/>
      <w:marRight w:val="0"/>
      <w:marTop w:val="0"/>
      <w:marBottom w:val="0"/>
      <w:divBdr>
        <w:top w:val="none" w:sz="0" w:space="0" w:color="auto"/>
        <w:left w:val="none" w:sz="0" w:space="0" w:color="auto"/>
        <w:bottom w:val="none" w:sz="0" w:space="0" w:color="auto"/>
        <w:right w:val="none" w:sz="0" w:space="0" w:color="auto"/>
      </w:divBdr>
    </w:div>
    <w:div w:id="417405954">
      <w:bodyDiv w:val="1"/>
      <w:marLeft w:val="0"/>
      <w:marRight w:val="0"/>
      <w:marTop w:val="0"/>
      <w:marBottom w:val="0"/>
      <w:divBdr>
        <w:top w:val="none" w:sz="0" w:space="0" w:color="auto"/>
        <w:left w:val="none" w:sz="0" w:space="0" w:color="auto"/>
        <w:bottom w:val="none" w:sz="0" w:space="0" w:color="auto"/>
        <w:right w:val="none" w:sz="0" w:space="0" w:color="auto"/>
      </w:divBdr>
    </w:div>
    <w:div w:id="421099717">
      <w:bodyDiv w:val="1"/>
      <w:marLeft w:val="0"/>
      <w:marRight w:val="0"/>
      <w:marTop w:val="0"/>
      <w:marBottom w:val="0"/>
      <w:divBdr>
        <w:top w:val="none" w:sz="0" w:space="0" w:color="auto"/>
        <w:left w:val="none" w:sz="0" w:space="0" w:color="auto"/>
        <w:bottom w:val="none" w:sz="0" w:space="0" w:color="auto"/>
        <w:right w:val="none" w:sz="0" w:space="0" w:color="auto"/>
      </w:divBdr>
    </w:div>
    <w:div w:id="422268084">
      <w:bodyDiv w:val="1"/>
      <w:marLeft w:val="0"/>
      <w:marRight w:val="0"/>
      <w:marTop w:val="0"/>
      <w:marBottom w:val="0"/>
      <w:divBdr>
        <w:top w:val="none" w:sz="0" w:space="0" w:color="auto"/>
        <w:left w:val="none" w:sz="0" w:space="0" w:color="auto"/>
        <w:bottom w:val="none" w:sz="0" w:space="0" w:color="auto"/>
        <w:right w:val="none" w:sz="0" w:space="0" w:color="auto"/>
      </w:divBdr>
    </w:div>
    <w:div w:id="425200817">
      <w:bodyDiv w:val="1"/>
      <w:marLeft w:val="0"/>
      <w:marRight w:val="0"/>
      <w:marTop w:val="0"/>
      <w:marBottom w:val="0"/>
      <w:divBdr>
        <w:top w:val="none" w:sz="0" w:space="0" w:color="auto"/>
        <w:left w:val="none" w:sz="0" w:space="0" w:color="auto"/>
        <w:bottom w:val="none" w:sz="0" w:space="0" w:color="auto"/>
        <w:right w:val="none" w:sz="0" w:space="0" w:color="auto"/>
      </w:divBdr>
    </w:div>
    <w:div w:id="427578804">
      <w:bodyDiv w:val="1"/>
      <w:marLeft w:val="0"/>
      <w:marRight w:val="0"/>
      <w:marTop w:val="0"/>
      <w:marBottom w:val="0"/>
      <w:divBdr>
        <w:top w:val="none" w:sz="0" w:space="0" w:color="auto"/>
        <w:left w:val="none" w:sz="0" w:space="0" w:color="auto"/>
        <w:bottom w:val="none" w:sz="0" w:space="0" w:color="auto"/>
        <w:right w:val="none" w:sz="0" w:space="0" w:color="auto"/>
      </w:divBdr>
    </w:div>
    <w:div w:id="427777252">
      <w:bodyDiv w:val="1"/>
      <w:marLeft w:val="0"/>
      <w:marRight w:val="0"/>
      <w:marTop w:val="0"/>
      <w:marBottom w:val="0"/>
      <w:divBdr>
        <w:top w:val="none" w:sz="0" w:space="0" w:color="auto"/>
        <w:left w:val="none" w:sz="0" w:space="0" w:color="auto"/>
        <w:bottom w:val="none" w:sz="0" w:space="0" w:color="auto"/>
        <w:right w:val="none" w:sz="0" w:space="0" w:color="auto"/>
      </w:divBdr>
    </w:div>
    <w:div w:id="430979957">
      <w:bodyDiv w:val="1"/>
      <w:marLeft w:val="0"/>
      <w:marRight w:val="0"/>
      <w:marTop w:val="0"/>
      <w:marBottom w:val="0"/>
      <w:divBdr>
        <w:top w:val="none" w:sz="0" w:space="0" w:color="auto"/>
        <w:left w:val="none" w:sz="0" w:space="0" w:color="auto"/>
        <w:bottom w:val="none" w:sz="0" w:space="0" w:color="auto"/>
        <w:right w:val="none" w:sz="0" w:space="0" w:color="auto"/>
      </w:divBdr>
    </w:div>
    <w:div w:id="439759285">
      <w:bodyDiv w:val="1"/>
      <w:marLeft w:val="0"/>
      <w:marRight w:val="0"/>
      <w:marTop w:val="0"/>
      <w:marBottom w:val="0"/>
      <w:divBdr>
        <w:top w:val="none" w:sz="0" w:space="0" w:color="auto"/>
        <w:left w:val="none" w:sz="0" w:space="0" w:color="auto"/>
        <w:bottom w:val="none" w:sz="0" w:space="0" w:color="auto"/>
        <w:right w:val="none" w:sz="0" w:space="0" w:color="auto"/>
      </w:divBdr>
    </w:div>
    <w:div w:id="441456705">
      <w:bodyDiv w:val="1"/>
      <w:marLeft w:val="0"/>
      <w:marRight w:val="0"/>
      <w:marTop w:val="0"/>
      <w:marBottom w:val="0"/>
      <w:divBdr>
        <w:top w:val="none" w:sz="0" w:space="0" w:color="auto"/>
        <w:left w:val="none" w:sz="0" w:space="0" w:color="auto"/>
        <w:bottom w:val="none" w:sz="0" w:space="0" w:color="auto"/>
        <w:right w:val="none" w:sz="0" w:space="0" w:color="auto"/>
      </w:divBdr>
    </w:div>
    <w:div w:id="446511461">
      <w:bodyDiv w:val="1"/>
      <w:marLeft w:val="0"/>
      <w:marRight w:val="0"/>
      <w:marTop w:val="0"/>
      <w:marBottom w:val="0"/>
      <w:divBdr>
        <w:top w:val="none" w:sz="0" w:space="0" w:color="auto"/>
        <w:left w:val="none" w:sz="0" w:space="0" w:color="auto"/>
        <w:bottom w:val="none" w:sz="0" w:space="0" w:color="auto"/>
        <w:right w:val="none" w:sz="0" w:space="0" w:color="auto"/>
      </w:divBdr>
    </w:div>
    <w:div w:id="447239838">
      <w:bodyDiv w:val="1"/>
      <w:marLeft w:val="0"/>
      <w:marRight w:val="0"/>
      <w:marTop w:val="0"/>
      <w:marBottom w:val="0"/>
      <w:divBdr>
        <w:top w:val="none" w:sz="0" w:space="0" w:color="auto"/>
        <w:left w:val="none" w:sz="0" w:space="0" w:color="auto"/>
        <w:bottom w:val="none" w:sz="0" w:space="0" w:color="auto"/>
        <w:right w:val="none" w:sz="0" w:space="0" w:color="auto"/>
      </w:divBdr>
    </w:div>
    <w:div w:id="452481929">
      <w:bodyDiv w:val="1"/>
      <w:marLeft w:val="0"/>
      <w:marRight w:val="0"/>
      <w:marTop w:val="0"/>
      <w:marBottom w:val="0"/>
      <w:divBdr>
        <w:top w:val="none" w:sz="0" w:space="0" w:color="auto"/>
        <w:left w:val="none" w:sz="0" w:space="0" w:color="auto"/>
        <w:bottom w:val="none" w:sz="0" w:space="0" w:color="auto"/>
        <w:right w:val="none" w:sz="0" w:space="0" w:color="auto"/>
      </w:divBdr>
    </w:div>
    <w:div w:id="455099628">
      <w:bodyDiv w:val="1"/>
      <w:marLeft w:val="0"/>
      <w:marRight w:val="0"/>
      <w:marTop w:val="0"/>
      <w:marBottom w:val="0"/>
      <w:divBdr>
        <w:top w:val="none" w:sz="0" w:space="0" w:color="auto"/>
        <w:left w:val="none" w:sz="0" w:space="0" w:color="auto"/>
        <w:bottom w:val="none" w:sz="0" w:space="0" w:color="auto"/>
        <w:right w:val="none" w:sz="0" w:space="0" w:color="auto"/>
      </w:divBdr>
    </w:div>
    <w:div w:id="457728264">
      <w:bodyDiv w:val="1"/>
      <w:marLeft w:val="0"/>
      <w:marRight w:val="0"/>
      <w:marTop w:val="0"/>
      <w:marBottom w:val="0"/>
      <w:divBdr>
        <w:top w:val="none" w:sz="0" w:space="0" w:color="auto"/>
        <w:left w:val="none" w:sz="0" w:space="0" w:color="auto"/>
        <w:bottom w:val="none" w:sz="0" w:space="0" w:color="auto"/>
        <w:right w:val="none" w:sz="0" w:space="0" w:color="auto"/>
      </w:divBdr>
    </w:div>
    <w:div w:id="458883279">
      <w:bodyDiv w:val="1"/>
      <w:marLeft w:val="0"/>
      <w:marRight w:val="0"/>
      <w:marTop w:val="0"/>
      <w:marBottom w:val="0"/>
      <w:divBdr>
        <w:top w:val="none" w:sz="0" w:space="0" w:color="auto"/>
        <w:left w:val="none" w:sz="0" w:space="0" w:color="auto"/>
        <w:bottom w:val="none" w:sz="0" w:space="0" w:color="auto"/>
        <w:right w:val="none" w:sz="0" w:space="0" w:color="auto"/>
      </w:divBdr>
    </w:div>
    <w:div w:id="466435350">
      <w:bodyDiv w:val="1"/>
      <w:marLeft w:val="0"/>
      <w:marRight w:val="0"/>
      <w:marTop w:val="0"/>
      <w:marBottom w:val="0"/>
      <w:divBdr>
        <w:top w:val="none" w:sz="0" w:space="0" w:color="auto"/>
        <w:left w:val="none" w:sz="0" w:space="0" w:color="auto"/>
        <w:bottom w:val="none" w:sz="0" w:space="0" w:color="auto"/>
        <w:right w:val="none" w:sz="0" w:space="0" w:color="auto"/>
      </w:divBdr>
      <w:divsChild>
        <w:div w:id="359862352">
          <w:marLeft w:val="432"/>
          <w:marRight w:val="0"/>
          <w:marTop w:val="120"/>
          <w:marBottom w:val="0"/>
          <w:divBdr>
            <w:top w:val="none" w:sz="0" w:space="0" w:color="auto"/>
            <w:left w:val="none" w:sz="0" w:space="0" w:color="auto"/>
            <w:bottom w:val="none" w:sz="0" w:space="0" w:color="auto"/>
            <w:right w:val="none" w:sz="0" w:space="0" w:color="auto"/>
          </w:divBdr>
        </w:div>
        <w:div w:id="753279106">
          <w:marLeft w:val="432"/>
          <w:marRight w:val="0"/>
          <w:marTop w:val="120"/>
          <w:marBottom w:val="0"/>
          <w:divBdr>
            <w:top w:val="none" w:sz="0" w:space="0" w:color="auto"/>
            <w:left w:val="none" w:sz="0" w:space="0" w:color="auto"/>
            <w:bottom w:val="none" w:sz="0" w:space="0" w:color="auto"/>
            <w:right w:val="none" w:sz="0" w:space="0" w:color="auto"/>
          </w:divBdr>
        </w:div>
        <w:div w:id="773328595">
          <w:marLeft w:val="432"/>
          <w:marRight w:val="0"/>
          <w:marTop w:val="120"/>
          <w:marBottom w:val="0"/>
          <w:divBdr>
            <w:top w:val="none" w:sz="0" w:space="0" w:color="auto"/>
            <w:left w:val="none" w:sz="0" w:space="0" w:color="auto"/>
            <w:bottom w:val="none" w:sz="0" w:space="0" w:color="auto"/>
            <w:right w:val="none" w:sz="0" w:space="0" w:color="auto"/>
          </w:divBdr>
        </w:div>
        <w:div w:id="911933522">
          <w:marLeft w:val="432"/>
          <w:marRight w:val="0"/>
          <w:marTop w:val="120"/>
          <w:marBottom w:val="0"/>
          <w:divBdr>
            <w:top w:val="none" w:sz="0" w:space="0" w:color="auto"/>
            <w:left w:val="none" w:sz="0" w:space="0" w:color="auto"/>
            <w:bottom w:val="none" w:sz="0" w:space="0" w:color="auto"/>
            <w:right w:val="none" w:sz="0" w:space="0" w:color="auto"/>
          </w:divBdr>
        </w:div>
        <w:div w:id="1372338904">
          <w:marLeft w:val="432"/>
          <w:marRight w:val="0"/>
          <w:marTop w:val="120"/>
          <w:marBottom w:val="0"/>
          <w:divBdr>
            <w:top w:val="none" w:sz="0" w:space="0" w:color="auto"/>
            <w:left w:val="none" w:sz="0" w:space="0" w:color="auto"/>
            <w:bottom w:val="none" w:sz="0" w:space="0" w:color="auto"/>
            <w:right w:val="none" w:sz="0" w:space="0" w:color="auto"/>
          </w:divBdr>
        </w:div>
        <w:div w:id="1500459029">
          <w:marLeft w:val="432"/>
          <w:marRight w:val="0"/>
          <w:marTop w:val="120"/>
          <w:marBottom w:val="0"/>
          <w:divBdr>
            <w:top w:val="none" w:sz="0" w:space="0" w:color="auto"/>
            <w:left w:val="none" w:sz="0" w:space="0" w:color="auto"/>
            <w:bottom w:val="none" w:sz="0" w:space="0" w:color="auto"/>
            <w:right w:val="none" w:sz="0" w:space="0" w:color="auto"/>
          </w:divBdr>
        </w:div>
        <w:div w:id="1766731650">
          <w:marLeft w:val="432"/>
          <w:marRight w:val="0"/>
          <w:marTop w:val="120"/>
          <w:marBottom w:val="0"/>
          <w:divBdr>
            <w:top w:val="none" w:sz="0" w:space="0" w:color="auto"/>
            <w:left w:val="none" w:sz="0" w:space="0" w:color="auto"/>
            <w:bottom w:val="none" w:sz="0" w:space="0" w:color="auto"/>
            <w:right w:val="none" w:sz="0" w:space="0" w:color="auto"/>
          </w:divBdr>
        </w:div>
      </w:divsChild>
    </w:div>
    <w:div w:id="470832152">
      <w:bodyDiv w:val="1"/>
      <w:marLeft w:val="0"/>
      <w:marRight w:val="0"/>
      <w:marTop w:val="0"/>
      <w:marBottom w:val="0"/>
      <w:divBdr>
        <w:top w:val="none" w:sz="0" w:space="0" w:color="auto"/>
        <w:left w:val="none" w:sz="0" w:space="0" w:color="auto"/>
        <w:bottom w:val="none" w:sz="0" w:space="0" w:color="auto"/>
        <w:right w:val="none" w:sz="0" w:space="0" w:color="auto"/>
      </w:divBdr>
    </w:div>
    <w:div w:id="474444957">
      <w:bodyDiv w:val="1"/>
      <w:marLeft w:val="0"/>
      <w:marRight w:val="0"/>
      <w:marTop w:val="0"/>
      <w:marBottom w:val="0"/>
      <w:divBdr>
        <w:top w:val="none" w:sz="0" w:space="0" w:color="auto"/>
        <w:left w:val="none" w:sz="0" w:space="0" w:color="auto"/>
        <w:bottom w:val="none" w:sz="0" w:space="0" w:color="auto"/>
        <w:right w:val="none" w:sz="0" w:space="0" w:color="auto"/>
      </w:divBdr>
    </w:div>
    <w:div w:id="476458296">
      <w:bodyDiv w:val="1"/>
      <w:marLeft w:val="0"/>
      <w:marRight w:val="0"/>
      <w:marTop w:val="0"/>
      <w:marBottom w:val="0"/>
      <w:divBdr>
        <w:top w:val="none" w:sz="0" w:space="0" w:color="auto"/>
        <w:left w:val="none" w:sz="0" w:space="0" w:color="auto"/>
        <w:bottom w:val="none" w:sz="0" w:space="0" w:color="auto"/>
        <w:right w:val="none" w:sz="0" w:space="0" w:color="auto"/>
      </w:divBdr>
    </w:div>
    <w:div w:id="477185459">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4512692">
      <w:bodyDiv w:val="1"/>
      <w:marLeft w:val="0"/>
      <w:marRight w:val="0"/>
      <w:marTop w:val="0"/>
      <w:marBottom w:val="0"/>
      <w:divBdr>
        <w:top w:val="none" w:sz="0" w:space="0" w:color="auto"/>
        <w:left w:val="none" w:sz="0" w:space="0" w:color="auto"/>
        <w:bottom w:val="none" w:sz="0" w:space="0" w:color="auto"/>
        <w:right w:val="none" w:sz="0" w:space="0" w:color="auto"/>
      </w:divBdr>
    </w:div>
    <w:div w:id="486020509">
      <w:bodyDiv w:val="1"/>
      <w:marLeft w:val="0"/>
      <w:marRight w:val="0"/>
      <w:marTop w:val="0"/>
      <w:marBottom w:val="0"/>
      <w:divBdr>
        <w:top w:val="none" w:sz="0" w:space="0" w:color="auto"/>
        <w:left w:val="none" w:sz="0" w:space="0" w:color="auto"/>
        <w:bottom w:val="none" w:sz="0" w:space="0" w:color="auto"/>
        <w:right w:val="none" w:sz="0" w:space="0" w:color="auto"/>
      </w:divBdr>
    </w:div>
    <w:div w:id="492649281">
      <w:bodyDiv w:val="1"/>
      <w:marLeft w:val="0"/>
      <w:marRight w:val="0"/>
      <w:marTop w:val="0"/>
      <w:marBottom w:val="0"/>
      <w:divBdr>
        <w:top w:val="none" w:sz="0" w:space="0" w:color="auto"/>
        <w:left w:val="none" w:sz="0" w:space="0" w:color="auto"/>
        <w:bottom w:val="none" w:sz="0" w:space="0" w:color="auto"/>
        <w:right w:val="none" w:sz="0" w:space="0" w:color="auto"/>
      </w:divBdr>
    </w:div>
    <w:div w:id="497422429">
      <w:bodyDiv w:val="1"/>
      <w:marLeft w:val="0"/>
      <w:marRight w:val="0"/>
      <w:marTop w:val="0"/>
      <w:marBottom w:val="0"/>
      <w:divBdr>
        <w:top w:val="none" w:sz="0" w:space="0" w:color="auto"/>
        <w:left w:val="none" w:sz="0" w:space="0" w:color="auto"/>
        <w:bottom w:val="none" w:sz="0" w:space="0" w:color="auto"/>
        <w:right w:val="none" w:sz="0" w:space="0" w:color="auto"/>
      </w:divBdr>
    </w:div>
    <w:div w:id="507334356">
      <w:bodyDiv w:val="1"/>
      <w:marLeft w:val="0"/>
      <w:marRight w:val="0"/>
      <w:marTop w:val="0"/>
      <w:marBottom w:val="0"/>
      <w:divBdr>
        <w:top w:val="none" w:sz="0" w:space="0" w:color="auto"/>
        <w:left w:val="none" w:sz="0" w:space="0" w:color="auto"/>
        <w:bottom w:val="none" w:sz="0" w:space="0" w:color="auto"/>
        <w:right w:val="none" w:sz="0" w:space="0" w:color="auto"/>
      </w:divBdr>
    </w:div>
    <w:div w:id="509176639">
      <w:bodyDiv w:val="1"/>
      <w:marLeft w:val="0"/>
      <w:marRight w:val="0"/>
      <w:marTop w:val="0"/>
      <w:marBottom w:val="0"/>
      <w:divBdr>
        <w:top w:val="none" w:sz="0" w:space="0" w:color="auto"/>
        <w:left w:val="none" w:sz="0" w:space="0" w:color="auto"/>
        <w:bottom w:val="none" w:sz="0" w:space="0" w:color="auto"/>
        <w:right w:val="none" w:sz="0" w:space="0" w:color="auto"/>
      </w:divBdr>
    </w:div>
    <w:div w:id="529878334">
      <w:bodyDiv w:val="1"/>
      <w:marLeft w:val="0"/>
      <w:marRight w:val="0"/>
      <w:marTop w:val="0"/>
      <w:marBottom w:val="0"/>
      <w:divBdr>
        <w:top w:val="none" w:sz="0" w:space="0" w:color="auto"/>
        <w:left w:val="none" w:sz="0" w:space="0" w:color="auto"/>
        <w:bottom w:val="none" w:sz="0" w:space="0" w:color="auto"/>
        <w:right w:val="none" w:sz="0" w:space="0" w:color="auto"/>
      </w:divBdr>
    </w:div>
    <w:div w:id="535311724">
      <w:bodyDiv w:val="1"/>
      <w:marLeft w:val="0"/>
      <w:marRight w:val="0"/>
      <w:marTop w:val="0"/>
      <w:marBottom w:val="0"/>
      <w:divBdr>
        <w:top w:val="none" w:sz="0" w:space="0" w:color="auto"/>
        <w:left w:val="none" w:sz="0" w:space="0" w:color="auto"/>
        <w:bottom w:val="none" w:sz="0" w:space="0" w:color="auto"/>
        <w:right w:val="none" w:sz="0" w:space="0" w:color="auto"/>
      </w:divBdr>
    </w:div>
    <w:div w:id="535630278">
      <w:bodyDiv w:val="1"/>
      <w:marLeft w:val="0"/>
      <w:marRight w:val="0"/>
      <w:marTop w:val="0"/>
      <w:marBottom w:val="0"/>
      <w:divBdr>
        <w:top w:val="none" w:sz="0" w:space="0" w:color="auto"/>
        <w:left w:val="none" w:sz="0" w:space="0" w:color="auto"/>
        <w:bottom w:val="none" w:sz="0" w:space="0" w:color="auto"/>
        <w:right w:val="none" w:sz="0" w:space="0" w:color="auto"/>
      </w:divBdr>
    </w:div>
    <w:div w:id="552666469">
      <w:bodyDiv w:val="1"/>
      <w:marLeft w:val="0"/>
      <w:marRight w:val="0"/>
      <w:marTop w:val="0"/>
      <w:marBottom w:val="0"/>
      <w:divBdr>
        <w:top w:val="none" w:sz="0" w:space="0" w:color="auto"/>
        <w:left w:val="none" w:sz="0" w:space="0" w:color="auto"/>
        <w:bottom w:val="none" w:sz="0" w:space="0" w:color="auto"/>
        <w:right w:val="none" w:sz="0" w:space="0" w:color="auto"/>
      </w:divBdr>
    </w:div>
    <w:div w:id="554391625">
      <w:bodyDiv w:val="1"/>
      <w:marLeft w:val="0"/>
      <w:marRight w:val="0"/>
      <w:marTop w:val="0"/>
      <w:marBottom w:val="0"/>
      <w:divBdr>
        <w:top w:val="none" w:sz="0" w:space="0" w:color="auto"/>
        <w:left w:val="none" w:sz="0" w:space="0" w:color="auto"/>
        <w:bottom w:val="none" w:sz="0" w:space="0" w:color="auto"/>
        <w:right w:val="none" w:sz="0" w:space="0" w:color="auto"/>
      </w:divBdr>
    </w:div>
    <w:div w:id="557207557">
      <w:bodyDiv w:val="1"/>
      <w:marLeft w:val="0"/>
      <w:marRight w:val="0"/>
      <w:marTop w:val="0"/>
      <w:marBottom w:val="0"/>
      <w:divBdr>
        <w:top w:val="none" w:sz="0" w:space="0" w:color="auto"/>
        <w:left w:val="none" w:sz="0" w:space="0" w:color="auto"/>
        <w:bottom w:val="none" w:sz="0" w:space="0" w:color="auto"/>
        <w:right w:val="none" w:sz="0" w:space="0" w:color="auto"/>
      </w:divBdr>
    </w:div>
    <w:div w:id="559364360">
      <w:bodyDiv w:val="1"/>
      <w:marLeft w:val="0"/>
      <w:marRight w:val="0"/>
      <w:marTop w:val="0"/>
      <w:marBottom w:val="0"/>
      <w:divBdr>
        <w:top w:val="none" w:sz="0" w:space="0" w:color="auto"/>
        <w:left w:val="none" w:sz="0" w:space="0" w:color="auto"/>
        <w:bottom w:val="none" w:sz="0" w:space="0" w:color="auto"/>
        <w:right w:val="none" w:sz="0" w:space="0" w:color="auto"/>
      </w:divBdr>
    </w:div>
    <w:div w:id="574163911">
      <w:bodyDiv w:val="1"/>
      <w:marLeft w:val="0"/>
      <w:marRight w:val="0"/>
      <w:marTop w:val="0"/>
      <w:marBottom w:val="0"/>
      <w:divBdr>
        <w:top w:val="none" w:sz="0" w:space="0" w:color="auto"/>
        <w:left w:val="none" w:sz="0" w:space="0" w:color="auto"/>
        <w:bottom w:val="none" w:sz="0" w:space="0" w:color="auto"/>
        <w:right w:val="none" w:sz="0" w:space="0" w:color="auto"/>
      </w:divBdr>
    </w:div>
    <w:div w:id="585653606">
      <w:bodyDiv w:val="1"/>
      <w:marLeft w:val="0"/>
      <w:marRight w:val="0"/>
      <w:marTop w:val="0"/>
      <w:marBottom w:val="0"/>
      <w:divBdr>
        <w:top w:val="none" w:sz="0" w:space="0" w:color="auto"/>
        <w:left w:val="none" w:sz="0" w:space="0" w:color="auto"/>
        <w:bottom w:val="none" w:sz="0" w:space="0" w:color="auto"/>
        <w:right w:val="none" w:sz="0" w:space="0" w:color="auto"/>
      </w:divBdr>
    </w:div>
    <w:div w:id="589002396">
      <w:bodyDiv w:val="1"/>
      <w:marLeft w:val="0"/>
      <w:marRight w:val="0"/>
      <w:marTop w:val="0"/>
      <w:marBottom w:val="0"/>
      <w:divBdr>
        <w:top w:val="none" w:sz="0" w:space="0" w:color="auto"/>
        <w:left w:val="none" w:sz="0" w:space="0" w:color="auto"/>
        <w:bottom w:val="none" w:sz="0" w:space="0" w:color="auto"/>
        <w:right w:val="none" w:sz="0" w:space="0" w:color="auto"/>
      </w:divBdr>
    </w:div>
    <w:div w:id="589389228">
      <w:bodyDiv w:val="1"/>
      <w:marLeft w:val="0"/>
      <w:marRight w:val="0"/>
      <w:marTop w:val="0"/>
      <w:marBottom w:val="0"/>
      <w:divBdr>
        <w:top w:val="none" w:sz="0" w:space="0" w:color="auto"/>
        <w:left w:val="none" w:sz="0" w:space="0" w:color="auto"/>
        <w:bottom w:val="none" w:sz="0" w:space="0" w:color="auto"/>
        <w:right w:val="none" w:sz="0" w:space="0" w:color="auto"/>
      </w:divBdr>
    </w:div>
    <w:div w:id="590553339">
      <w:bodyDiv w:val="1"/>
      <w:marLeft w:val="0"/>
      <w:marRight w:val="0"/>
      <w:marTop w:val="0"/>
      <w:marBottom w:val="0"/>
      <w:divBdr>
        <w:top w:val="none" w:sz="0" w:space="0" w:color="auto"/>
        <w:left w:val="none" w:sz="0" w:space="0" w:color="auto"/>
        <w:bottom w:val="none" w:sz="0" w:space="0" w:color="auto"/>
        <w:right w:val="none" w:sz="0" w:space="0" w:color="auto"/>
      </w:divBdr>
    </w:div>
    <w:div w:id="591009976">
      <w:bodyDiv w:val="1"/>
      <w:marLeft w:val="0"/>
      <w:marRight w:val="0"/>
      <w:marTop w:val="0"/>
      <w:marBottom w:val="0"/>
      <w:divBdr>
        <w:top w:val="none" w:sz="0" w:space="0" w:color="auto"/>
        <w:left w:val="none" w:sz="0" w:space="0" w:color="auto"/>
        <w:bottom w:val="none" w:sz="0" w:space="0" w:color="auto"/>
        <w:right w:val="none" w:sz="0" w:space="0" w:color="auto"/>
      </w:divBdr>
    </w:div>
    <w:div w:id="596213517">
      <w:bodyDiv w:val="1"/>
      <w:marLeft w:val="0"/>
      <w:marRight w:val="0"/>
      <w:marTop w:val="0"/>
      <w:marBottom w:val="0"/>
      <w:divBdr>
        <w:top w:val="none" w:sz="0" w:space="0" w:color="auto"/>
        <w:left w:val="none" w:sz="0" w:space="0" w:color="auto"/>
        <w:bottom w:val="none" w:sz="0" w:space="0" w:color="auto"/>
        <w:right w:val="none" w:sz="0" w:space="0" w:color="auto"/>
      </w:divBdr>
    </w:div>
    <w:div w:id="597835178">
      <w:bodyDiv w:val="1"/>
      <w:marLeft w:val="0"/>
      <w:marRight w:val="0"/>
      <w:marTop w:val="0"/>
      <w:marBottom w:val="0"/>
      <w:divBdr>
        <w:top w:val="none" w:sz="0" w:space="0" w:color="auto"/>
        <w:left w:val="none" w:sz="0" w:space="0" w:color="auto"/>
        <w:bottom w:val="none" w:sz="0" w:space="0" w:color="auto"/>
        <w:right w:val="none" w:sz="0" w:space="0" w:color="auto"/>
      </w:divBdr>
    </w:div>
    <w:div w:id="600339881">
      <w:bodyDiv w:val="1"/>
      <w:marLeft w:val="0"/>
      <w:marRight w:val="0"/>
      <w:marTop w:val="0"/>
      <w:marBottom w:val="0"/>
      <w:divBdr>
        <w:top w:val="none" w:sz="0" w:space="0" w:color="auto"/>
        <w:left w:val="none" w:sz="0" w:space="0" w:color="auto"/>
        <w:bottom w:val="none" w:sz="0" w:space="0" w:color="auto"/>
        <w:right w:val="none" w:sz="0" w:space="0" w:color="auto"/>
      </w:divBdr>
    </w:div>
    <w:div w:id="601306401">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369191">
      <w:bodyDiv w:val="1"/>
      <w:marLeft w:val="0"/>
      <w:marRight w:val="0"/>
      <w:marTop w:val="0"/>
      <w:marBottom w:val="0"/>
      <w:divBdr>
        <w:top w:val="none" w:sz="0" w:space="0" w:color="auto"/>
        <w:left w:val="none" w:sz="0" w:space="0" w:color="auto"/>
        <w:bottom w:val="none" w:sz="0" w:space="0" w:color="auto"/>
        <w:right w:val="none" w:sz="0" w:space="0" w:color="auto"/>
      </w:divBdr>
    </w:div>
    <w:div w:id="618954440">
      <w:bodyDiv w:val="1"/>
      <w:marLeft w:val="0"/>
      <w:marRight w:val="0"/>
      <w:marTop w:val="0"/>
      <w:marBottom w:val="0"/>
      <w:divBdr>
        <w:top w:val="none" w:sz="0" w:space="0" w:color="auto"/>
        <w:left w:val="none" w:sz="0" w:space="0" w:color="auto"/>
        <w:bottom w:val="none" w:sz="0" w:space="0" w:color="auto"/>
        <w:right w:val="none" w:sz="0" w:space="0" w:color="auto"/>
      </w:divBdr>
    </w:div>
    <w:div w:id="640304875">
      <w:bodyDiv w:val="1"/>
      <w:marLeft w:val="0"/>
      <w:marRight w:val="0"/>
      <w:marTop w:val="0"/>
      <w:marBottom w:val="0"/>
      <w:divBdr>
        <w:top w:val="none" w:sz="0" w:space="0" w:color="auto"/>
        <w:left w:val="none" w:sz="0" w:space="0" w:color="auto"/>
        <w:bottom w:val="none" w:sz="0" w:space="0" w:color="auto"/>
        <w:right w:val="none" w:sz="0" w:space="0" w:color="auto"/>
      </w:divBdr>
    </w:div>
    <w:div w:id="641615582">
      <w:bodyDiv w:val="1"/>
      <w:marLeft w:val="0"/>
      <w:marRight w:val="0"/>
      <w:marTop w:val="0"/>
      <w:marBottom w:val="0"/>
      <w:divBdr>
        <w:top w:val="none" w:sz="0" w:space="0" w:color="auto"/>
        <w:left w:val="none" w:sz="0" w:space="0" w:color="auto"/>
        <w:bottom w:val="none" w:sz="0" w:space="0" w:color="auto"/>
        <w:right w:val="none" w:sz="0" w:space="0" w:color="auto"/>
      </w:divBdr>
    </w:div>
    <w:div w:id="650864769">
      <w:bodyDiv w:val="1"/>
      <w:marLeft w:val="0"/>
      <w:marRight w:val="0"/>
      <w:marTop w:val="0"/>
      <w:marBottom w:val="0"/>
      <w:divBdr>
        <w:top w:val="none" w:sz="0" w:space="0" w:color="auto"/>
        <w:left w:val="none" w:sz="0" w:space="0" w:color="auto"/>
        <w:bottom w:val="none" w:sz="0" w:space="0" w:color="auto"/>
        <w:right w:val="none" w:sz="0" w:space="0" w:color="auto"/>
      </w:divBdr>
    </w:div>
    <w:div w:id="652149459">
      <w:bodyDiv w:val="1"/>
      <w:marLeft w:val="0"/>
      <w:marRight w:val="0"/>
      <w:marTop w:val="0"/>
      <w:marBottom w:val="0"/>
      <w:divBdr>
        <w:top w:val="none" w:sz="0" w:space="0" w:color="auto"/>
        <w:left w:val="none" w:sz="0" w:space="0" w:color="auto"/>
        <w:bottom w:val="none" w:sz="0" w:space="0" w:color="auto"/>
        <w:right w:val="none" w:sz="0" w:space="0" w:color="auto"/>
      </w:divBdr>
    </w:div>
    <w:div w:id="652219120">
      <w:bodyDiv w:val="1"/>
      <w:marLeft w:val="0"/>
      <w:marRight w:val="0"/>
      <w:marTop w:val="0"/>
      <w:marBottom w:val="0"/>
      <w:divBdr>
        <w:top w:val="none" w:sz="0" w:space="0" w:color="auto"/>
        <w:left w:val="none" w:sz="0" w:space="0" w:color="auto"/>
        <w:bottom w:val="none" w:sz="0" w:space="0" w:color="auto"/>
        <w:right w:val="none" w:sz="0" w:space="0" w:color="auto"/>
      </w:divBdr>
    </w:div>
    <w:div w:id="653219752">
      <w:bodyDiv w:val="1"/>
      <w:marLeft w:val="0"/>
      <w:marRight w:val="0"/>
      <w:marTop w:val="0"/>
      <w:marBottom w:val="0"/>
      <w:divBdr>
        <w:top w:val="none" w:sz="0" w:space="0" w:color="auto"/>
        <w:left w:val="none" w:sz="0" w:space="0" w:color="auto"/>
        <w:bottom w:val="none" w:sz="0" w:space="0" w:color="auto"/>
        <w:right w:val="none" w:sz="0" w:space="0" w:color="auto"/>
      </w:divBdr>
    </w:div>
    <w:div w:id="660236930">
      <w:bodyDiv w:val="1"/>
      <w:marLeft w:val="0"/>
      <w:marRight w:val="0"/>
      <w:marTop w:val="0"/>
      <w:marBottom w:val="0"/>
      <w:divBdr>
        <w:top w:val="none" w:sz="0" w:space="0" w:color="auto"/>
        <w:left w:val="none" w:sz="0" w:space="0" w:color="auto"/>
        <w:bottom w:val="none" w:sz="0" w:space="0" w:color="auto"/>
        <w:right w:val="none" w:sz="0" w:space="0" w:color="auto"/>
      </w:divBdr>
    </w:div>
    <w:div w:id="660348175">
      <w:bodyDiv w:val="1"/>
      <w:marLeft w:val="0"/>
      <w:marRight w:val="0"/>
      <w:marTop w:val="0"/>
      <w:marBottom w:val="0"/>
      <w:divBdr>
        <w:top w:val="none" w:sz="0" w:space="0" w:color="auto"/>
        <w:left w:val="none" w:sz="0" w:space="0" w:color="auto"/>
        <w:bottom w:val="none" w:sz="0" w:space="0" w:color="auto"/>
        <w:right w:val="none" w:sz="0" w:space="0" w:color="auto"/>
      </w:divBdr>
    </w:div>
    <w:div w:id="666909241">
      <w:bodyDiv w:val="1"/>
      <w:marLeft w:val="0"/>
      <w:marRight w:val="0"/>
      <w:marTop w:val="0"/>
      <w:marBottom w:val="0"/>
      <w:divBdr>
        <w:top w:val="none" w:sz="0" w:space="0" w:color="auto"/>
        <w:left w:val="none" w:sz="0" w:space="0" w:color="auto"/>
        <w:bottom w:val="none" w:sz="0" w:space="0" w:color="auto"/>
        <w:right w:val="none" w:sz="0" w:space="0" w:color="auto"/>
      </w:divBdr>
    </w:div>
    <w:div w:id="687608581">
      <w:bodyDiv w:val="1"/>
      <w:marLeft w:val="0"/>
      <w:marRight w:val="0"/>
      <w:marTop w:val="0"/>
      <w:marBottom w:val="0"/>
      <w:divBdr>
        <w:top w:val="none" w:sz="0" w:space="0" w:color="auto"/>
        <w:left w:val="none" w:sz="0" w:space="0" w:color="auto"/>
        <w:bottom w:val="none" w:sz="0" w:space="0" w:color="auto"/>
        <w:right w:val="none" w:sz="0" w:space="0" w:color="auto"/>
      </w:divBdr>
    </w:div>
    <w:div w:id="689914541">
      <w:bodyDiv w:val="1"/>
      <w:marLeft w:val="0"/>
      <w:marRight w:val="0"/>
      <w:marTop w:val="0"/>
      <w:marBottom w:val="0"/>
      <w:divBdr>
        <w:top w:val="none" w:sz="0" w:space="0" w:color="auto"/>
        <w:left w:val="none" w:sz="0" w:space="0" w:color="auto"/>
        <w:bottom w:val="none" w:sz="0" w:space="0" w:color="auto"/>
        <w:right w:val="none" w:sz="0" w:space="0" w:color="auto"/>
      </w:divBdr>
    </w:div>
    <w:div w:id="690179978">
      <w:bodyDiv w:val="1"/>
      <w:marLeft w:val="0"/>
      <w:marRight w:val="0"/>
      <w:marTop w:val="0"/>
      <w:marBottom w:val="0"/>
      <w:divBdr>
        <w:top w:val="none" w:sz="0" w:space="0" w:color="auto"/>
        <w:left w:val="none" w:sz="0" w:space="0" w:color="auto"/>
        <w:bottom w:val="none" w:sz="0" w:space="0" w:color="auto"/>
        <w:right w:val="none" w:sz="0" w:space="0" w:color="auto"/>
      </w:divBdr>
    </w:div>
    <w:div w:id="691690505">
      <w:bodyDiv w:val="1"/>
      <w:marLeft w:val="0"/>
      <w:marRight w:val="0"/>
      <w:marTop w:val="0"/>
      <w:marBottom w:val="0"/>
      <w:divBdr>
        <w:top w:val="none" w:sz="0" w:space="0" w:color="auto"/>
        <w:left w:val="none" w:sz="0" w:space="0" w:color="auto"/>
        <w:bottom w:val="none" w:sz="0" w:space="0" w:color="auto"/>
        <w:right w:val="none" w:sz="0" w:space="0" w:color="auto"/>
      </w:divBdr>
    </w:div>
    <w:div w:id="703752154">
      <w:bodyDiv w:val="1"/>
      <w:marLeft w:val="0"/>
      <w:marRight w:val="0"/>
      <w:marTop w:val="0"/>
      <w:marBottom w:val="0"/>
      <w:divBdr>
        <w:top w:val="none" w:sz="0" w:space="0" w:color="auto"/>
        <w:left w:val="none" w:sz="0" w:space="0" w:color="auto"/>
        <w:bottom w:val="none" w:sz="0" w:space="0" w:color="auto"/>
        <w:right w:val="none" w:sz="0" w:space="0" w:color="auto"/>
      </w:divBdr>
    </w:div>
    <w:div w:id="707989057">
      <w:bodyDiv w:val="1"/>
      <w:marLeft w:val="0"/>
      <w:marRight w:val="0"/>
      <w:marTop w:val="0"/>
      <w:marBottom w:val="0"/>
      <w:divBdr>
        <w:top w:val="none" w:sz="0" w:space="0" w:color="auto"/>
        <w:left w:val="none" w:sz="0" w:space="0" w:color="auto"/>
        <w:bottom w:val="none" w:sz="0" w:space="0" w:color="auto"/>
        <w:right w:val="none" w:sz="0" w:space="0" w:color="auto"/>
      </w:divBdr>
    </w:div>
    <w:div w:id="727608311">
      <w:bodyDiv w:val="1"/>
      <w:marLeft w:val="0"/>
      <w:marRight w:val="0"/>
      <w:marTop w:val="0"/>
      <w:marBottom w:val="0"/>
      <w:divBdr>
        <w:top w:val="none" w:sz="0" w:space="0" w:color="auto"/>
        <w:left w:val="none" w:sz="0" w:space="0" w:color="auto"/>
        <w:bottom w:val="none" w:sz="0" w:space="0" w:color="auto"/>
        <w:right w:val="none" w:sz="0" w:space="0" w:color="auto"/>
      </w:divBdr>
    </w:div>
    <w:div w:id="732460597">
      <w:bodyDiv w:val="1"/>
      <w:marLeft w:val="0"/>
      <w:marRight w:val="0"/>
      <w:marTop w:val="0"/>
      <w:marBottom w:val="0"/>
      <w:divBdr>
        <w:top w:val="none" w:sz="0" w:space="0" w:color="auto"/>
        <w:left w:val="none" w:sz="0" w:space="0" w:color="auto"/>
        <w:bottom w:val="none" w:sz="0" w:space="0" w:color="auto"/>
        <w:right w:val="none" w:sz="0" w:space="0" w:color="auto"/>
      </w:divBdr>
      <w:divsChild>
        <w:div w:id="196703929">
          <w:marLeft w:val="432"/>
          <w:marRight w:val="0"/>
          <w:marTop w:val="120"/>
          <w:marBottom w:val="0"/>
          <w:divBdr>
            <w:top w:val="none" w:sz="0" w:space="0" w:color="auto"/>
            <w:left w:val="none" w:sz="0" w:space="0" w:color="auto"/>
            <w:bottom w:val="none" w:sz="0" w:space="0" w:color="auto"/>
            <w:right w:val="none" w:sz="0" w:space="0" w:color="auto"/>
          </w:divBdr>
        </w:div>
        <w:div w:id="196819856">
          <w:marLeft w:val="432"/>
          <w:marRight w:val="0"/>
          <w:marTop w:val="120"/>
          <w:marBottom w:val="0"/>
          <w:divBdr>
            <w:top w:val="none" w:sz="0" w:space="0" w:color="auto"/>
            <w:left w:val="none" w:sz="0" w:space="0" w:color="auto"/>
            <w:bottom w:val="none" w:sz="0" w:space="0" w:color="auto"/>
            <w:right w:val="none" w:sz="0" w:space="0" w:color="auto"/>
          </w:divBdr>
        </w:div>
        <w:div w:id="461273651">
          <w:marLeft w:val="432"/>
          <w:marRight w:val="0"/>
          <w:marTop w:val="120"/>
          <w:marBottom w:val="0"/>
          <w:divBdr>
            <w:top w:val="none" w:sz="0" w:space="0" w:color="auto"/>
            <w:left w:val="none" w:sz="0" w:space="0" w:color="auto"/>
            <w:bottom w:val="none" w:sz="0" w:space="0" w:color="auto"/>
            <w:right w:val="none" w:sz="0" w:space="0" w:color="auto"/>
          </w:divBdr>
        </w:div>
        <w:div w:id="461657216">
          <w:marLeft w:val="432"/>
          <w:marRight w:val="0"/>
          <w:marTop w:val="120"/>
          <w:marBottom w:val="0"/>
          <w:divBdr>
            <w:top w:val="none" w:sz="0" w:space="0" w:color="auto"/>
            <w:left w:val="none" w:sz="0" w:space="0" w:color="auto"/>
            <w:bottom w:val="none" w:sz="0" w:space="0" w:color="auto"/>
            <w:right w:val="none" w:sz="0" w:space="0" w:color="auto"/>
          </w:divBdr>
        </w:div>
        <w:div w:id="548296938">
          <w:marLeft w:val="432"/>
          <w:marRight w:val="0"/>
          <w:marTop w:val="120"/>
          <w:marBottom w:val="0"/>
          <w:divBdr>
            <w:top w:val="none" w:sz="0" w:space="0" w:color="auto"/>
            <w:left w:val="none" w:sz="0" w:space="0" w:color="auto"/>
            <w:bottom w:val="none" w:sz="0" w:space="0" w:color="auto"/>
            <w:right w:val="none" w:sz="0" w:space="0" w:color="auto"/>
          </w:divBdr>
        </w:div>
        <w:div w:id="902330100">
          <w:marLeft w:val="432"/>
          <w:marRight w:val="0"/>
          <w:marTop w:val="120"/>
          <w:marBottom w:val="0"/>
          <w:divBdr>
            <w:top w:val="none" w:sz="0" w:space="0" w:color="auto"/>
            <w:left w:val="none" w:sz="0" w:space="0" w:color="auto"/>
            <w:bottom w:val="none" w:sz="0" w:space="0" w:color="auto"/>
            <w:right w:val="none" w:sz="0" w:space="0" w:color="auto"/>
          </w:divBdr>
        </w:div>
        <w:div w:id="1625230238">
          <w:marLeft w:val="432"/>
          <w:marRight w:val="0"/>
          <w:marTop w:val="120"/>
          <w:marBottom w:val="0"/>
          <w:divBdr>
            <w:top w:val="none" w:sz="0" w:space="0" w:color="auto"/>
            <w:left w:val="none" w:sz="0" w:space="0" w:color="auto"/>
            <w:bottom w:val="none" w:sz="0" w:space="0" w:color="auto"/>
            <w:right w:val="none" w:sz="0" w:space="0" w:color="auto"/>
          </w:divBdr>
        </w:div>
      </w:divsChild>
    </w:div>
    <w:div w:id="735317329">
      <w:bodyDiv w:val="1"/>
      <w:marLeft w:val="0"/>
      <w:marRight w:val="0"/>
      <w:marTop w:val="0"/>
      <w:marBottom w:val="0"/>
      <w:divBdr>
        <w:top w:val="none" w:sz="0" w:space="0" w:color="auto"/>
        <w:left w:val="none" w:sz="0" w:space="0" w:color="auto"/>
        <w:bottom w:val="none" w:sz="0" w:space="0" w:color="auto"/>
        <w:right w:val="none" w:sz="0" w:space="0" w:color="auto"/>
      </w:divBdr>
    </w:div>
    <w:div w:id="738863091">
      <w:bodyDiv w:val="1"/>
      <w:marLeft w:val="0"/>
      <w:marRight w:val="0"/>
      <w:marTop w:val="0"/>
      <w:marBottom w:val="0"/>
      <w:divBdr>
        <w:top w:val="none" w:sz="0" w:space="0" w:color="auto"/>
        <w:left w:val="none" w:sz="0" w:space="0" w:color="auto"/>
        <w:bottom w:val="none" w:sz="0" w:space="0" w:color="auto"/>
        <w:right w:val="none" w:sz="0" w:space="0" w:color="auto"/>
      </w:divBdr>
    </w:div>
    <w:div w:id="746266168">
      <w:bodyDiv w:val="1"/>
      <w:marLeft w:val="0"/>
      <w:marRight w:val="0"/>
      <w:marTop w:val="0"/>
      <w:marBottom w:val="0"/>
      <w:divBdr>
        <w:top w:val="none" w:sz="0" w:space="0" w:color="auto"/>
        <w:left w:val="none" w:sz="0" w:space="0" w:color="auto"/>
        <w:bottom w:val="none" w:sz="0" w:space="0" w:color="auto"/>
        <w:right w:val="none" w:sz="0" w:space="0" w:color="auto"/>
      </w:divBdr>
    </w:div>
    <w:div w:id="748580413">
      <w:bodyDiv w:val="1"/>
      <w:marLeft w:val="0"/>
      <w:marRight w:val="0"/>
      <w:marTop w:val="0"/>
      <w:marBottom w:val="0"/>
      <w:divBdr>
        <w:top w:val="none" w:sz="0" w:space="0" w:color="auto"/>
        <w:left w:val="none" w:sz="0" w:space="0" w:color="auto"/>
        <w:bottom w:val="none" w:sz="0" w:space="0" w:color="auto"/>
        <w:right w:val="none" w:sz="0" w:space="0" w:color="auto"/>
      </w:divBdr>
    </w:div>
    <w:div w:id="755978321">
      <w:bodyDiv w:val="1"/>
      <w:marLeft w:val="0"/>
      <w:marRight w:val="0"/>
      <w:marTop w:val="0"/>
      <w:marBottom w:val="0"/>
      <w:divBdr>
        <w:top w:val="none" w:sz="0" w:space="0" w:color="auto"/>
        <w:left w:val="none" w:sz="0" w:space="0" w:color="auto"/>
        <w:bottom w:val="none" w:sz="0" w:space="0" w:color="auto"/>
        <w:right w:val="none" w:sz="0" w:space="0" w:color="auto"/>
      </w:divBdr>
    </w:div>
    <w:div w:id="766583318">
      <w:bodyDiv w:val="1"/>
      <w:marLeft w:val="0"/>
      <w:marRight w:val="0"/>
      <w:marTop w:val="0"/>
      <w:marBottom w:val="0"/>
      <w:divBdr>
        <w:top w:val="none" w:sz="0" w:space="0" w:color="auto"/>
        <w:left w:val="none" w:sz="0" w:space="0" w:color="auto"/>
        <w:bottom w:val="none" w:sz="0" w:space="0" w:color="auto"/>
        <w:right w:val="none" w:sz="0" w:space="0" w:color="auto"/>
      </w:divBdr>
    </w:div>
    <w:div w:id="767239680">
      <w:bodyDiv w:val="1"/>
      <w:marLeft w:val="0"/>
      <w:marRight w:val="0"/>
      <w:marTop w:val="0"/>
      <w:marBottom w:val="0"/>
      <w:divBdr>
        <w:top w:val="none" w:sz="0" w:space="0" w:color="auto"/>
        <w:left w:val="none" w:sz="0" w:space="0" w:color="auto"/>
        <w:bottom w:val="none" w:sz="0" w:space="0" w:color="auto"/>
        <w:right w:val="none" w:sz="0" w:space="0" w:color="auto"/>
      </w:divBdr>
    </w:div>
    <w:div w:id="770319609">
      <w:bodyDiv w:val="1"/>
      <w:marLeft w:val="0"/>
      <w:marRight w:val="0"/>
      <w:marTop w:val="0"/>
      <w:marBottom w:val="0"/>
      <w:divBdr>
        <w:top w:val="none" w:sz="0" w:space="0" w:color="auto"/>
        <w:left w:val="none" w:sz="0" w:space="0" w:color="auto"/>
        <w:bottom w:val="none" w:sz="0" w:space="0" w:color="auto"/>
        <w:right w:val="none" w:sz="0" w:space="0" w:color="auto"/>
      </w:divBdr>
    </w:div>
    <w:div w:id="772743557">
      <w:bodyDiv w:val="1"/>
      <w:marLeft w:val="0"/>
      <w:marRight w:val="0"/>
      <w:marTop w:val="0"/>
      <w:marBottom w:val="0"/>
      <w:divBdr>
        <w:top w:val="none" w:sz="0" w:space="0" w:color="auto"/>
        <w:left w:val="none" w:sz="0" w:space="0" w:color="auto"/>
        <w:bottom w:val="none" w:sz="0" w:space="0" w:color="auto"/>
        <w:right w:val="none" w:sz="0" w:space="0" w:color="auto"/>
      </w:divBdr>
    </w:div>
    <w:div w:id="773289815">
      <w:bodyDiv w:val="1"/>
      <w:marLeft w:val="0"/>
      <w:marRight w:val="0"/>
      <w:marTop w:val="0"/>
      <w:marBottom w:val="0"/>
      <w:divBdr>
        <w:top w:val="none" w:sz="0" w:space="0" w:color="auto"/>
        <w:left w:val="none" w:sz="0" w:space="0" w:color="auto"/>
        <w:bottom w:val="none" w:sz="0" w:space="0" w:color="auto"/>
        <w:right w:val="none" w:sz="0" w:space="0" w:color="auto"/>
      </w:divBdr>
    </w:div>
    <w:div w:id="775176918">
      <w:bodyDiv w:val="1"/>
      <w:marLeft w:val="0"/>
      <w:marRight w:val="0"/>
      <w:marTop w:val="0"/>
      <w:marBottom w:val="0"/>
      <w:divBdr>
        <w:top w:val="none" w:sz="0" w:space="0" w:color="auto"/>
        <w:left w:val="none" w:sz="0" w:space="0" w:color="auto"/>
        <w:bottom w:val="none" w:sz="0" w:space="0" w:color="auto"/>
        <w:right w:val="none" w:sz="0" w:space="0" w:color="auto"/>
      </w:divBdr>
    </w:div>
    <w:div w:id="778139963">
      <w:bodyDiv w:val="1"/>
      <w:marLeft w:val="0"/>
      <w:marRight w:val="0"/>
      <w:marTop w:val="0"/>
      <w:marBottom w:val="0"/>
      <w:divBdr>
        <w:top w:val="none" w:sz="0" w:space="0" w:color="auto"/>
        <w:left w:val="none" w:sz="0" w:space="0" w:color="auto"/>
        <w:bottom w:val="none" w:sz="0" w:space="0" w:color="auto"/>
        <w:right w:val="none" w:sz="0" w:space="0" w:color="auto"/>
      </w:divBdr>
    </w:div>
    <w:div w:id="791557166">
      <w:bodyDiv w:val="1"/>
      <w:marLeft w:val="0"/>
      <w:marRight w:val="0"/>
      <w:marTop w:val="0"/>
      <w:marBottom w:val="0"/>
      <w:divBdr>
        <w:top w:val="none" w:sz="0" w:space="0" w:color="auto"/>
        <w:left w:val="none" w:sz="0" w:space="0" w:color="auto"/>
        <w:bottom w:val="none" w:sz="0" w:space="0" w:color="auto"/>
        <w:right w:val="none" w:sz="0" w:space="0" w:color="auto"/>
      </w:divBdr>
    </w:div>
    <w:div w:id="794371628">
      <w:bodyDiv w:val="1"/>
      <w:marLeft w:val="0"/>
      <w:marRight w:val="0"/>
      <w:marTop w:val="0"/>
      <w:marBottom w:val="0"/>
      <w:divBdr>
        <w:top w:val="none" w:sz="0" w:space="0" w:color="auto"/>
        <w:left w:val="none" w:sz="0" w:space="0" w:color="auto"/>
        <w:bottom w:val="none" w:sz="0" w:space="0" w:color="auto"/>
        <w:right w:val="none" w:sz="0" w:space="0" w:color="auto"/>
      </w:divBdr>
    </w:div>
    <w:div w:id="798719022">
      <w:bodyDiv w:val="1"/>
      <w:marLeft w:val="0"/>
      <w:marRight w:val="0"/>
      <w:marTop w:val="0"/>
      <w:marBottom w:val="0"/>
      <w:divBdr>
        <w:top w:val="none" w:sz="0" w:space="0" w:color="auto"/>
        <w:left w:val="none" w:sz="0" w:space="0" w:color="auto"/>
        <w:bottom w:val="none" w:sz="0" w:space="0" w:color="auto"/>
        <w:right w:val="none" w:sz="0" w:space="0" w:color="auto"/>
      </w:divBdr>
    </w:div>
    <w:div w:id="802842914">
      <w:bodyDiv w:val="1"/>
      <w:marLeft w:val="0"/>
      <w:marRight w:val="0"/>
      <w:marTop w:val="0"/>
      <w:marBottom w:val="0"/>
      <w:divBdr>
        <w:top w:val="none" w:sz="0" w:space="0" w:color="auto"/>
        <w:left w:val="none" w:sz="0" w:space="0" w:color="auto"/>
        <w:bottom w:val="none" w:sz="0" w:space="0" w:color="auto"/>
        <w:right w:val="none" w:sz="0" w:space="0" w:color="auto"/>
      </w:divBdr>
    </w:div>
    <w:div w:id="808674047">
      <w:bodyDiv w:val="1"/>
      <w:marLeft w:val="0"/>
      <w:marRight w:val="0"/>
      <w:marTop w:val="0"/>
      <w:marBottom w:val="0"/>
      <w:divBdr>
        <w:top w:val="none" w:sz="0" w:space="0" w:color="auto"/>
        <w:left w:val="none" w:sz="0" w:space="0" w:color="auto"/>
        <w:bottom w:val="none" w:sz="0" w:space="0" w:color="auto"/>
        <w:right w:val="none" w:sz="0" w:space="0" w:color="auto"/>
      </w:divBdr>
    </w:div>
    <w:div w:id="811026130">
      <w:bodyDiv w:val="1"/>
      <w:marLeft w:val="0"/>
      <w:marRight w:val="0"/>
      <w:marTop w:val="0"/>
      <w:marBottom w:val="0"/>
      <w:divBdr>
        <w:top w:val="none" w:sz="0" w:space="0" w:color="auto"/>
        <w:left w:val="none" w:sz="0" w:space="0" w:color="auto"/>
        <w:bottom w:val="none" w:sz="0" w:space="0" w:color="auto"/>
        <w:right w:val="none" w:sz="0" w:space="0" w:color="auto"/>
      </w:divBdr>
    </w:div>
    <w:div w:id="831532709">
      <w:bodyDiv w:val="1"/>
      <w:marLeft w:val="0"/>
      <w:marRight w:val="0"/>
      <w:marTop w:val="0"/>
      <w:marBottom w:val="0"/>
      <w:divBdr>
        <w:top w:val="none" w:sz="0" w:space="0" w:color="auto"/>
        <w:left w:val="none" w:sz="0" w:space="0" w:color="auto"/>
        <w:bottom w:val="none" w:sz="0" w:space="0" w:color="auto"/>
        <w:right w:val="none" w:sz="0" w:space="0" w:color="auto"/>
      </w:divBdr>
    </w:div>
    <w:div w:id="833030798">
      <w:bodyDiv w:val="1"/>
      <w:marLeft w:val="0"/>
      <w:marRight w:val="0"/>
      <w:marTop w:val="0"/>
      <w:marBottom w:val="0"/>
      <w:divBdr>
        <w:top w:val="none" w:sz="0" w:space="0" w:color="auto"/>
        <w:left w:val="none" w:sz="0" w:space="0" w:color="auto"/>
        <w:bottom w:val="none" w:sz="0" w:space="0" w:color="auto"/>
        <w:right w:val="none" w:sz="0" w:space="0" w:color="auto"/>
      </w:divBdr>
    </w:div>
    <w:div w:id="837159610">
      <w:bodyDiv w:val="1"/>
      <w:marLeft w:val="0"/>
      <w:marRight w:val="0"/>
      <w:marTop w:val="0"/>
      <w:marBottom w:val="0"/>
      <w:divBdr>
        <w:top w:val="none" w:sz="0" w:space="0" w:color="auto"/>
        <w:left w:val="none" w:sz="0" w:space="0" w:color="auto"/>
        <w:bottom w:val="none" w:sz="0" w:space="0" w:color="auto"/>
        <w:right w:val="none" w:sz="0" w:space="0" w:color="auto"/>
      </w:divBdr>
    </w:div>
    <w:div w:id="837698782">
      <w:bodyDiv w:val="1"/>
      <w:marLeft w:val="0"/>
      <w:marRight w:val="0"/>
      <w:marTop w:val="0"/>
      <w:marBottom w:val="0"/>
      <w:divBdr>
        <w:top w:val="none" w:sz="0" w:space="0" w:color="auto"/>
        <w:left w:val="none" w:sz="0" w:space="0" w:color="auto"/>
        <w:bottom w:val="none" w:sz="0" w:space="0" w:color="auto"/>
        <w:right w:val="none" w:sz="0" w:space="0" w:color="auto"/>
      </w:divBdr>
    </w:div>
    <w:div w:id="859660196">
      <w:bodyDiv w:val="1"/>
      <w:marLeft w:val="0"/>
      <w:marRight w:val="0"/>
      <w:marTop w:val="0"/>
      <w:marBottom w:val="0"/>
      <w:divBdr>
        <w:top w:val="none" w:sz="0" w:space="0" w:color="auto"/>
        <w:left w:val="none" w:sz="0" w:space="0" w:color="auto"/>
        <w:bottom w:val="none" w:sz="0" w:space="0" w:color="auto"/>
        <w:right w:val="none" w:sz="0" w:space="0" w:color="auto"/>
      </w:divBdr>
    </w:div>
    <w:div w:id="865219241">
      <w:bodyDiv w:val="1"/>
      <w:marLeft w:val="0"/>
      <w:marRight w:val="0"/>
      <w:marTop w:val="0"/>
      <w:marBottom w:val="0"/>
      <w:divBdr>
        <w:top w:val="none" w:sz="0" w:space="0" w:color="auto"/>
        <w:left w:val="none" w:sz="0" w:space="0" w:color="auto"/>
        <w:bottom w:val="none" w:sz="0" w:space="0" w:color="auto"/>
        <w:right w:val="none" w:sz="0" w:space="0" w:color="auto"/>
      </w:divBdr>
    </w:div>
    <w:div w:id="866140417">
      <w:bodyDiv w:val="1"/>
      <w:marLeft w:val="0"/>
      <w:marRight w:val="0"/>
      <w:marTop w:val="0"/>
      <w:marBottom w:val="0"/>
      <w:divBdr>
        <w:top w:val="none" w:sz="0" w:space="0" w:color="auto"/>
        <w:left w:val="none" w:sz="0" w:space="0" w:color="auto"/>
        <w:bottom w:val="none" w:sz="0" w:space="0" w:color="auto"/>
        <w:right w:val="none" w:sz="0" w:space="0" w:color="auto"/>
      </w:divBdr>
    </w:div>
    <w:div w:id="870386568">
      <w:bodyDiv w:val="1"/>
      <w:marLeft w:val="0"/>
      <w:marRight w:val="0"/>
      <w:marTop w:val="0"/>
      <w:marBottom w:val="0"/>
      <w:divBdr>
        <w:top w:val="none" w:sz="0" w:space="0" w:color="auto"/>
        <w:left w:val="none" w:sz="0" w:space="0" w:color="auto"/>
        <w:bottom w:val="none" w:sz="0" w:space="0" w:color="auto"/>
        <w:right w:val="none" w:sz="0" w:space="0" w:color="auto"/>
      </w:divBdr>
    </w:div>
    <w:div w:id="875124090">
      <w:bodyDiv w:val="1"/>
      <w:marLeft w:val="0"/>
      <w:marRight w:val="0"/>
      <w:marTop w:val="0"/>
      <w:marBottom w:val="0"/>
      <w:divBdr>
        <w:top w:val="none" w:sz="0" w:space="0" w:color="auto"/>
        <w:left w:val="none" w:sz="0" w:space="0" w:color="auto"/>
        <w:bottom w:val="none" w:sz="0" w:space="0" w:color="auto"/>
        <w:right w:val="none" w:sz="0" w:space="0" w:color="auto"/>
      </w:divBdr>
    </w:div>
    <w:div w:id="877202471">
      <w:bodyDiv w:val="1"/>
      <w:marLeft w:val="0"/>
      <w:marRight w:val="0"/>
      <w:marTop w:val="0"/>
      <w:marBottom w:val="0"/>
      <w:divBdr>
        <w:top w:val="none" w:sz="0" w:space="0" w:color="auto"/>
        <w:left w:val="none" w:sz="0" w:space="0" w:color="auto"/>
        <w:bottom w:val="none" w:sz="0" w:space="0" w:color="auto"/>
        <w:right w:val="none" w:sz="0" w:space="0" w:color="auto"/>
      </w:divBdr>
    </w:div>
    <w:div w:id="877473135">
      <w:bodyDiv w:val="1"/>
      <w:marLeft w:val="0"/>
      <w:marRight w:val="0"/>
      <w:marTop w:val="0"/>
      <w:marBottom w:val="0"/>
      <w:divBdr>
        <w:top w:val="none" w:sz="0" w:space="0" w:color="auto"/>
        <w:left w:val="none" w:sz="0" w:space="0" w:color="auto"/>
        <w:bottom w:val="none" w:sz="0" w:space="0" w:color="auto"/>
        <w:right w:val="none" w:sz="0" w:space="0" w:color="auto"/>
      </w:divBdr>
    </w:div>
    <w:div w:id="877621685">
      <w:bodyDiv w:val="1"/>
      <w:marLeft w:val="0"/>
      <w:marRight w:val="0"/>
      <w:marTop w:val="0"/>
      <w:marBottom w:val="0"/>
      <w:divBdr>
        <w:top w:val="none" w:sz="0" w:space="0" w:color="auto"/>
        <w:left w:val="none" w:sz="0" w:space="0" w:color="auto"/>
        <w:bottom w:val="none" w:sz="0" w:space="0" w:color="auto"/>
        <w:right w:val="none" w:sz="0" w:space="0" w:color="auto"/>
      </w:divBdr>
    </w:div>
    <w:div w:id="887839475">
      <w:bodyDiv w:val="1"/>
      <w:marLeft w:val="0"/>
      <w:marRight w:val="0"/>
      <w:marTop w:val="0"/>
      <w:marBottom w:val="0"/>
      <w:divBdr>
        <w:top w:val="none" w:sz="0" w:space="0" w:color="auto"/>
        <w:left w:val="none" w:sz="0" w:space="0" w:color="auto"/>
        <w:bottom w:val="none" w:sz="0" w:space="0" w:color="auto"/>
        <w:right w:val="none" w:sz="0" w:space="0" w:color="auto"/>
      </w:divBdr>
    </w:div>
    <w:div w:id="890265125">
      <w:bodyDiv w:val="1"/>
      <w:marLeft w:val="0"/>
      <w:marRight w:val="0"/>
      <w:marTop w:val="0"/>
      <w:marBottom w:val="0"/>
      <w:divBdr>
        <w:top w:val="none" w:sz="0" w:space="0" w:color="auto"/>
        <w:left w:val="none" w:sz="0" w:space="0" w:color="auto"/>
        <w:bottom w:val="none" w:sz="0" w:space="0" w:color="auto"/>
        <w:right w:val="none" w:sz="0" w:space="0" w:color="auto"/>
      </w:divBdr>
    </w:div>
    <w:div w:id="893541443">
      <w:bodyDiv w:val="1"/>
      <w:marLeft w:val="0"/>
      <w:marRight w:val="0"/>
      <w:marTop w:val="0"/>
      <w:marBottom w:val="0"/>
      <w:divBdr>
        <w:top w:val="none" w:sz="0" w:space="0" w:color="auto"/>
        <w:left w:val="none" w:sz="0" w:space="0" w:color="auto"/>
        <w:bottom w:val="none" w:sz="0" w:space="0" w:color="auto"/>
        <w:right w:val="none" w:sz="0" w:space="0" w:color="auto"/>
      </w:divBdr>
    </w:div>
    <w:div w:id="899749104">
      <w:bodyDiv w:val="1"/>
      <w:marLeft w:val="0"/>
      <w:marRight w:val="0"/>
      <w:marTop w:val="0"/>
      <w:marBottom w:val="0"/>
      <w:divBdr>
        <w:top w:val="none" w:sz="0" w:space="0" w:color="auto"/>
        <w:left w:val="none" w:sz="0" w:space="0" w:color="auto"/>
        <w:bottom w:val="none" w:sz="0" w:space="0" w:color="auto"/>
        <w:right w:val="none" w:sz="0" w:space="0" w:color="auto"/>
      </w:divBdr>
    </w:div>
    <w:div w:id="904604057">
      <w:bodyDiv w:val="1"/>
      <w:marLeft w:val="0"/>
      <w:marRight w:val="0"/>
      <w:marTop w:val="0"/>
      <w:marBottom w:val="0"/>
      <w:divBdr>
        <w:top w:val="none" w:sz="0" w:space="0" w:color="auto"/>
        <w:left w:val="none" w:sz="0" w:space="0" w:color="auto"/>
        <w:bottom w:val="none" w:sz="0" w:space="0" w:color="auto"/>
        <w:right w:val="none" w:sz="0" w:space="0" w:color="auto"/>
      </w:divBdr>
    </w:div>
    <w:div w:id="909923957">
      <w:bodyDiv w:val="1"/>
      <w:marLeft w:val="0"/>
      <w:marRight w:val="0"/>
      <w:marTop w:val="0"/>
      <w:marBottom w:val="0"/>
      <w:divBdr>
        <w:top w:val="none" w:sz="0" w:space="0" w:color="auto"/>
        <w:left w:val="none" w:sz="0" w:space="0" w:color="auto"/>
        <w:bottom w:val="none" w:sz="0" w:space="0" w:color="auto"/>
        <w:right w:val="none" w:sz="0" w:space="0" w:color="auto"/>
      </w:divBdr>
    </w:div>
    <w:div w:id="917716985">
      <w:bodyDiv w:val="1"/>
      <w:marLeft w:val="0"/>
      <w:marRight w:val="0"/>
      <w:marTop w:val="0"/>
      <w:marBottom w:val="0"/>
      <w:divBdr>
        <w:top w:val="none" w:sz="0" w:space="0" w:color="auto"/>
        <w:left w:val="none" w:sz="0" w:space="0" w:color="auto"/>
        <w:bottom w:val="none" w:sz="0" w:space="0" w:color="auto"/>
        <w:right w:val="none" w:sz="0" w:space="0" w:color="auto"/>
      </w:divBdr>
    </w:div>
    <w:div w:id="924191244">
      <w:bodyDiv w:val="1"/>
      <w:marLeft w:val="0"/>
      <w:marRight w:val="0"/>
      <w:marTop w:val="0"/>
      <w:marBottom w:val="0"/>
      <w:divBdr>
        <w:top w:val="none" w:sz="0" w:space="0" w:color="auto"/>
        <w:left w:val="none" w:sz="0" w:space="0" w:color="auto"/>
        <w:bottom w:val="none" w:sz="0" w:space="0" w:color="auto"/>
        <w:right w:val="none" w:sz="0" w:space="0" w:color="auto"/>
      </w:divBdr>
    </w:div>
    <w:div w:id="926696043">
      <w:bodyDiv w:val="1"/>
      <w:marLeft w:val="0"/>
      <w:marRight w:val="0"/>
      <w:marTop w:val="0"/>
      <w:marBottom w:val="0"/>
      <w:divBdr>
        <w:top w:val="none" w:sz="0" w:space="0" w:color="auto"/>
        <w:left w:val="none" w:sz="0" w:space="0" w:color="auto"/>
        <w:bottom w:val="none" w:sz="0" w:space="0" w:color="auto"/>
        <w:right w:val="none" w:sz="0" w:space="0" w:color="auto"/>
      </w:divBdr>
    </w:div>
    <w:div w:id="927269999">
      <w:bodyDiv w:val="1"/>
      <w:marLeft w:val="0"/>
      <w:marRight w:val="0"/>
      <w:marTop w:val="0"/>
      <w:marBottom w:val="0"/>
      <w:divBdr>
        <w:top w:val="none" w:sz="0" w:space="0" w:color="auto"/>
        <w:left w:val="none" w:sz="0" w:space="0" w:color="auto"/>
        <w:bottom w:val="none" w:sz="0" w:space="0" w:color="auto"/>
        <w:right w:val="none" w:sz="0" w:space="0" w:color="auto"/>
      </w:divBdr>
    </w:div>
    <w:div w:id="928778112">
      <w:bodyDiv w:val="1"/>
      <w:marLeft w:val="0"/>
      <w:marRight w:val="0"/>
      <w:marTop w:val="0"/>
      <w:marBottom w:val="0"/>
      <w:divBdr>
        <w:top w:val="none" w:sz="0" w:space="0" w:color="auto"/>
        <w:left w:val="none" w:sz="0" w:space="0" w:color="auto"/>
        <w:bottom w:val="none" w:sz="0" w:space="0" w:color="auto"/>
        <w:right w:val="none" w:sz="0" w:space="0" w:color="auto"/>
      </w:divBdr>
    </w:div>
    <w:div w:id="929509207">
      <w:bodyDiv w:val="1"/>
      <w:marLeft w:val="0"/>
      <w:marRight w:val="0"/>
      <w:marTop w:val="0"/>
      <w:marBottom w:val="0"/>
      <w:divBdr>
        <w:top w:val="none" w:sz="0" w:space="0" w:color="auto"/>
        <w:left w:val="none" w:sz="0" w:space="0" w:color="auto"/>
        <w:bottom w:val="none" w:sz="0" w:space="0" w:color="auto"/>
        <w:right w:val="none" w:sz="0" w:space="0" w:color="auto"/>
      </w:divBdr>
    </w:div>
    <w:div w:id="931739207">
      <w:bodyDiv w:val="1"/>
      <w:marLeft w:val="0"/>
      <w:marRight w:val="0"/>
      <w:marTop w:val="0"/>
      <w:marBottom w:val="0"/>
      <w:divBdr>
        <w:top w:val="none" w:sz="0" w:space="0" w:color="auto"/>
        <w:left w:val="none" w:sz="0" w:space="0" w:color="auto"/>
        <w:bottom w:val="none" w:sz="0" w:space="0" w:color="auto"/>
        <w:right w:val="none" w:sz="0" w:space="0" w:color="auto"/>
      </w:divBdr>
    </w:div>
    <w:div w:id="937448816">
      <w:bodyDiv w:val="1"/>
      <w:marLeft w:val="0"/>
      <w:marRight w:val="0"/>
      <w:marTop w:val="0"/>
      <w:marBottom w:val="0"/>
      <w:divBdr>
        <w:top w:val="none" w:sz="0" w:space="0" w:color="auto"/>
        <w:left w:val="none" w:sz="0" w:space="0" w:color="auto"/>
        <w:bottom w:val="none" w:sz="0" w:space="0" w:color="auto"/>
        <w:right w:val="none" w:sz="0" w:space="0" w:color="auto"/>
      </w:divBdr>
    </w:div>
    <w:div w:id="946543132">
      <w:bodyDiv w:val="1"/>
      <w:marLeft w:val="0"/>
      <w:marRight w:val="0"/>
      <w:marTop w:val="0"/>
      <w:marBottom w:val="0"/>
      <w:divBdr>
        <w:top w:val="none" w:sz="0" w:space="0" w:color="auto"/>
        <w:left w:val="none" w:sz="0" w:space="0" w:color="auto"/>
        <w:bottom w:val="none" w:sz="0" w:space="0" w:color="auto"/>
        <w:right w:val="none" w:sz="0" w:space="0" w:color="auto"/>
      </w:divBdr>
    </w:div>
    <w:div w:id="949165707">
      <w:bodyDiv w:val="1"/>
      <w:marLeft w:val="0"/>
      <w:marRight w:val="0"/>
      <w:marTop w:val="0"/>
      <w:marBottom w:val="0"/>
      <w:divBdr>
        <w:top w:val="none" w:sz="0" w:space="0" w:color="auto"/>
        <w:left w:val="none" w:sz="0" w:space="0" w:color="auto"/>
        <w:bottom w:val="none" w:sz="0" w:space="0" w:color="auto"/>
        <w:right w:val="none" w:sz="0" w:space="0" w:color="auto"/>
      </w:divBdr>
    </w:div>
    <w:div w:id="954360464">
      <w:bodyDiv w:val="1"/>
      <w:marLeft w:val="0"/>
      <w:marRight w:val="0"/>
      <w:marTop w:val="0"/>
      <w:marBottom w:val="0"/>
      <w:divBdr>
        <w:top w:val="none" w:sz="0" w:space="0" w:color="auto"/>
        <w:left w:val="none" w:sz="0" w:space="0" w:color="auto"/>
        <w:bottom w:val="none" w:sz="0" w:space="0" w:color="auto"/>
        <w:right w:val="none" w:sz="0" w:space="0" w:color="auto"/>
      </w:divBdr>
    </w:div>
    <w:div w:id="956569933">
      <w:bodyDiv w:val="1"/>
      <w:marLeft w:val="0"/>
      <w:marRight w:val="0"/>
      <w:marTop w:val="0"/>
      <w:marBottom w:val="0"/>
      <w:divBdr>
        <w:top w:val="none" w:sz="0" w:space="0" w:color="auto"/>
        <w:left w:val="none" w:sz="0" w:space="0" w:color="auto"/>
        <w:bottom w:val="none" w:sz="0" w:space="0" w:color="auto"/>
        <w:right w:val="none" w:sz="0" w:space="0" w:color="auto"/>
      </w:divBdr>
    </w:div>
    <w:div w:id="959918877">
      <w:bodyDiv w:val="1"/>
      <w:marLeft w:val="0"/>
      <w:marRight w:val="0"/>
      <w:marTop w:val="0"/>
      <w:marBottom w:val="0"/>
      <w:divBdr>
        <w:top w:val="none" w:sz="0" w:space="0" w:color="auto"/>
        <w:left w:val="none" w:sz="0" w:space="0" w:color="auto"/>
        <w:bottom w:val="none" w:sz="0" w:space="0" w:color="auto"/>
        <w:right w:val="none" w:sz="0" w:space="0" w:color="auto"/>
      </w:divBdr>
    </w:div>
    <w:div w:id="966470474">
      <w:bodyDiv w:val="1"/>
      <w:marLeft w:val="0"/>
      <w:marRight w:val="0"/>
      <w:marTop w:val="0"/>
      <w:marBottom w:val="0"/>
      <w:divBdr>
        <w:top w:val="none" w:sz="0" w:space="0" w:color="auto"/>
        <w:left w:val="none" w:sz="0" w:space="0" w:color="auto"/>
        <w:bottom w:val="none" w:sz="0" w:space="0" w:color="auto"/>
        <w:right w:val="none" w:sz="0" w:space="0" w:color="auto"/>
      </w:divBdr>
    </w:div>
    <w:div w:id="971903349">
      <w:bodyDiv w:val="1"/>
      <w:marLeft w:val="0"/>
      <w:marRight w:val="0"/>
      <w:marTop w:val="0"/>
      <w:marBottom w:val="0"/>
      <w:divBdr>
        <w:top w:val="none" w:sz="0" w:space="0" w:color="auto"/>
        <w:left w:val="none" w:sz="0" w:space="0" w:color="auto"/>
        <w:bottom w:val="none" w:sz="0" w:space="0" w:color="auto"/>
        <w:right w:val="none" w:sz="0" w:space="0" w:color="auto"/>
      </w:divBdr>
    </w:div>
    <w:div w:id="973213682">
      <w:bodyDiv w:val="1"/>
      <w:marLeft w:val="0"/>
      <w:marRight w:val="0"/>
      <w:marTop w:val="0"/>
      <w:marBottom w:val="0"/>
      <w:divBdr>
        <w:top w:val="none" w:sz="0" w:space="0" w:color="auto"/>
        <w:left w:val="none" w:sz="0" w:space="0" w:color="auto"/>
        <w:bottom w:val="none" w:sz="0" w:space="0" w:color="auto"/>
        <w:right w:val="none" w:sz="0" w:space="0" w:color="auto"/>
      </w:divBdr>
    </w:div>
    <w:div w:id="985933273">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sChild>
        <w:div w:id="1490948706">
          <w:marLeft w:val="432"/>
          <w:marRight w:val="0"/>
          <w:marTop w:val="0"/>
          <w:marBottom w:val="0"/>
          <w:divBdr>
            <w:top w:val="none" w:sz="0" w:space="0" w:color="auto"/>
            <w:left w:val="none" w:sz="0" w:space="0" w:color="auto"/>
            <w:bottom w:val="none" w:sz="0" w:space="0" w:color="auto"/>
            <w:right w:val="none" w:sz="0" w:space="0" w:color="auto"/>
          </w:divBdr>
        </w:div>
      </w:divsChild>
    </w:div>
    <w:div w:id="1002391571">
      <w:bodyDiv w:val="1"/>
      <w:marLeft w:val="0"/>
      <w:marRight w:val="0"/>
      <w:marTop w:val="0"/>
      <w:marBottom w:val="0"/>
      <w:divBdr>
        <w:top w:val="none" w:sz="0" w:space="0" w:color="auto"/>
        <w:left w:val="none" w:sz="0" w:space="0" w:color="auto"/>
        <w:bottom w:val="none" w:sz="0" w:space="0" w:color="auto"/>
        <w:right w:val="none" w:sz="0" w:space="0" w:color="auto"/>
      </w:divBdr>
    </w:div>
    <w:div w:id="1006401306">
      <w:bodyDiv w:val="1"/>
      <w:marLeft w:val="0"/>
      <w:marRight w:val="0"/>
      <w:marTop w:val="0"/>
      <w:marBottom w:val="0"/>
      <w:divBdr>
        <w:top w:val="none" w:sz="0" w:space="0" w:color="auto"/>
        <w:left w:val="none" w:sz="0" w:space="0" w:color="auto"/>
        <w:bottom w:val="none" w:sz="0" w:space="0" w:color="auto"/>
        <w:right w:val="none" w:sz="0" w:space="0" w:color="auto"/>
      </w:divBdr>
    </w:div>
    <w:div w:id="1006832328">
      <w:bodyDiv w:val="1"/>
      <w:marLeft w:val="0"/>
      <w:marRight w:val="0"/>
      <w:marTop w:val="0"/>
      <w:marBottom w:val="0"/>
      <w:divBdr>
        <w:top w:val="none" w:sz="0" w:space="0" w:color="auto"/>
        <w:left w:val="none" w:sz="0" w:space="0" w:color="auto"/>
        <w:bottom w:val="none" w:sz="0" w:space="0" w:color="auto"/>
        <w:right w:val="none" w:sz="0" w:space="0" w:color="auto"/>
      </w:divBdr>
    </w:div>
    <w:div w:id="1011418967">
      <w:bodyDiv w:val="1"/>
      <w:marLeft w:val="0"/>
      <w:marRight w:val="0"/>
      <w:marTop w:val="0"/>
      <w:marBottom w:val="0"/>
      <w:divBdr>
        <w:top w:val="none" w:sz="0" w:space="0" w:color="auto"/>
        <w:left w:val="none" w:sz="0" w:space="0" w:color="auto"/>
        <w:bottom w:val="none" w:sz="0" w:space="0" w:color="auto"/>
        <w:right w:val="none" w:sz="0" w:space="0" w:color="auto"/>
      </w:divBdr>
    </w:div>
    <w:div w:id="1012298724">
      <w:bodyDiv w:val="1"/>
      <w:marLeft w:val="0"/>
      <w:marRight w:val="0"/>
      <w:marTop w:val="0"/>
      <w:marBottom w:val="0"/>
      <w:divBdr>
        <w:top w:val="none" w:sz="0" w:space="0" w:color="auto"/>
        <w:left w:val="none" w:sz="0" w:space="0" w:color="auto"/>
        <w:bottom w:val="none" w:sz="0" w:space="0" w:color="auto"/>
        <w:right w:val="none" w:sz="0" w:space="0" w:color="auto"/>
      </w:divBdr>
    </w:div>
    <w:div w:id="1013410084">
      <w:bodyDiv w:val="1"/>
      <w:marLeft w:val="0"/>
      <w:marRight w:val="0"/>
      <w:marTop w:val="0"/>
      <w:marBottom w:val="0"/>
      <w:divBdr>
        <w:top w:val="none" w:sz="0" w:space="0" w:color="auto"/>
        <w:left w:val="none" w:sz="0" w:space="0" w:color="auto"/>
        <w:bottom w:val="none" w:sz="0" w:space="0" w:color="auto"/>
        <w:right w:val="none" w:sz="0" w:space="0" w:color="auto"/>
      </w:divBdr>
    </w:div>
    <w:div w:id="1017082704">
      <w:bodyDiv w:val="1"/>
      <w:marLeft w:val="0"/>
      <w:marRight w:val="0"/>
      <w:marTop w:val="0"/>
      <w:marBottom w:val="0"/>
      <w:divBdr>
        <w:top w:val="none" w:sz="0" w:space="0" w:color="auto"/>
        <w:left w:val="none" w:sz="0" w:space="0" w:color="auto"/>
        <w:bottom w:val="none" w:sz="0" w:space="0" w:color="auto"/>
        <w:right w:val="none" w:sz="0" w:space="0" w:color="auto"/>
      </w:divBdr>
    </w:div>
    <w:div w:id="1027483792">
      <w:bodyDiv w:val="1"/>
      <w:marLeft w:val="0"/>
      <w:marRight w:val="0"/>
      <w:marTop w:val="0"/>
      <w:marBottom w:val="0"/>
      <w:divBdr>
        <w:top w:val="none" w:sz="0" w:space="0" w:color="auto"/>
        <w:left w:val="none" w:sz="0" w:space="0" w:color="auto"/>
        <w:bottom w:val="none" w:sz="0" w:space="0" w:color="auto"/>
        <w:right w:val="none" w:sz="0" w:space="0" w:color="auto"/>
      </w:divBdr>
    </w:div>
    <w:div w:id="1036855924">
      <w:bodyDiv w:val="1"/>
      <w:marLeft w:val="0"/>
      <w:marRight w:val="0"/>
      <w:marTop w:val="0"/>
      <w:marBottom w:val="0"/>
      <w:divBdr>
        <w:top w:val="none" w:sz="0" w:space="0" w:color="auto"/>
        <w:left w:val="none" w:sz="0" w:space="0" w:color="auto"/>
        <w:bottom w:val="none" w:sz="0" w:space="0" w:color="auto"/>
        <w:right w:val="none" w:sz="0" w:space="0" w:color="auto"/>
      </w:divBdr>
    </w:div>
    <w:div w:id="1037197316">
      <w:bodyDiv w:val="1"/>
      <w:marLeft w:val="0"/>
      <w:marRight w:val="0"/>
      <w:marTop w:val="0"/>
      <w:marBottom w:val="0"/>
      <w:divBdr>
        <w:top w:val="none" w:sz="0" w:space="0" w:color="auto"/>
        <w:left w:val="none" w:sz="0" w:space="0" w:color="auto"/>
        <w:bottom w:val="none" w:sz="0" w:space="0" w:color="auto"/>
        <w:right w:val="none" w:sz="0" w:space="0" w:color="auto"/>
      </w:divBdr>
    </w:div>
    <w:div w:id="1037243091">
      <w:bodyDiv w:val="1"/>
      <w:marLeft w:val="0"/>
      <w:marRight w:val="0"/>
      <w:marTop w:val="0"/>
      <w:marBottom w:val="0"/>
      <w:divBdr>
        <w:top w:val="none" w:sz="0" w:space="0" w:color="auto"/>
        <w:left w:val="none" w:sz="0" w:space="0" w:color="auto"/>
        <w:bottom w:val="none" w:sz="0" w:space="0" w:color="auto"/>
        <w:right w:val="none" w:sz="0" w:space="0" w:color="auto"/>
      </w:divBdr>
    </w:div>
    <w:div w:id="1055355093">
      <w:bodyDiv w:val="1"/>
      <w:marLeft w:val="0"/>
      <w:marRight w:val="0"/>
      <w:marTop w:val="0"/>
      <w:marBottom w:val="0"/>
      <w:divBdr>
        <w:top w:val="none" w:sz="0" w:space="0" w:color="auto"/>
        <w:left w:val="none" w:sz="0" w:space="0" w:color="auto"/>
        <w:bottom w:val="none" w:sz="0" w:space="0" w:color="auto"/>
        <w:right w:val="none" w:sz="0" w:space="0" w:color="auto"/>
      </w:divBdr>
    </w:div>
    <w:div w:id="1058090956">
      <w:bodyDiv w:val="1"/>
      <w:marLeft w:val="0"/>
      <w:marRight w:val="0"/>
      <w:marTop w:val="0"/>
      <w:marBottom w:val="0"/>
      <w:divBdr>
        <w:top w:val="none" w:sz="0" w:space="0" w:color="auto"/>
        <w:left w:val="none" w:sz="0" w:space="0" w:color="auto"/>
        <w:bottom w:val="none" w:sz="0" w:space="0" w:color="auto"/>
        <w:right w:val="none" w:sz="0" w:space="0" w:color="auto"/>
      </w:divBdr>
    </w:div>
    <w:div w:id="1059943322">
      <w:bodyDiv w:val="1"/>
      <w:marLeft w:val="0"/>
      <w:marRight w:val="0"/>
      <w:marTop w:val="0"/>
      <w:marBottom w:val="0"/>
      <w:divBdr>
        <w:top w:val="none" w:sz="0" w:space="0" w:color="auto"/>
        <w:left w:val="none" w:sz="0" w:space="0" w:color="auto"/>
        <w:bottom w:val="none" w:sz="0" w:space="0" w:color="auto"/>
        <w:right w:val="none" w:sz="0" w:space="0" w:color="auto"/>
      </w:divBdr>
    </w:div>
    <w:div w:id="1067264404">
      <w:bodyDiv w:val="1"/>
      <w:marLeft w:val="0"/>
      <w:marRight w:val="0"/>
      <w:marTop w:val="0"/>
      <w:marBottom w:val="0"/>
      <w:divBdr>
        <w:top w:val="none" w:sz="0" w:space="0" w:color="auto"/>
        <w:left w:val="none" w:sz="0" w:space="0" w:color="auto"/>
        <w:bottom w:val="none" w:sz="0" w:space="0" w:color="auto"/>
        <w:right w:val="none" w:sz="0" w:space="0" w:color="auto"/>
      </w:divBdr>
    </w:div>
    <w:div w:id="1069038785">
      <w:bodyDiv w:val="1"/>
      <w:marLeft w:val="0"/>
      <w:marRight w:val="0"/>
      <w:marTop w:val="0"/>
      <w:marBottom w:val="0"/>
      <w:divBdr>
        <w:top w:val="none" w:sz="0" w:space="0" w:color="auto"/>
        <w:left w:val="none" w:sz="0" w:space="0" w:color="auto"/>
        <w:bottom w:val="none" w:sz="0" w:space="0" w:color="auto"/>
        <w:right w:val="none" w:sz="0" w:space="0" w:color="auto"/>
      </w:divBdr>
    </w:div>
    <w:div w:id="1076322020">
      <w:bodyDiv w:val="1"/>
      <w:marLeft w:val="0"/>
      <w:marRight w:val="0"/>
      <w:marTop w:val="0"/>
      <w:marBottom w:val="0"/>
      <w:divBdr>
        <w:top w:val="none" w:sz="0" w:space="0" w:color="auto"/>
        <w:left w:val="none" w:sz="0" w:space="0" w:color="auto"/>
        <w:bottom w:val="none" w:sz="0" w:space="0" w:color="auto"/>
        <w:right w:val="none" w:sz="0" w:space="0" w:color="auto"/>
      </w:divBdr>
    </w:div>
    <w:div w:id="1077048761">
      <w:bodyDiv w:val="1"/>
      <w:marLeft w:val="0"/>
      <w:marRight w:val="0"/>
      <w:marTop w:val="0"/>
      <w:marBottom w:val="0"/>
      <w:divBdr>
        <w:top w:val="none" w:sz="0" w:space="0" w:color="auto"/>
        <w:left w:val="none" w:sz="0" w:space="0" w:color="auto"/>
        <w:bottom w:val="none" w:sz="0" w:space="0" w:color="auto"/>
        <w:right w:val="none" w:sz="0" w:space="0" w:color="auto"/>
      </w:divBdr>
    </w:div>
    <w:div w:id="1079521235">
      <w:bodyDiv w:val="1"/>
      <w:marLeft w:val="0"/>
      <w:marRight w:val="0"/>
      <w:marTop w:val="0"/>
      <w:marBottom w:val="0"/>
      <w:divBdr>
        <w:top w:val="none" w:sz="0" w:space="0" w:color="auto"/>
        <w:left w:val="none" w:sz="0" w:space="0" w:color="auto"/>
        <w:bottom w:val="none" w:sz="0" w:space="0" w:color="auto"/>
        <w:right w:val="none" w:sz="0" w:space="0" w:color="auto"/>
      </w:divBdr>
    </w:div>
    <w:div w:id="1086077726">
      <w:bodyDiv w:val="1"/>
      <w:marLeft w:val="0"/>
      <w:marRight w:val="0"/>
      <w:marTop w:val="0"/>
      <w:marBottom w:val="0"/>
      <w:divBdr>
        <w:top w:val="none" w:sz="0" w:space="0" w:color="auto"/>
        <w:left w:val="none" w:sz="0" w:space="0" w:color="auto"/>
        <w:bottom w:val="none" w:sz="0" w:space="0" w:color="auto"/>
        <w:right w:val="none" w:sz="0" w:space="0" w:color="auto"/>
      </w:divBdr>
    </w:div>
    <w:div w:id="1086340370">
      <w:bodyDiv w:val="1"/>
      <w:marLeft w:val="0"/>
      <w:marRight w:val="0"/>
      <w:marTop w:val="0"/>
      <w:marBottom w:val="0"/>
      <w:divBdr>
        <w:top w:val="none" w:sz="0" w:space="0" w:color="auto"/>
        <w:left w:val="none" w:sz="0" w:space="0" w:color="auto"/>
        <w:bottom w:val="none" w:sz="0" w:space="0" w:color="auto"/>
        <w:right w:val="none" w:sz="0" w:space="0" w:color="auto"/>
      </w:divBdr>
    </w:div>
    <w:div w:id="1091272542">
      <w:bodyDiv w:val="1"/>
      <w:marLeft w:val="0"/>
      <w:marRight w:val="0"/>
      <w:marTop w:val="0"/>
      <w:marBottom w:val="0"/>
      <w:divBdr>
        <w:top w:val="none" w:sz="0" w:space="0" w:color="auto"/>
        <w:left w:val="none" w:sz="0" w:space="0" w:color="auto"/>
        <w:bottom w:val="none" w:sz="0" w:space="0" w:color="auto"/>
        <w:right w:val="none" w:sz="0" w:space="0" w:color="auto"/>
      </w:divBdr>
    </w:div>
    <w:div w:id="1095830705">
      <w:bodyDiv w:val="1"/>
      <w:marLeft w:val="0"/>
      <w:marRight w:val="0"/>
      <w:marTop w:val="0"/>
      <w:marBottom w:val="0"/>
      <w:divBdr>
        <w:top w:val="none" w:sz="0" w:space="0" w:color="auto"/>
        <w:left w:val="none" w:sz="0" w:space="0" w:color="auto"/>
        <w:bottom w:val="none" w:sz="0" w:space="0" w:color="auto"/>
        <w:right w:val="none" w:sz="0" w:space="0" w:color="auto"/>
      </w:divBdr>
    </w:div>
    <w:div w:id="1110971355">
      <w:bodyDiv w:val="1"/>
      <w:marLeft w:val="0"/>
      <w:marRight w:val="0"/>
      <w:marTop w:val="0"/>
      <w:marBottom w:val="0"/>
      <w:divBdr>
        <w:top w:val="none" w:sz="0" w:space="0" w:color="auto"/>
        <w:left w:val="none" w:sz="0" w:space="0" w:color="auto"/>
        <w:bottom w:val="none" w:sz="0" w:space="0" w:color="auto"/>
        <w:right w:val="none" w:sz="0" w:space="0" w:color="auto"/>
      </w:divBdr>
    </w:div>
    <w:div w:id="1115951788">
      <w:bodyDiv w:val="1"/>
      <w:marLeft w:val="0"/>
      <w:marRight w:val="0"/>
      <w:marTop w:val="0"/>
      <w:marBottom w:val="0"/>
      <w:divBdr>
        <w:top w:val="none" w:sz="0" w:space="0" w:color="auto"/>
        <w:left w:val="none" w:sz="0" w:space="0" w:color="auto"/>
        <w:bottom w:val="none" w:sz="0" w:space="0" w:color="auto"/>
        <w:right w:val="none" w:sz="0" w:space="0" w:color="auto"/>
      </w:divBdr>
    </w:div>
    <w:div w:id="1118179724">
      <w:bodyDiv w:val="1"/>
      <w:marLeft w:val="0"/>
      <w:marRight w:val="0"/>
      <w:marTop w:val="0"/>
      <w:marBottom w:val="0"/>
      <w:divBdr>
        <w:top w:val="none" w:sz="0" w:space="0" w:color="auto"/>
        <w:left w:val="none" w:sz="0" w:space="0" w:color="auto"/>
        <w:bottom w:val="none" w:sz="0" w:space="0" w:color="auto"/>
        <w:right w:val="none" w:sz="0" w:space="0" w:color="auto"/>
      </w:divBdr>
    </w:div>
    <w:div w:id="1127940714">
      <w:bodyDiv w:val="1"/>
      <w:marLeft w:val="0"/>
      <w:marRight w:val="0"/>
      <w:marTop w:val="0"/>
      <w:marBottom w:val="0"/>
      <w:divBdr>
        <w:top w:val="none" w:sz="0" w:space="0" w:color="auto"/>
        <w:left w:val="none" w:sz="0" w:space="0" w:color="auto"/>
        <w:bottom w:val="none" w:sz="0" w:space="0" w:color="auto"/>
        <w:right w:val="none" w:sz="0" w:space="0" w:color="auto"/>
      </w:divBdr>
    </w:div>
    <w:div w:id="1132098387">
      <w:bodyDiv w:val="1"/>
      <w:marLeft w:val="0"/>
      <w:marRight w:val="0"/>
      <w:marTop w:val="0"/>
      <w:marBottom w:val="0"/>
      <w:divBdr>
        <w:top w:val="none" w:sz="0" w:space="0" w:color="auto"/>
        <w:left w:val="none" w:sz="0" w:space="0" w:color="auto"/>
        <w:bottom w:val="none" w:sz="0" w:space="0" w:color="auto"/>
        <w:right w:val="none" w:sz="0" w:space="0" w:color="auto"/>
      </w:divBdr>
    </w:div>
    <w:div w:id="1132789950">
      <w:bodyDiv w:val="1"/>
      <w:marLeft w:val="0"/>
      <w:marRight w:val="0"/>
      <w:marTop w:val="0"/>
      <w:marBottom w:val="0"/>
      <w:divBdr>
        <w:top w:val="none" w:sz="0" w:space="0" w:color="auto"/>
        <w:left w:val="none" w:sz="0" w:space="0" w:color="auto"/>
        <w:bottom w:val="none" w:sz="0" w:space="0" w:color="auto"/>
        <w:right w:val="none" w:sz="0" w:space="0" w:color="auto"/>
      </w:divBdr>
    </w:div>
    <w:div w:id="1134064234">
      <w:bodyDiv w:val="1"/>
      <w:marLeft w:val="0"/>
      <w:marRight w:val="0"/>
      <w:marTop w:val="0"/>
      <w:marBottom w:val="0"/>
      <w:divBdr>
        <w:top w:val="none" w:sz="0" w:space="0" w:color="auto"/>
        <w:left w:val="none" w:sz="0" w:space="0" w:color="auto"/>
        <w:bottom w:val="none" w:sz="0" w:space="0" w:color="auto"/>
        <w:right w:val="none" w:sz="0" w:space="0" w:color="auto"/>
      </w:divBdr>
    </w:div>
    <w:div w:id="1135101163">
      <w:bodyDiv w:val="1"/>
      <w:marLeft w:val="0"/>
      <w:marRight w:val="0"/>
      <w:marTop w:val="0"/>
      <w:marBottom w:val="0"/>
      <w:divBdr>
        <w:top w:val="none" w:sz="0" w:space="0" w:color="auto"/>
        <w:left w:val="none" w:sz="0" w:space="0" w:color="auto"/>
        <w:bottom w:val="none" w:sz="0" w:space="0" w:color="auto"/>
        <w:right w:val="none" w:sz="0" w:space="0" w:color="auto"/>
      </w:divBdr>
    </w:div>
    <w:div w:id="1136030292">
      <w:bodyDiv w:val="1"/>
      <w:marLeft w:val="0"/>
      <w:marRight w:val="0"/>
      <w:marTop w:val="0"/>
      <w:marBottom w:val="0"/>
      <w:divBdr>
        <w:top w:val="none" w:sz="0" w:space="0" w:color="auto"/>
        <w:left w:val="none" w:sz="0" w:space="0" w:color="auto"/>
        <w:bottom w:val="none" w:sz="0" w:space="0" w:color="auto"/>
        <w:right w:val="none" w:sz="0" w:space="0" w:color="auto"/>
      </w:divBdr>
    </w:div>
    <w:div w:id="1138955984">
      <w:bodyDiv w:val="1"/>
      <w:marLeft w:val="0"/>
      <w:marRight w:val="0"/>
      <w:marTop w:val="0"/>
      <w:marBottom w:val="0"/>
      <w:divBdr>
        <w:top w:val="none" w:sz="0" w:space="0" w:color="auto"/>
        <w:left w:val="none" w:sz="0" w:space="0" w:color="auto"/>
        <w:bottom w:val="none" w:sz="0" w:space="0" w:color="auto"/>
        <w:right w:val="none" w:sz="0" w:space="0" w:color="auto"/>
      </w:divBdr>
    </w:div>
    <w:div w:id="1140270078">
      <w:bodyDiv w:val="1"/>
      <w:marLeft w:val="0"/>
      <w:marRight w:val="0"/>
      <w:marTop w:val="0"/>
      <w:marBottom w:val="0"/>
      <w:divBdr>
        <w:top w:val="none" w:sz="0" w:space="0" w:color="auto"/>
        <w:left w:val="none" w:sz="0" w:space="0" w:color="auto"/>
        <w:bottom w:val="none" w:sz="0" w:space="0" w:color="auto"/>
        <w:right w:val="none" w:sz="0" w:space="0" w:color="auto"/>
      </w:divBdr>
    </w:div>
    <w:div w:id="1144155061">
      <w:bodyDiv w:val="1"/>
      <w:marLeft w:val="0"/>
      <w:marRight w:val="0"/>
      <w:marTop w:val="0"/>
      <w:marBottom w:val="0"/>
      <w:divBdr>
        <w:top w:val="none" w:sz="0" w:space="0" w:color="auto"/>
        <w:left w:val="none" w:sz="0" w:space="0" w:color="auto"/>
        <w:bottom w:val="none" w:sz="0" w:space="0" w:color="auto"/>
        <w:right w:val="none" w:sz="0" w:space="0" w:color="auto"/>
      </w:divBdr>
    </w:div>
    <w:div w:id="1154759570">
      <w:bodyDiv w:val="1"/>
      <w:marLeft w:val="0"/>
      <w:marRight w:val="0"/>
      <w:marTop w:val="0"/>
      <w:marBottom w:val="0"/>
      <w:divBdr>
        <w:top w:val="none" w:sz="0" w:space="0" w:color="auto"/>
        <w:left w:val="none" w:sz="0" w:space="0" w:color="auto"/>
        <w:bottom w:val="none" w:sz="0" w:space="0" w:color="auto"/>
        <w:right w:val="none" w:sz="0" w:space="0" w:color="auto"/>
      </w:divBdr>
    </w:div>
    <w:div w:id="1156451937">
      <w:bodyDiv w:val="1"/>
      <w:marLeft w:val="0"/>
      <w:marRight w:val="0"/>
      <w:marTop w:val="0"/>
      <w:marBottom w:val="0"/>
      <w:divBdr>
        <w:top w:val="none" w:sz="0" w:space="0" w:color="auto"/>
        <w:left w:val="none" w:sz="0" w:space="0" w:color="auto"/>
        <w:bottom w:val="none" w:sz="0" w:space="0" w:color="auto"/>
        <w:right w:val="none" w:sz="0" w:space="0" w:color="auto"/>
      </w:divBdr>
    </w:div>
    <w:div w:id="1157302918">
      <w:bodyDiv w:val="1"/>
      <w:marLeft w:val="0"/>
      <w:marRight w:val="0"/>
      <w:marTop w:val="0"/>
      <w:marBottom w:val="0"/>
      <w:divBdr>
        <w:top w:val="none" w:sz="0" w:space="0" w:color="auto"/>
        <w:left w:val="none" w:sz="0" w:space="0" w:color="auto"/>
        <w:bottom w:val="none" w:sz="0" w:space="0" w:color="auto"/>
        <w:right w:val="none" w:sz="0" w:space="0" w:color="auto"/>
      </w:divBdr>
    </w:div>
    <w:div w:id="1160459807">
      <w:bodyDiv w:val="1"/>
      <w:marLeft w:val="0"/>
      <w:marRight w:val="0"/>
      <w:marTop w:val="0"/>
      <w:marBottom w:val="0"/>
      <w:divBdr>
        <w:top w:val="none" w:sz="0" w:space="0" w:color="auto"/>
        <w:left w:val="none" w:sz="0" w:space="0" w:color="auto"/>
        <w:bottom w:val="none" w:sz="0" w:space="0" w:color="auto"/>
        <w:right w:val="none" w:sz="0" w:space="0" w:color="auto"/>
      </w:divBdr>
    </w:div>
    <w:div w:id="1169522526">
      <w:bodyDiv w:val="1"/>
      <w:marLeft w:val="0"/>
      <w:marRight w:val="0"/>
      <w:marTop w:val="0"/>
      <w:marBottom w:val="0"/>
      <w:divBdr>
        <w:top w:val="none" w:sz="0" w:space="0" w:color="auto"/>
        <w:left w:val="none" w:sz="0" w:space="0" w:color="auto"/>
        <w:bottom w:val="none" w:sz="0" w:space="0" w:color="auto"/>
        <w:right w:val="none" w:sz="0" w:space="0" w:color="auto"/>
      </w:divBdr>
    </w:div>
    <w:div w:id="1171721006">
      <w:bodyDiv w:val="1"/>
      <w:marLeft w:val="0"/>
      <w:marRight w:val="0"/>
      <w:marTop w:val="0"/>
      <w:marBottom w:val="0"/>
      <w:divBdr>
        <w:top w:val="none" w:sz="0" w:space="0" w:color="auto"/>
        <w:left w:val="none" w:sz="0" w:space="0" w:color="auto"/>
        <w:bottom w:val="none" w:sz="0" w:space="0" w:color="auto"/>
        <w:right w:val="none" w:sz="0" w:space="0" w:color="auto"/>
      </w:divBdr>
    </w:div>
    <w:div w:id="1171723390">
      <w:bodyDiv w:val="1"/>
      <w:marLeft w:val="0"/>
      <w:marRight w:val="0"/>
      <w:marTop w:val="0"/>
      <w:marBottom w:val="0"/>
      <w:divBdr>
        <w:top w:val="none" w:sz="0" w:space="0" w:color="auto"/>
        <w:left w:val="none" w:sz="0" w:space="0" w:color="auto"/>
        <w:bottom w:val="none" w:sz="0" w:space="0" w:color="auto"/>
        <w:right w:val="none" w:sz="0" w:space="0" w:color="auto"/>
      </w:divBdr>
    </w:div>
    <w:div w:id="1176116969">
      <w:bodyDiv w:val="1"/>
      <w:marLeft w:val="0"/>
      <w:marRight w:val="0"/>
      <w:marTop w:val="0"/>
      <w:marBottom w:val="0"/>
      <w:divBdr>
        <w:top w:val="none" w:sz="0" w:space="0" w:color="auto"/>
        <w:left w:val="none" w:sz="0" w:space="0" w:color="auto"/>
        <w:bottom w:val="none" w:sz="0" w:space="0" w:color="auto"/>
        <w:right w:val="none" w:sz="0" w:space="0" w:color="auto"/>
      </w:divBdr>
    </w:div>
    <w:div w:id="1180389260">
      <w:bodyDiv w:val="1"/>
      <w:marLeft w:val="0"/>
      <w:marRight w:val="0"/>
      <w:marTop w:val="0"/>
      <w:marBottom w:val="0"/>
      <w:divBdr>
        <w:top w:val="none" w:sz="0" w:space="0" w:color="auto"/>
        <w:left w:val="none" w:sz="0" w:space="0" w:color="auto"/>
        <w:bottom w:val="none" w:sz="0" w:space="0" w:color="auto"/>
        <w:right w:val="none" w:sz="0" w:space="0" w:color="auto"/>
      </w:divBdr>
    </w:div>
    <w:div w:id="1181696429">
      <w:bodyDiv w:val="1"/>
      <w:marLeft w:val="0"/>
      <w:marRight w:val="0"/>
      <w:marTop w:val="0"/>
      <w:marBottom w:val="0"/>
      <w:divBdr>
        <w:top w:val="none" w:sz="0" w:space="0" w:color="auto"/>
        <w:left w:val="none" w:sz="0" w:space="0" w:color="auto"/>
        <w:bottom w:val="none" w:sz="0" w:space="0" w:color="auto"/>
        <w:right w:val="none" w:sz="0" w:space="0" w:color="auto"/>
      </w:divBdr>
    </w:div>
    <w:div w:id="1183324667">
      <w:bodyDiv w:val="1"/>
      <w:marLeft w:val="0"/>
      <w:marRight w:val="0"/>
      <w:marTop w:val="0"/>
      <w:marBottom w:val="0"/>
      <w:divBdr>
        <w:top w:val="none" w:sz="0" w:space="0" w:color="auto"/>
        <w:left w:val="none" w:sz="0" w:space="0" w:color="auto"/>
        <w:bottom w:val="none" w:sz="0" w:space="0" w:color="auto"/>
        <w:right w:val="none" w:sz="0" w:space="0" w:color="auto"/>
      </w:divBdr>
    </w:div>
    <w:div w:id="1183520168">
      <w:bodyDiv w:val="1"/>
      <w:marLeft w:val="0"/>
      <w:marRight w:val="0"/>
      <w:marTop w:val="0"/>
      <w:marBottom w:val="0"/>
      <w:divBdr>
        <w:top w:val="none" w:sz="0" w:space="0" w:color="auto"/>
        <w:left w:val="none" w:sz="0" w:space="0" w:color="auto"/>
        <w:bottom w:val="none" w:sz="0" w:space="0" w:color="auto"/>
        <w:right w:val="none" w:sz="0" w:space="0" w:color="auto"/>
      </w:divBdr>
    </w:div>
    <w:div w:id="1184049167">
      <w:bodyDiv w:val="1"/>
      <w:marLeft w:val="0"/>
      <w:marRight w:val="0"/>
      <w:marTop w:val="0"/>
      <w:marBottom w:val="0"/>
      <w:divBdr>
        <w:top w:val="none" w:sz="0" w:space="0" w:color="auto"/>
        <w:left w:val="none" w:sz="0" w:space="0" w:color="auto"/>
        <w:bottom w:val="none" w:sz="0" w:space="0" w:color="auto"/>
        <w:right w:val="none" w:sz="0" w:space="0" w:color="auto"/>
      </w:divBdr>
    </w:div>
    <w:div w:id="1188106059">
      <w:bodyDiv w:val="1"/>
      <w:marLeft w:val="0"/>
      <w:marRight w:val="0"/>
      <w:marTop w:val="0"/>
      <w:marBottom w:val="0"/>
      <w:divBdr>
        <w:top w:val="none" w:sz="0" w:space="0" w:color="auto"/>
        <w:left w:val="none" w:sz="0" w:space="0" w:color="auto"/>
        <w:bottom w:val="none" w:sz="0" w:space="0" w:color="auto"/>
        <w:right w:val="none" w:sz="0" w:space="0" w:color="auto"/>
      </w:divBdr>
    </w:div>
    <w:div w:id="1194657715">
      <w:bodyDiv w:val="1"/>
      <w:marLeft w:val="0"/>
      <w:marRight w:val="0"/>
      <w:marTop w:val="0"/>
      <w:marBottom w:val="0"/>
      <w:divBdr>
        <w:top w:val="none" w:sz="0" w:space="0" w:color="auto"/>
        <w:left w:val="none" w:sz="0" w:space="0" w:color="auto"/>
        <w:bottom w:val="none" w:sz="0" w:space="0" w:color="auto"/>
        <w:right w:val="none" w:sz="0" w:space="0" w:color="auto"/>
      </w:divBdr>
    </w:div>
    <w:div w:id="1201090175">
      <w:bodyDiv w:val="1"/>
      <w:marLeft w:val="0"/>
      <w:marRight w:val="0"/>
      <w:marTop w:val="0"/>
      <w:marBottom w:val="0"/>
      <w:divBdr>
        <w:top w:val="none" w:sz="0" w:space="0" w:color="auto"/>
        <w:left w:val="none" w:sz="0" w:space="0" w:color="auto"/>
        <w:bottom w:val="none" w:sz="0" w:space="0" w:color="auto"/>
        <w:right w:val="none" w:sz="0" w:space="0" w:color="auto"/>
      </w:divBdr>
    </w:div>
    <w:div w:id="1201479338">
      <w:bodyDiv w:val="1"/>
      <w:marLeft w:val="0"/>
      <w:marRight w:val="0"/>
      <w:marTop w:val="0"/>
      <w:marBottom w:val="0"/>
      <w:divBdr>
        <w:top w:val="none" w:sz="0" w:space="0" w:color="auto"/>
        <w:left w:val="none" w:sz="0" w:space="0" w:color="auto"/>
        <w:bottom w:val="none" w:sz="0" w:space="0" w:color="auto"/>
        <w:right w:val="none" w:sz="0" w:space="0" w:color="auto"/>
      </w:divBdr>
    </w:div>
    <w:div w:id="1201628877">
      <w:bodyDiv w:val="1"/>
      <w:marLeft w:val="0"/>
      <w:marRight w:val="0"/>
      <w:marTop w:val="0"/>
      <w:marBottom w:val="0"/>
      <w:divBdr>
        <w:top w:val="none" w:sz="0" w:space="0" w:color="auto"/>
        <w:left w:val="none" w:sz="0" w:space="0" w:color="auto"/>
        <w:bottom w:val="none" w:sz="0" w:space="0" w:color="auto"/>
        <w:right w:val="none" w:sz="0" w:space="0" w:color="auto"/>
      </w:divBdr>
    </w:div>
    <w:div w:id="1208446958">
      <w:bodyDiv w:val="1"/>
      <w:marLeft w:val="0"/>
      <w:marRight w:val="0"/>
      <w:marTop w:val="0"/>
      <w:marBottom w:val="0"/>
      <w:divBdr>
        <w:top w:val="none" w:sz="0" w:space="0" w:color="auto"/>
        <w:left w:val="none" w:sz="0" w:space="0" w:color="auto"/>
        <w:bottom w:val="none" w:sz="0" w:space="0" w:color="auto"/>
        <w:right w:val="none" w:sz="0" w:space="0" w:color="auto"/>
      </w:divBdr>
    </w:div>
    <w:div w:id="1213422781">
      <w:bodyDiv w:val="1"/>
      <w:marLeft w:val="0"/>
      <w:marRight w:val="0"/>
      <w:marTop w:val="0"/>
      <w:marBottom w:val="0"/>
      <w:divBdr>
        <w:top w:val="none" w:sz="0" w:space="0" w:color="auto"/>
        <w:left w:val="none" w:sz="0" w:space="0" w:color="auto"/>
        <w:bottom w:val="none" w:sz="0" w:space="0" w:color="auto"/>
        <w:right w:val="none" w:sz="0" w:space="0" w:color="auto"/>
      </w:divBdr>
    </w:div>
    <w:div w:id="1216963795">
      <w:bodyDiv w:val="1"/>
      <w:marLeft w:val="0"/>
      <w:marRight w:val="0"/>
      <w:marTop w:val="0"/>
      <w:marBottom w:val="0"/>
      <w:divBdr>
        <w:top w:val="none" w:sz="0" w:space="0" w:color="auto"/>
        <w:left w:val="none" w:sz="0" w:space="0" w:color="auto"/>
        <w:bottom w:val="none" w:sz="0" w:space="0" w:color="auto"/>
        <w:right w:val="none" w:sz="0" w:space="0" w:color="auto"/>
      </w:divBdr>
    </w:div>
    <w:div w:id="1218787101">
      <w:bodyDiv w:val="1"/>
      <w:marLeft w:val="0"/>
      <w:marRight w:val="0"/>
      <w:marTop w:val="0"/>
      <w:marBottom w:val="0"/>
      <w:divBdr>
        <w:top w:val="none" w:sz="0" w:space="0" w:color="auto"/>
        <w:left w:val="none" w:sz="0" w:space="0" w:color="auto"/>
        <w:bottom w:val="none" w:sz="0" w:space="0" w:color="auto"/>
        <w:right w:val="none" w:sz="0" w:space="0" w:color="auto"/>
      </w:divBdr>
    </w:div>
    <w:div w:id="1224222522">
      <w:bodyDiv w:val="1"/>
      <w:marLeft w:val="0"/>
      <w:marRight w:val="0"/>
      <w:marTop w:val="0"/>
      <w:marBottom w:val="0"/>
      <w:divBdr>
        <w:top w:val="none" w:sz="0" w:space="0" w:color="auto"/>
        <w:left w:val="none" w:sz="0" w:space="0" w:color="auto"/>
        <w:bottom w:val="none" w:sz="0" w:space="0" w:color="auto"/>
        <w:right w:val="none" w:sz="0" w:space="0" w:color="auto"/>
      </w:divBdr>
    </w:div>
    <w:div w:id="1240406387">
      <w:bodyDiv w:val="1"/>
      <w:marLeft w:val="0"/>
      <w:marRight w:val="0"/>
      <w:marTop w:val="0"/>
      <w:marBottom w:val="0"/>
      <w:divBdr>
        <w:top w:val="none" w:sz="0" w:space="0" w:color="auto"/>
        <w:left w:val="none" w:sz="0" w:space="0" w:color="auto"/>
        <w:bottom w:val="none" w:sz="0" w:space="0" w:color="auto"/>
        <w:right w:val="none" w:sz="0" w:space="0" w:color="auto"/>
      </w:divBdr>
    </w:div>
    <w:div w:id="1243955499">
      <w:bodyDiv w:val="1"/>
      <w:marLeft w:val="0"/>
      <w:marRight w:val="0"/>
      <w:marTop w:val="0"/>
      <w:marBottom w:val="0"/>
      <w:divBdr>
        <w:top w:val="none" w:sz="0" w:space="0" w:color="auto"/>
        <w:left w:val="none" w:sz="0" w:space="0" w:color="auto"/>
        <w:bottom w:val="none" w:sz="0" w:space="0" w:color="auto"/>
        <w:right w:val="none" w:sz="0" w:space="0" w:color="auto"/>
      </w:divBdr>
    </w:div>
    <w:div w:id="1253079617">
      <w:bodyDiv w:val="1"/>
      <w:marLeft w:val="0"/>
      <w:marRight w:val="0"/>
      <w:marTop w:val="0"/>
      <w:marBottom w:val="0"/>
      <w:divBdr>
        <w:top w:val="none" w:sz="0" w:space="0" w:color="auto"/>
        <w:left w:val="none" w:sz="0" w:space="0" w:color="auto"/>
        <w:bottom w:val="none" w:sz="0" w:space="0" w:color="auto"/>
        <w:right w:val="none" w:sz="0" w:space="0" w:color="auto"/>
      </w:divBdr>
    </w:div>
    <w:div w:id="1256788948">
      <w:bodyDiv w:val="1"/>
      <w:marLeft w:val="0"/>
      <w:marRight w:val="0"/>
      <w:marTop w:val="0"/>
      <w:marBottom w:val="0"/>
      <w:divBdr>
        <w:top w:val="none" w:sz="0" w:space="0" w:color="auto"/>
        <w:left w:val="none" w:sz="0" w:space="0" w:color="auto"/>
        <w:bottom w:val="none" w:sz="0" w:space="0" w:color="auto"/>
        <w:right w:val="none" w:sz="0" w:space="0" w:color="auto"/>
      </w:divBdr>
    </w:div>
    <w:div w:id="1260913132">
      <w:bodyDiv w:val="1"/>
      <w:marLeft w:val="0"/>
      <w:marRight w:val="0"/>
      <w:marTop w:val="0"/>
      <w:marBottom w:val="0"/>
      <w:divBdr>
        <w:top w:val="none" w:sz="0" w:space="0" w:color="auto"/>
        <w:left w:val="none" w:sz="0" w:space="0" w:color="auto"/>
        <w:bottom w:val="none" w:sz="0" w:space="0" w:color="auto"/>
        <w:right w:val="none" w:sz="0" w:space="0" w:color="auto"/>
      </w:divBdr>
    </w:div>
    <w:div w:id="1265844931">
      <w:bodyDiv w:val="1"/>
      <w:marLeft w:val="0"/>
      <w:marRight w:val="0"/>
      <w:marTop w:val="0"/>
      <w:marBottom w:val="0"/>
      <w:divBdr>
        <w:top w:val="none" w:sz="0" w:space="0" w:color="auto"/>
        <w:left w:val="none" w:sz="0" w:space="0" w:color="auto"/>
        <w:bottom w:val="none" w:sz="0" w:space="0" w:color="auto"/>
        <w:right w:val="none" w:sz="0" w:space="0" w:color="auto"/>
      </w:divBdr>
    </w:div>
    <w:div w:id="1265991641">
      <w:bodyDiv w:val="1"/>
      <w:marLeft w:val="0"/>
      <w:marRight w:val="0"/>
      <w:marTop w:val="0"/>
      <w:marBottom w:val="0"/>
      <w:divBdr>
        <w:top w:val="none" w:sz="0" w:space="0" w:color="auto"/>
        <w:left w:val="none" w:sz="0" w:space="0" w:color="auto"/>
        <w:bottom w:val="none" w:sz="0" w:space="0" w:color="auto"/>
        <w:right w:val="none" w:sz="0" w:space="0" w:color="auto"/>
      </w:divBdr>
    </w:div>
    <w:div w:id="1266962350">
      <w:bodyDiv w:val="1"/>
      <w:marLeft w:val="0"/>
      <w:marRight w:val="0"/>
      <w:marTop w:val="0"/>
      <w:marBottom w:val="0"/>
      <w:divBdr>
        <w:top w:val="none" w:sz="0" w:space="0" w:color="auto"/>
        <w:left w:val="none" w:sz="0" w:space="0" w:color="auto"/>
        <w:bottom w:val="none" w:sz="0" w:space="0" w:color="auto"/>
        <w:right w:val="none" w:sz="0" w:space="0" w:color="auto"/>
      </w:divBdr>
    </w:div>
    <w:div w:id="1277249029">
      <w:bodyDiv w:val="1"/>
      <w:marLeft w:val="0"/>
      <w:marRight w:val="0"/>
      <w:marTop w:val="0"/>
      <w:marBottom w:val="0"/>
      <w:divBdr>
        <w:top w:val="none" w:sz="0" w:space="0" w:color="auto"/>
        <w:left w:val="none" w:sz="0" w:space="0" w:color="auto"/>
        <w:bottom w:val="none" w:sz="0" w:space="0" w:color="auto"/>
        <w:right w:val="none" w:sz="0" w:space="0" w:color="auto"/>
      </w:divBdr>
    </w:div>
    <w:div w:id="1279413731">
      <w:bodyDiv w:val="1"/>
      <w:marLeft w:val="0"/>
      <w:marRight w:val="0"/>
      <w:marTop w:val="0"/>
      <w:marBottom w:val="0"/>
      <w:divBdr>
        <w:top w:val="none" w:sz="0" w:space="0" w:color="auto"/>
        <w:left w:val="none" w:sz="0" w:space="0" w:color="auto"/>
        <w:bottom w:val="none" w:sz="0" w:space="0" w:color="auto"/>
        <w:right w:val="none" w:sz="0" w:space="0" w:color="auto"/>
      </w:divBdr>
    </w:div>
    <w:div w:id="1280378101">
      <w:bodyDiv w:val="1"/>
      <w:marLeft w:val="0"/>
      <w:marRight w:val="0"/>
      <w:marTop w:val="0"/>
      <w:marBottom w:val="0"/>
      <w:divBdr>
        <w:top w:val="none" w:sz="0" w:space="0" w:color="auto"/>
        <w:left w:val="none" w:sz="0" w:space="0" w:color="auto"/>
        <w:bottom w:val="none" w:sz="0" w:space="0" w:color="auto"/>
        <w:right w:val="none" w:sz="0" w:space="0" w:color="auto"/>
      </w:divBdr>
    </w:div>
    <w:div w:id="1283459638">
      <w:bodyDiv w:val="1"/>
      <w:marLeft w:val="0"/>
      <w:marRight w:val="0"/>
      <w:marTop w:val="0"/>
      <w:marBottom w:val="0"/>
      <w:divBdr>
        <w:top w:val="none" w:sz="0" w:space="0" w:color="auto"/>
        <w:left w:val="none" w:sz="0" w:space="0" w:color="auto"/>
        <w:bottom w:val="none" w:sz="0" w:space="0" w:color="auto"/>
        <w:right w:val="none" w:sz="0" w:space="0" w:color="auto"/>
      </w:divBdr>
    </w:div>
    <w:div w:id="1293360720">
      <w:bodyDiv w:val="1"/>
      <w:marLeft w:val="0"/>
      <w:marRight w:val="0"/>
      <w:marTop w:val="0"/>
      <w:marBottom w:val="0"/>
      <w:divBdr>
        <w:top w:val="none" w:sz="0" w:space="0" w:color="auto"/>
        <w:left w:val="none" w:sz="0" w:space="0" w:color="auto"/>
        <w:bottom w:val="none" w:sz="0" w:space="0" w:color="auto"/>
        <w:right w:val="none" w:sz="0" w:space="0" w:color="auto"/>
      </w:divBdr>
    </w:div>
    <w:div w:id="1302157110">
      <w:bodyDiv w:val="1"/>
      <w:marLeft w:val="0"/>
      <w:marRight w:val="0"/>
      <w:marTop w:val="0"/>
      <w:marBottom w:val="0"/>
      <w:divBdr>
        <w:top w:val="none" w:sz="0" w:space="0" w:color="auto"/>
        <w:left w:val="none" w:sz="0" w:space="0" w:color="auto"/>
        <w:bottom w:val="none" w:sz="0" w:space="0" w:color="auto"/>
        <w:right w:val="none" w:sz="0" w:space="0" w:color="auto"/>
      </w:divBdr>
    </w:div>
    <w:div w:id="1306742106">
      <w:bodyDiv w:val="1"/>
      <w:marLeft w:val="0"/>
      <w:marRight w:val="0"/>
      <w:marTop w:val="0"/>
      <w:marBottom w:val="0"/>
      <w:divBdr>
        <w:top w:val="none" w:sz="0" w:space="0" w:color="auto"/>
        <w:left w:val="none" w:sz="0" w:space="0" w:color="auto"/>
        <w:bottom w:val="none" w:sz="0" w:space="0" w:color="auto"/>
        <w:right w:val="none" w:sz="0" w:space="0" w:color="auto"/>
      </w:divBdr>
    </w:div>
    <w:div w:id="1309094614">
      <w:bodyDiv w:val="1"/>
      <w:marLeft w:val="0"/>
      <w:marRight w:val="0"/>
      <w:marTop w:val="0"/>
      <w:marBottom w:val="0"/>
      <w:divBdr>
        <w:top w:val="none" w:sz="0" w:space="0" w:color="auto"/>
        <w:left w:val="none" w:sz="0" w:space="0" w:color="auto"/>
        <w:bottom w:val="none" w:sz="0" w:space="0" w:color="auto"/>
        <w:right w:val="none" w:sz="0" w:space="0" w:color="auto"/>
      </w:divBdr>
    </w:div>
    <w:div w:id="1315599031">
      <w:bodyDiv w:val="1"/>
      <w:marLeft w:val="0"/>
      <w:marRight w:val="0"/>
      <w:marTop w:val="0"/>
      <w:marBottom w:val="0"/>
      <w:divBdr>
        <w:top w:val="none" w:sz="0" w:space="0" w:color="auto"/>
        <w:left w:val="none" w:sz="0" w:space="0" w:color="auto"/>
        <w:bottom w:val="none" w:sz="0" w:space="0" w:color="auto"/>
        <w:right w:val="none" w:sz="0" w:space="0" w:color="auto"/>
      </w:divBdr>
    </w:div>
    <w:div w:id="1318731050">
      <w:bodyDiv w:val="1"/>
      <w:marLeft w:val="0"/>
      <w:marRight w:val="0"/>
      <w:marTop w:val="0"/>
      <w:marBottom w:val="0"/>
      <w:divBdr>
        <w:top w:val="none" w:sz="0" w:space="0" w:color="auto"/>
        <w:left w:val="none" w:sz="0" w:space="0" w:color="auto"/>
        <w:bottom w:val="none" w:sz="0" w:space="0" w:color="auto"/>
        <w:right w:val="none" w:sz="0" w:space="0" w:color="auto"/>
      </w:divBdr>
    </w:div>
    <w:div w:id="1321494732">
      <w:bodyDiv w:val="1"/>
      <w:marLeft w:val="0"/>
      <w:marRight w:val="0"/>
      <w:marTop w:val="0"/>
      <w:marBottom w:val="0"/>
      <w:divBdr>
        <w:top w:val="none" w:sz="0" w:space="0" w:color="auto"/>
        <w:left w:val="none" w:sz="0" w:space="0" w:color="auto"/>
        <w:bottom w:val="none" w:sz="0" w:space="0" w:color="auto"/>
        <w:right w:val="none" w:sz="0" w:space="0" w:color="auto"/>
      </w:divBdr>
      <w:divsChild>
        <w:div w:id="416287026">
          <w:marLeft w:val="0"/>
          <w:marRight w:val="0"/>
          <w:marTop w:val="163"/>
          <w:marBottom w:val="0"/>
          <w:divBdr>
            <w:top w:val="none" w:sz="0" w:space="0" w:color="auto"/>
            <w:left w:val="none" w:sz="0" w:space="0" w:color="auto"/>
            <w:bottom w:val="none" w:sz="0" w:space="0" w:color="auto"/>
            <w:right w:val="none" w:sz="0" w:space="0" w:color="auto"/>
          </w:divBdr>
          <w:divsChild>
            <w:div w:id="53551901">
              <w:marLeft w:val="0"/>
              <w:marRight w:val="0"/>
              <w:marTop w:val="0"/>
              <w:marBottom w:val="0"/>
              <w:divBdr>
                <w:top w:val="none" w:sz="0" w:space="0" w:color="auto"/>
                <w:left w:val="none" w:sz="0" w:space="0" w:color="auto"/>
                <w:bottom w:val="none" w:sz="0" w:space="0" w:color="auto"/>
                <w:right w:val="none" w:sz="0" w:space="0" w:color="auto"/>
              </w:divBdr>
            </w:div>
          </w:divsChild>
        </w:div>
        <w:div w:id="506016405">
          <w:marLeft w:val="0"/>
          <w:marRight w:val="0"/>
          <w:marTop w:val="163"/>
          <w:marBottom w:val="0"/>
          <w:divBdr>
            <w:top w:val="none" w:sz="0" w:space="0" w:color="auto"/>
            <w:left w:val="none" w:sz="0" w:space="0" w:color="auto"/>
            <w:bottom w:val="none" w:sz="0" w:space="0" w:color="auto"/>
            <w:right w:val="none" w:sz="0" w:space="0" w:color="auto"/>
          </w:divBdr>
          <w:divsChild>
            <w:div w:id="1262298212">
              <w:marLeft w:val="0"/>
              <w:marRight w:val="0"/>
              <w:marTop w:val="0"/>
              <w:marBottom w:val="0"/>
              <w:divBdr>
                <w:top w:val="none" w:sz="0" w:space="0" w:color="auto"/>
                <w:left w:val="none" w:sz="0" w:space="0" w:color="auto"/>
                <w:bottom w:val="none" w:sz="0" w:space="0" w:color="auto"/>
                <w:right w:val="none" w:sz="0" w:space="0" w:color="auto"/>
              </w:divBdr>
            </w:div>
          </w:divsChild>
        </w:div>
        <w:div w:id="1777095599">
          <w:marLeft w:val="0"/>
          <w:marRight w:val="0"/>
          <w:marTop w:val="163"/>
          <w:marBottom w:val="0"/>
          <w:divBdr>
            <w:top w:val="none" w:sz="0" w:space="0" w:color="auto"/>
            <w:left w:val="none" w:sz="0" w:space="0" w:color="auto"/>
            <w:bottom w:val="none" w:sz="0" w:space="0" w:color="auto"/>
            <w:right w:val="none" w:sz="0" w:space="0" w:color="auto"/>
          </w:divBdr>
          <w:divsChild>
            <w:div w:id="1411123467">
              <w:marLeft w:val="0"/>
              <w:marRight w:val="0"/>
              <w:marTop w:val="0"/>
              <w:marBottom w:val="0"/>
              <w:divBdr>
                <w:top w:val="none" w:sz="0" w:space="0" w:color="auto"/>
                <w:left w:val="none" w:sz="0" w:space="0" w:color="auto"/>
                <w:bottom w:val="none" w:sz="0" w:space="0" w:color="auto"/>
                <w:right w:val="none" w:sz="0" w:space="0" w:color="auto"/>
              </w:divBdr>
            </w:div>
          </w:divsChild>
        </w:div>
        <w:div w:id="380402739">
          <w:marLeft w:val="0"/>
          <w:marRight w:val="0"/>
          <w:marTop w:val="163"/>
          <w:marBottom w:val="0"/>
          <w:divBdr>
            <w:top w:val="none" w:sz="0" w:space="0" w:color="auto"/>
            <w:left w:val="none" w:sz="0" w:space="0" w:color="auto"/>
            <w:bottom w:val="none" w:sz="0" w:space="0" w:color="auto"/>
            <w:right w:val="none" w:sz="0" w:space="0" w:color="auto"/>
          </w:divBdr>
          <w:divsChild>
            <w:div w:id="2060662398">
              <w:marLeft w:val="0"/>
              <w:marRight w:val="0"/>
              <w:marTop w:val="0"/>
              <w:marBottom w:val="0"/>
              <w:divBdr>
                <w:top w:val="none" w:sz="0" w:space="0" w:color="auto"/>
                <w:left w:val="none" w:sz="0" w:space="0" w:color="auto"/>
                <w:bottom w:val="none" w:sz="0" w:space="0" w:color="auto"/>
                <w:right w:val="none" w:sz="0" w:space="0" w:color="auto"/>
              </w:divBdr>
            </w:div>
          </w:divsChild>
        </w:div>
        <w:div w:id="525751207">
          <w:marLeft w:val="0"/>
          <w:marRight w:val="0"/>
          <w:marTop w:val="163"/>
          <w:marBottom w:val="0"/>
          <w:divBdr>
            <w:top w:val="none" w:sz="0" w:space="0" w:color="auto"/>
            <w:left w:val="none" w:sz="0" w:space="0" w:color="auto"/>
            <w:bottom w:val="none" w:sz="0" w:space="0" w:color="auto"/>
            <w:right w:val="none" w:sz="0" w:space="0" w:color="auto"/>
          </w:divBdr>
          <w:divsChild>
            <w:div w:id="1304190603">
              <w:marLeft w:val="0"/>
              <w:marRight w:val="0"/>
              <w:marTop w:val="0"/>
              <w:marBottom w:val="0"/>
              <w:divBdr>
                <w:top w:val="none" w:sz="0" w:space="0" w:color="auto"/>
                <w:left w:val="none" w:sz="0" w:space="0" w:color="auto"/>
                <w:bottom w:val="none" w:sz="0" w:space="0" w:color="auto"/>
                <w:right w:val="none" w:sz="0" w:space="0" w:color="auto"/>
              </w:divBdr>
            </w:div>
          </w:divsChild>
        </w:div>
        <w:div w:id="1866288818">
          <w:marLeft w:val="0"/>
          <w:marRight w:val="0"/>
          <w:marTop w:val="163"/>
          <w:marBottom w:val="0"/>
          <w:divBdr>
            <w:top w:val="none" w:sz="0" w:space="0" w:color="auto"/>
            <w:left w:val="none" w:sz="0" w:space="0" w:color="auto"/>
            <w:bottom w:val="none" w:sz="0" w:space="0" w:color="auto"/>
            <w:right w:val="none" w:sz="0" w:space="0" w:color="auto"/>
          </w:divBdr>
          <w:divsChild>
            <w:div w:id="1424373920">
              <w:marLeft w:val="0"/>
              <w:marRight w:val="0"/>
              <w:marTop w:val="0"/>
              <w:marBottom w:val="0"/>
              <w:divBdr>
                <w:top w:val="none" w:sz="0" w:space="0" w:color="auto"/>
                <w:left w:val="none" w:sz="0" w:space="0" w:color="auto"/>
                <w:bottom w:val="none" w:sz="0" w:space="0" w:color="auto"/>
                <w:right w:val="none" w:sz="0" w:space="0" w:color="auto"/>
              </w:divBdr>
            </w:div>
          </w:divsChild>
        </w:div>
        <w:div w:id="2131625597">
          <w:marLeft w:val="0"/>
          <w:marRight w:val="0"/>
          <w:marTop w:val="163"/>
          <w:marBottom w:val="0"/>
          <w:divBdr>
            <w:top w:val="none" w:sz="0" w:space="0" w:color="auto"/>
            <w:left w:val="none" w:sz="0" w:space="0" w:color="auto"/>
            <w:bottom w:val="none" w:sz="0" w:space="0" w:color="auto"/>
            <w:right w:val="none" w:sz="0" w:space="0" w:color="auto"/>
          </w:divBdr>
          <w:divsChild>
            <w:div w:id="460615384">
              <w:marLeft w:val="0"/>
              <w:marRight w:val="0"/>
              <w:marTop w:val="0"/>
              <w:marBottom w:val="0"/>
              <w:divBdr>
                <w:top w:val="none" w:sz="0" w:space="0" w:color="auto"/>
                <w:left w:val="none" w:sz="0" w:space="0" w:color="auto"/>
                <w:bottom w:val="none" w:sz="0" w:space="0" w:color="auto"/>
                <w:right w:val="none" w:sz="0" w:space="0" w:color="auto"/>
              </w:divBdr>
            </w:div>
          </w:divsChild>
        </w:div>
        <w:div w:id="359204152">
          <w:marLeft w:val="0"/>
          <w:marRight w:val="0"/>
          <w:marTop w:val="163"/>
          <w:marBottom w:val="0"/>
          <w:divBdr>
            <w:top w:val="none" w:sz="0" w:space="0" w:color="auto"/>
            <w:left w:val="none" w:sz="0" w:space="0" w:color="auto"/>
            <w:bottom w:val="none" w:sz="0" w:space="0" w:color="auto"/>
            <w:right w:val="none" w:sz="0" w:space="0" w:color="auto"/>
          </w:divBdr>
          <w:divsChild>
            <w:div w:id="42292240">
              <w:marLeft w:val="0"/>
              <w:marRight w:val="0"/>
              <w:marTop w:val="0"/>
              <w:marBottom w:val="0"/>
              <w:divBdr>
                <w:top w:val="none" w:sz="0" w:space="0" w:color="auto"/>
                <w:left w:val="none" w:sz="0" w:space="0" w:color="auto"/>
                <w:bottom w:val="none" w:sz="0" w:space="0" w:color="auto"/>
                <w:right w:val="none" w:sz="0" w:space="0" w:color="auto"/>
              </w:divBdr>
            </w:div>
          </w:divsChild>
        </w:div>
        <w:div w:id="1516921816">
          <w:marLeft w:val="0"/>
          <w:marRight w:val="0"/>
          <w:marTop w:val="163"/>
          <w:marBottom w:val="0"/>
          <w:divBdr>
            <w:top w:val="none" w:sz="0" w:space="0" w:color="auto"/>
            <w:left w:val="none" w:sz="0" w:space="0" w:color="auto"/>
            <w:bottom w:val="none" w:sz="0" w:space="0" w:color="auto"/>
            <w:right w:val="none" w:sz="0" w:space="0" w:color="auto"/>
          </w:divBdr>
          <w:divsChild>
            <w:div w:id="898711802">
              <w:marLeft w:val="0"/>
              <w:marRight w:val="0"/>
              <w:marTop w:val="0"/>
              <w:marBottom w:val="0"/>
              <w:divBdr>
                <w:top w:val="none" w:sz="0" w:space="0" w:color="auto"/>
                <w:left w:val="none" w:sz="0" w:space="0" w:color="auto"/>
                <w:bottom w:val="none" w:sz="0" w:space="0" w:color="auto"/>
                <w:right w:val="none" w:sz="0" w:space="0" w:color="auto"/>
              </w:divBdr>
            </w:div>
          </w:divsChild>
        </w:div>
        <w:div w:id="67000979">
          <w:marLeft w:val="0"/>
          <w:marRight w:val="0"/>
          <w:marTop w:val="163"/>
          <w:marBottom w:val="0"/>
          <w:divBdr>
            <w:top w:val="none" w:sz="0" w:space="0" w:color="auto"/>
            <w:left w:val="none" w:sz="0" w:space="0" w:color="auto"/>
            <w:bottom w:val="none" w:sz="0" w:space="0" w:color="auto"/>
            <w:right w:val="none" w:sz="0" w:space="0" w:color="auto"/>
          </w:divBdr>
          <w:divsChild>
            <w:div w:id="1481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946">
      <w:bodyDiv w:val="1"/>
      <w:marLeft w:val="0"/>
      <w:marRight w:val="0"/>
      <w:marTop w:val="0"/>
      <w:marBottom w:val="0"/>
      <w:divBdr>
        <w:top w:val="none" w:sz="0" w:space="0" w:color="auto"/>
        <w:left w:val="none" w:sz="0" w:space="0" w:color="auto"/>
        <w:bottom w:val="none" w:sz="0" w:space="0" w:color="auto"/>
        <w:right w:val="none" w:sz="0" w:space="0" w:color="auto"/>
      </w:divBdr>
    </w:div>
    <w:div w:id="1328557115">
      <w:bodyDiv w:val="1"/>
      <w:marLeft w:val="0"/>
      <w:marRight w:val="0"/>
      <w:marTop w:val="0"/>
      <w:marBottom w:val="0"/>
      <w:divBdr>
        <w:top w:val="none" w:sz="0" w:space="0" w:color="auto"/>
        <w:left w:val="none" w:sz="0" w:space="0" w:color="auto"/>
        <w:bottom w:val="none" w:sz="0" w:space="0" w:color="auto"/>
        <w:right w:val="none" w:sz="0" w:space="0" w:color="auto"/>
      </w:divBdr>
    </w:div>
    <w:div w:id="1330256186">
      <w:bodyDiv w:val="1"/>
      <w:marLeft w:val="0"/>
      <w:marRight w:val="0"/>
      <w:marTop w:val="0"/>
      <w:marBottom w:val="0"/>
      <w:divBdr>
        <w:top w:val="none" w:sz="0" w:space="0" w:color="auto"/>
        <w:left w:val="none" w:sz="0" w:space="0" w:color="auto"/>
        <w:bottom w:val="none" w:sz="0" w:space="0" w:color="auto"/>
        <w:right w:val="none" w:sz="0" w:space="0" w:color="auto"/>
      </w:divBdr>
    </w:div>
    <w:div w:id="1344285891">
      <w:bodyDiv w:val="1"/>
      <w:marLeft w:val="0"/>
      <w:marRight w:val="0"/>
      <w:marTop w:val="0"/>
      <w:marBottom w:val="0"/>
      <w:divBdr>
        <w:top w:val="none" w:sz="0" w:space="0" w:color="auto"/>
        <w:left w:val="none" w:sz="0" w:space="0" w:color="auto"/>
        <w:bottom w:val="none" w:sz="0" w:space="0" w:color="auto"/>
        <w:right w:val="none" w:sz="0" w:space="0" w:color="auto"/>
      </w:divBdr>
    </w:div>
    <w:div w:id="1345085317">
      <w:bodyDiv w:val="1"/>
      <w:marLeft w:val="0"/>
      <w:marRight w:val="0"/>
      <w:marTop w:val="0"/>
      <w:marBottom w:val="0"/>
      <w:divBdr>
        <w:top w:val="none" w:sz="0" w:space="0" w:color="auto"/>
        <w:left w:val="none" w:sz="0" w:space="0" w:color="auto"/>
        <w:bottom w:val="none" w:sz="0" w:space="0" w:color="auto"/>
        <w:right w:val="none" w:sz="0" w:space="0" w:color="auto"/>
      </w:divBdr>
    </w:div>
    <w:div w:id="1347556178">
      <w:bodyDiv w:val="1"/>
      <w:marLeft w:val="0"/>
      <w:marRight w:val="0"/>
      <w:marTop w:val="0"/>
      <w:marBottom w:val="0"/>
      <w:divBdr>
        <w:top w:val="none" w:sz="0" w:space="0" w:color="auto"/>
        <w:left w:val="none" w:sz="0" w:space="0" w:color="auto"/>
        <w:bottom w:val="none" w:sz="0" w:space="0" w:color="auto"/>
        <w:right w:val="none" w:sz="0" w:space="0" w:color="auto"/>
      </w:divBdr>
    </w:div>
    <w:div w:id="1353219512">
      <w:bodyDiv w:val="1"/>
      <w:marLeft w:val="0"/>
      <w:marRight w:val="0"/>
      <w:marTop w:val="0"/>
      <w:marBottom w:val="0"/>
      <w:divBdr>
        <w:top w:val="none" w:sz="0" w:space="0" w:color="auto"/>
        <w:left w:val="none" w:sz="0" w:space="0" w:color="auto"/>
        <w:bottom w:val="none" w:sz="0" w:space="0" w:color="auto"/>
        <w:right w:val="none" w:sz="0" w:space="0" w:color="auto"/>
      </w:divBdr>
    </w:div>
    <w:div w:id="1358002992">
      <w:bodyDiv w:val="1"/>
      <w:marLeft w:val="0"/>
      <w:marRight w:val="0"/>
      <w:marTop w:val="0"/>
      <w:marBottom w:val="0"/>
      <w:divBdr>
        <w:top w:val="none" w:sz="0" w:space="0" w:color="auto"/>
        <w:left w:val="none" w:sz="0" w:space="0" w:color="auto"/>
        <w:bottom w:val="none" w:sz="0" w:space="0" w:color="auto"/>
        <w:right w:val="none" w:sz="0" w:space="0" w:color="auto"/>
      </w:divBdr>
    </w:div>
    <w:div w:id="1360206627">
      <w:bodyDiv w:val="1"/>
      <w:marLeft w:val="0"/>
      <w:marRight w:val="0"/>
      <w:marTop w:val="0"/>
      <w:marBottom w:val="0"/>
      <w:divBdr>
        <w:top w:val="none" w:sz="0" w:space="0" w:color="auto"/>
        <w:left w:val="none" w:sz="0" w:space="0" w:color="auto"/>
        <w:bottom w:val="none" w:sz="0" w:space="0" w:color="auto"/>
        <w:right w:val="none" w:sz="0" w:space="0" w:color="auto"/>
      </w:divBdr>
    </w:div>
    <w:div w:id="1370299027">
      <w:bodyDiv w:val="1"/>
      <w:marLeft w:val="0"/>
      <w:marRight w:val="0"/>
      <w:marTop w:val="0"/>
      <w:marBottom w:val="0"/>
      <w:divBdr>
        <w:top w:val="none" w:sz="0" w:space="0" w:color="auto"/>
        <w:left w:val="none" w:sz="0" w:space="0" w:color="auto"/>
        <w:bottom w:val="none" w:sz="0" w:space="0" w:color="auto"/>
        <w:right w:val="none" w:sz="0" w:space="0" w:color="auto"/>
      </w:divBdr>
    </w:div>
    <w:div w:id="1377704569">
      <w:bodyDiv w:val="1"/>
      <w:marLeft w:val="0"/>
      <w:marRight w:val="0"/>
      <w:marTop w:val="0"/>
      <w:marBottom w:val="0"/>
      <w:divBdr>
        <w:top w:val="none" w:sz="0" w:space="0" w:color="auto"/>
        <w:left w:val="none" w:sz="0" w:space="0" w:color="auto"/>
        <w:bottom w:val="none" w:sz="0" w:space="0" w:color="auto"/>
        <w:right w:val="none" w:sz="0" w:space="0" w:color="auto"/>
      </w:divBdr>
    </w:div>
    <w:div w:id="1381512395">
      <w:bodyDiv w:val="1"/>
      <w:marLeft w:val="0"/>
      <w:marRight w:val="0"/>
      <w:marTop w:val="0"/>
      <w:marBottom w:val="0"/>
      <w:divBdr>
        <w:top w:val="none" w:sz="0" w:space="0" w:color="auto"/>
        <w:left w:val="none" w:sz="0" w:space="0" w:color="auto"/>
        <w:bottom w:val="none" w:sz="0" w:space="0" w:color="auto"/>
        <w:right w:val="none" w:sz="0" w:space="0" w:color="auto"/>
      </w:divBdr>
    </w:div>
    <w:div w:id="1382747082">
      <w:bodyDiv w:val="1"/>
      <w:marLeft w:val="0"/>
      <w:marRight w:val="0"/>
      <w:marTop w:val="0"/>
      <w:marBottom w:val="0"/>
      <w:divBdr>
        <w:top w:val="none" w:sz="0" w:space="0" w:color="auto"/>
        <w:left w:val="none" w:sz="0" w:space="0" w:color="auto"/>
        <w:bottom w:val="none" w:sz="0" w:space="0" w:color="auto"/>
        <w:right w:val="none" w:sz="0" w:space="0" w:color="auto"/>
      </w:divBdr>
    </w:div>
    <w:div w:id="1383863552">
      <w:bodyDiv w:val="1"/>
      <w:marLeft w:val="0"/>
      <w:marRight w:val="0"/>
      <w:marTop w:val="0"/>
      <w:marBottom w:val="0"/>
      <w:divBdr>
        <w:top w:val="none" w:sz="0" w:space="0" w:color="auto"/>
        <w:left w:val="none" w:sz="0" w:space="0" w:color="auto"/>
        <w:bottom w:val="none" w:sz="0" w:space="0" w:color="auto"/>
        <w:right w:val="none" w:sz="0" w:space="0" w:color="auto"/>
      </w:divBdr>
    </w:div>
    <w:div w:id="1388914462">
      <w:bodyDiv w:val="1"/>
      <w:marLeft w:val="0"/>
      <w:marRight w:val="0"/>
      <w:marTop w:val="0"/>
      <w:marBottom w:val="0"/>
      <w:divBdr>
        <w:top w:val="none" w:sz="0" w:space="0" w:color="auto"/>
        <w:left w:val="none" w:sz="0" w:space="0" w:color="auto"/>
        <w:bottom w:val="none" w:sz="0" w:space="0" w:color="auto"/>
        <w:right w:val="none" w:sz="0" w:space="0" w:color="auto"/>
      </w:divBdr>
    </w:div>
    <w:div w:id="1393843066">
      <w:bodyDiv w:val="1"/>
      <w:marLeft w:val="0"/>
      <w:marRight w:val="0"/>
      <w:marTop w:val="0"/>
      <w:marBottom w:val="0"/>
      <w:divBdr>
        <w:top w:val="none" w:sz="0" w:space="0" w:color="auto"/>
        <w:left w:val="none" w:sz="0" w:space="0" w:color="auto"/>
        <w:bottom w:val="none" w:sz="0" w:space="0" w:color="auto"/>
        <w:right w:val="none" w:sz="0" w:space="0" w:color="auto"/>
      </w:divBdr>
    </w:div>
    <w:div w:id="1394354558">
      <w:bodyDiv w:val="1"/>
      <w:marLeft w:val="0"/>
      <w:marRight w:val="0"/>
      <w:marTop w:val="0"/>
      <w:marBottom w:val="0"/>
      <w:divBdr>
        <w:top w:val="none" w:sz="0" w:space="0" w:color="auto"/>
        <w:left w:val="none" w:sz="0" w:space="0" w:color="auto"/>
        <w:bottom w:val="none" w:sz="0" w:space="0" w:color="auto"/>
        <w:right w:val="none" w:sz="0" w:space="0" w:color="auto"/>
      </w:divBdr>
    </w:div>
    <w:div w:id="1399521796">
      <w:bodyDiv w:val="1"/>
      <w:marLeft w:val="0"/>
      <w:marRight w:val="0"/>
      <w:marTop w:val="0"/>
      <w:marBottom w:val="0"/>
      <w:divBdr>
        <w:top w:val="none" w:sz="0" w:space="0" w:color="auto"/>
        <w:left w:val="none" w:sz="0" w:space="0" w:color="auto"/>
        <w:bottom w:val="none" w:sz="0" w:space="0" w:color="auto"/>
        <w:right w:val="none" w:sz="0" w:space="0" w:color="auto"/>
      </w:divBdr>
    </w:div>
    <w:div w:id="1402679721">
      <w:bodyDiv w:val="1"/>
      <w:marLeft w:val="0"/>
      <w:marRight w:val="0"/>
      <w:marTop w:val="0"/>
      <w:marBottom w:val="0"/>
      <w:divBdr>
        <w:top w:val="none" w:sz="0" w:space="0" w:color="auto"/>
        <w:left w:val="none" w:sz="0" w:space="0" w:color="auto"/>
        <w:bottom w:val="none" w:sz="0" w:space="0" w:color="auto"/>
        <w:right w:val="none" w:sz="0" w:space="0" w:color="auto"/>
      </w:divBdr>
    </w:div>
    <w:div w:id="1404916178">
      <w:bodyDiv w:val="1"/>
      <w:marLeft w:val="0"/>
      <w:marRight w:val="0"/>
      <w:marTop w:val="0"/>
      <w:marBottom w:val="0"/>
      <w:divBdr>
        <w:top w:val="none" w:sz="0" w:space="0" w:color="auto"/>
        <w:left w:val="none" w:sz="0" w:space="0" w:color="auto"/>
        <w:bottom w:val="none" w:sz="0" w:space="0" w:color="auto"/>
        <w:right w:val="none" w:sz="0" w:space="0" w:color="auto"/>
      </w:divBdr>
    </w:div>
    <w:div w:id="1417940345">
      <w:bodyDiv w:val="1"/>
      <w:marLeft w:val="0"/>
      <w:marRight w:val="0"/>
      <w:marTop w:val="0"/>
      <w:marBottom w:val="0"/>
      <w:divBdr>
        <w:top w:val="none" w:sz="0" w:space="0" w:color="auto"/>
        <w:left w:val="none" w:sz="0" w:space="0" w:color="auto"/>
        <w:bottom w:val="none" w:sz="0" w:space="0" w:color="auto"/>
        <w:right w:val="none" w:sz="0" w:space="0" w:color="auto"/>
      </w:divBdr>
    </w:div>
    <w:div w:id="1418789201">
      <w:bodyDiv w:val="1"/>
      <w:marLeft w:val="0"/>
      <w:marRight w:val="0"/>
      <w:marTop w:val="0"/>
      <w:marBottom w:val="0"/>
      <w:divBdr>
        <w:top w:val="none" w:sz="0" w:space="0" w:color="auto"/>
        <w:left w:val="none" w:sz="0" w:space="0" w:color="auto"/>
        <w:bottom w:val="none" w:sz="0" w:space="0" w:color="auto"/>
        <w:right w:val="none" w:sz="0" w:space="0" w:color="auto"/>
      </w:divBdr>
    </w:div>
    <w:div w:id="1421633562">
      <w:bodyDiv w:val="1"/>
      <w:marLeft w:val="0"/>
      <w:marRight w:val="0"/>
      <w:marTop w:val="0"/>
      <w:marBottom w:val="0"/>
      <w:divBdr>
        <w:top w:val="none" w:sz="0" w:space="0" w:color="auto"/>
        <w:left w:val="none" w:sz="0" w:space="0" w:color="auto"/>
        <w:bottom w:val="none" w:sz="0" w:space="0" w:color="auto"/>
        <w:right w:val="none" w:sz="0" w:space="0" w:color="auto"/>
      </w:divBdr>
    </w:div>
    <w:div w:id="1428386124">
      <w:bodyDiv w:val="1"/>
      <w:marLeft w:val="0"/>
      <w:marRight w:val="0"/>
      <w:marTop w:val="0"/>
      <w:marBottom w:val="0"/>
      <w:divBdr>
        <w:top w:val="none" w:sz="0" w:space="0" w:color="auto"/>
        <w:left w:val="none" w:sz="0" w:space="0" w:color="auto"/>
        <w:bottom w:val="none" w:sz="0" w:space="0" w:color="auto"/>
        <w:right w:val="none" w:sz="0" w:space="0" w:color="auto"/>
      </w:divBdr>
    </w:div>
    <w:div w:id="1429809858">
      <w:bodyDiv w:val="1"/>
      <w:marLeft w:val="0"/>
      <w:marRight w:val="0"/>
      <w:marTop w:val="0"/>
      <w:marBottom w:val="0"/>
      <w:divBdr>
        <w:top w:val="none" w:sz="0" w:space="0" w:color="auto"/>
        <w:left w:val="none" w:sz="0" w:space="0" w:color="auto"/>
        <w:bottom w:val="none" w:sz="0" w:space="0" w:color="auto"/>
        <w:right w:val="none" w:sz="0" w:space="0" w:color="auto"/>
      </w:divBdr>
    </w:div>
    <w:div w:id="1431199262">
      <w:bodyDiv w:val="1"/>
      <w:marLeft w:val="0"/>
      <w:marRight w:val="0"/>
      <w:marTop w:val="0"/>
      <w:marBottom w:val="0"/>
      <w:divBdr>
        <w:top w:val="none" w:sz="0" w:space="0" w:color="auto"/>
        <w:left w:val="none" w:sz="0" w:space="0" w:color="auto"/>
        <w:bottom w:val="none" w:sz="0" w:space="0" w:color="auto"/>
        <w:right w:val="none" w:sz="0" w:space="0" w:color="auto"/>
      </w:divBdr>
    </w:div>
    <w:div w:id="1442189522">
      <w:bodyDiv w:val="1"/>
      <w:marLeft w:val="0"/>
      <w:marRight w:val="0"/>
      <w:marTop w:val="0"/>
      <w:marBottom w:val="0"/>
      <w:divBdr>
        <w:top w:val="none" w:sz="0" w:space="0" w:color="auto"/>
        <w:left w:val="none" w:sz="0" w:space="0" w:color="auto"/>
        <w:bottom w:val="none" w:sz="0" w:space="0" w:color="auto"/>
        <w:right w:val="none" w:sz="0" w:space="0" w:color="auto"/>
      </w:divBdr>
    </w:div>
    <w:div w:id="1455053918">
      <w:bodyDiv w:val="1"/>
      <w:marLeft w:val="0"/>
      <w:marRight w:val="0"/>
      <w:marTop w:val="0"/>
      <w:marBottom w:val="0"/>
      <w:divBdr>
        <w:top w:val="none" w:sz="0" w:space="0" w:color="auto"/>
        <w:left w:val="none" w:sz="0" w:space="0" w:color="auto"/>
        <w:bottom w:val="none" w:sz="0" w:space="0" w:color="auto"/>
        <w:right w:val="none" w:sz="0" w:space="0" w:color="auto"/>
      </w:divBdr>
    </w:div>
    <w:div w:id="1469203617">
      <w:bodyDiv w:val="1"/>
      <w:marLeft w:val="0"/>
      <w:marRight w:val="0"/>
      <w:marTop w:val="0"/>
      <w:marBottom w:val="0"/>
      <w:divBdr>
        <w:top w:val="none" w:sz="0" w:space="0" w:color="auto"/>
        <w:left w:val="none" w:sz="0" w:space="0" w:color="auto"/>
        <w:bottom w:val="none" w:sz="0" w:space="0" w:color="auto"/>
        <w:right w:val="none" w:sz="0" w:space="0" w:color="auto"/>
      </w:divBdr>
    </w:div>
    <w:div w:id="1473208657">
      <w:bodyDiv w:val="1"/>
      <w:marLeft w:val="0"/>
      <w:marRight w:val="0"/>
      <w:marTop w:val="0"/>
      <w:marBottom w:val="0"/>
      <w:divBdr>
        <w:top w:val="none" w:sz="0" w:space="0" w:color="auto"/>
        <w:left w:val="none" w:sz="0" w:space="0" w:color="auto"/>
        <w:bottom w:val="none" w:sz="0" w:space="0" w:color="auto"/>
        <w:right w:val="none" w:sz="0" w:space="0" w:color="auto"/>
      </w:divBdr>
    </w:div>
    <w:div w:id="1485588137">
      <w:bodyDiv w:val="1"/>
      <w:marLeft w:val="0"/>
      <w:marRight w:val="0"/>
      <w:marTop w:val="0"/>
      <w:marBottom w:val="0"/>
      <w:divBdr>
        <w:top w:val="none" w:sz="0" w:space="0" w:color="auto"/>
        <w:left w:val="none" w:sz="0" w:space="0" w:color="auto"/>
        <w:bottom w:val="none" w:sz="0" w:space="0" w:color="auto"/>
        <w:right w:val="none" w:sz="0" w:space="0" w:color="auto"/>
      </w:divBdr>
    </w:div>
    <w:div w:id="1486044238">
      <w:bodyDiv w:val="1"/>
      <w:marLeft w:val="0"/>
      <w:marRight w:val="0"/>
      <w:marTop w:val="0"/>
      <w:marBottom w:val="0"/>
      <w:divBdr>
        <w:top w:val="none" w:sz="0" w:space="0" w:color="auto"/>
        <w:left w:val="none" w:sz="0" w:space="0" w:color="auto"/>
        <w:bottom w:val="none" w:sz="0" w:space="0" w:color="auto"/>
        <w:right w:val="none" w:sz="0" w:space="0" w:color="auto"/>
      </w:divBdr>
    </w:div>
    <w:div w:id="1488473479">
      <w:bodyDiv w:val="1"/>
      <w:marLeft w:val="0"/>
      <w:marRight w:val="0"/>
      <w:marTop w:val="0"/>
      <w:marBottom w:val="0"/>
      <w:divBdr>
        <w:top w:val="none" w:sz="0" w:space="0" w:color="auto"/>
        <w:left w:val="none" w:sz="0" w:space="0" w:color="auto"/>
        <w:bottom w:val="none" w:sz="0" w:space="0" w:color="auto"/>
        <w:right w:val="none" w:sz="0" w:space="0" w:color="auto"/>
      </w:divBdr>
    </w:div>
    <w:div w:id="1490247574">
      <w:bodyDiv w:val="1"/>
      <w:marLeft w:val="0"/>
      <w:marRight w:val="0"/>
      <w:marTop w:val="0"/>
      <w:marBottom w:val="0"/>
      <w:divBdr>
        <w:top w:val="none" w:sz="0" w:space="0" w:color="auto"/>
        <w:left w:val="none" w:sz="0" w:space="0" w:color="auto"/>
        <w:bottom w:val="none" w:sz="0" w:space="0" w:color="auto"/>
        <w:right w:val="none" w:sz="0" w:space="0" w:color="auto"/>
      </w:divBdr>
    </w:div>
    <w:div w:id="1492524011">
      <w:bodyDiv w:val="1"/>
      <w:marLeft w:val="0"/>
      <w:marRight w:val="0"/>
      <w:marTop w:val="0"/>
      <w:marBottom w:val="0"/>
      <w:divBdr>
        <w:top w:val="none" w:sz="0" w:space="0" w:color="auto"/>
        <w:left w:val="none" w:sz="0" w:space="0" w:color="auto"/>
        <w:bottom w:val="none" w:sz="0" w:space="0" w:color="auto"/>
        <w:right w:val="none" w:sz="0" w:space="0" w:color="auto"/>
      </w:divBdr>
    </w:div>
    <w:div w:id="1500151513">
      <w:bodyDiv w:val="1"/>
      <w:marLeft w:val="0"/>
      <w:marRight w:val="0"/>
      <w:marTop w:val="0"/>
      <w:marBottom w:val="0"/>
      <w:divBdr>
        <w:top w:val="none" w:sz="0" w:space="0" w:color="auto"/>
        <w:left w:val="none" w:sz="0" w:space="0" w:color="auto"/>
        <w:bottom w:val="none" w:sz="0" w:space="0" w:color="auto"/>
        <w:right w:val="none" w:sz="0" w:space="0" w:color="auto"/>
      </w:divBdr>
    </w:div>
    <w:div w:id="1510942732">
      <w:bodyDiv w:val="1"/>
      <w:marLeft w:val="0"/>
      <w:marRight w:val="0"/>
      <w:marTop w:val="0"/>
      <w:marBottom w:val="0"/>
      <w:divBdr>
        <w:top w:val="none" w:sz="0" w:space="0" w:color="auto"/>
        <w:left w:val="none" w:sz="0" w:space="0" w:color="auto"/>
        <w:bottom w:val="none" w:sz="0" w:space="0" w:color="auto"/>
        <w:right w:val="none" w:sz="0" w:space="0" w:color="auto"/>
      </w:divBdr>
    </w:div>
    <w:div w:id="1526287511">
      <w:bodyDiv w:val="1"/>
      <w:marLeft w:val="0"/>
      <w:marRight w:val="0"/>
      <w:marTop w:val="0"/>
      <w:marBottom w:val="0"/>
      <w:divBdr>
        <w:top w:val="none" w:sz="0" w:space="0" w:color="auto"/>
        <w:left w:val="none" w:sz="0" w:space="0" w:color="auto"/>
        <w:bottom w:val="none" w:sz="0" w:space="0" w:color="auto"/>
        <w:right w:val="none" w:sz="0" w:space="0" w:color="auto"/>
      </w:divBdr>
    </w:div>
    <w:div w:id="1526749510">
      <w:bodyDiv w:val="1"/>
      <w:marLeft w:val="0"/>
      <w:marRight w:val="0"/>
      <w:marTop w:val="0"/>
      <w:marBottom w:val="0"/>
      <w:divBdr>
        <w:top w:val="none" w:sz="0" w:space="0" w:color="auto"/>
        <w:left w:val="none" w:sz="0" w:space="0" w:color="auto"/>
        <w:bottom w:val="none" w:sz="0" w:space="0" w:color="auto"/>
        <w:right w:val="none" w:sz="0" w:space="0" w:color="auto"/>
      </w:divBdr>
    </w:div>
    <w:div w:id="1528368571">
      <w:bodyDiv w:val="1"/>
      <w:marLeft w:val="0"/>
      <w:marRight w:val="0"/>
      <w:marTop w:val="0"/>
      <w:marBottom w:val="0"/>
      <w:divBdr>
        <w:top w:val="none" w:sz="0" w:space="0" w:color="auto"/>
        <w:left w:val="none" w:sz="0" w:space="0" w:color="auto"/>
        <w:bottom w:val="none" w:sz="0" w:space="0" w:color="auto"/>
        <w:right w:val="none" w:sz="0" w:space="0" w:color="auto"/>
      </w:divBdr>
    </w:div>
    <w:div w:id="1529681853">
      <w:bodyDiv w:val="1"/>
      <w:marLeft w:val="0"/>
      <w:marRight w:val="0"/>
      <w:marTop w:val="0"/>
      <w:marBottom w:val="0"/>
      <w:divBdr>
        <w:top w:val="none" w:sz="0" w:space="0" w:color="auto"/>
        <w:left w:val="none" w:sz="0" w:space="0" w:color="auto"/>
        <w:bottom w:val="none" w:sz="0" w:space="0" w:color="auto"/>
        <w:right w:val="none" w:sz="0" w:space="0" w:color="auto"/>
      </w:divBdr>
    </w:div>
    <w:div w:id="1530872401">
      <w:bodyDiv w:val="1"/>
      <w:marLeft w:val="0"/>
      <w:marRight w:val="0"/>
      <w:marTop w:val="0"/>
      <w:marBottom w:val="0"/>
      <w:divBdr>
        <w:top w:val="none" w:sz="0" w:space="0" w:color="auto"/>
        <w:left w:val="none" w:sz="0" w:space="0" w:color="auto"/>
        <w:bottom w:val="none" w:sz="0" w:space="0" w:color="auto"/>
        <w:right w:val="none" w:sz="0" w:space="0" w:color="auto"/>
      </w:divBdr>
    </w:div>
    <w:div w:id="1535575975">
      <w:bodyDiv w:val="1"/>
      <w:marLeft w:val="0"/>
      <w:marRight w:val="0"/>
      <w:marTop w:val="0"/>
      <w:marBottom w:val="0"/>
      <w:divBdr>
        <w:top w:val="none" w:sz="0" w:space="0" w:color="auto"/>
        <w:left w:val="none" w:sz="0" w:space="0" w:color="auto"/>
        <w:bottom w:val="none" w:sz="0" w:space="0" w:color="auto"/>
        <w:right w:val="none" w:sz="0" w:space="0" w:color="auto"/>
      </w:divBdr>
    </w:div>
    <w:div w:id="1565529813">
      <w:bodyDiv w:val="1"/>
      <w:marLeft w:val="0"/>
      <w:marRight w:val="0"/>
      <w:marTop w:val="0"/>
      <w:marBottom w:val="0"/>
      <w:divBdr>
        <w:top w:val="none" w:sz="0" w:space="0" w:color="auto"/>
        <w:left w:val="none" w:sz="0" w:space="0" w:color="auto"/>
        <w:bottom w:val="none" w:sz="0" w:space="0" w:color="auto"/>
        <w:right w:val="none" w:sz="0" w:space="0" w:color="auto"/>
      </w:divBdr>
    </w:div>
    <w:div w:id="1569070688">
      <w:bodyDiv w:val="1"/>
      <w:marLeft w:val="0"/>
      <w:marRight w:val="0"/>
      <w:marTop w:val="0"/>
      <w:marBottom w:val="0"/>
      <w:divBdr>
        <w:top w:val="none" w:sz="0" w:space="0" w:color="auto"/>
        <w:left w:val="none" w:sz="0" w:space="0" w:color="auto"/>
        <w:bottom w:val="none" w:sz="0" w:space="0" w:color="auto"/>
        <w:right w:val="none" w:sz="0" w:space="0" w:color="auto"/>
      </w:divBdr>
    </w:div>
    <w:div w:id="1571962122">
      <w:bodyDiv w:val="1"/>
      <w:marLeft w:val="0"/>
      <w:marRight w:val="0"/>
      <w:marTop w:val="0"/>
      <w:marBottom w:val="0"/>
      <w:divBdr>
        <w:top w:val="none" w:sz="0" w:space="0" w:color="auto"/>
        <w:left w:val="none" w:sz="0" w:space="0" w:color="auto"/>
        <w:bottom w:val="none" w:sz="0" w:space="0" w:color="auto"/>
        <w:right w:val="none" w:sz="0" w:space="0" w:color="auto"/>
      </w:divBdr>
    </w:div>
    <w:div w:id="1577276170">
      <w:bodyDiv w:val="1"/>
      <w:marLeft w:val="0"/>
      <w:marRight w:val="0"/>
      <w:marTop w:val="0"/>
      <w:marBottom w:val="0"/>
      <w:divBdr>
        <w:top w:val="none" w:sz="0" w:space="0" w:color="auto"/>
        <w:left w:val="none" w:sz="0" w:space="0" w:color="auto"/>
        <w:bottom w:val="none" w:sz="0" w:space="0" w:color="auto"/>
        <w:right w:val="none" w:sz="0" w:space="0" w:color="auto"/>
      </w:divBdr>
    </w:div>
    <w:div w:id="1578124450">
      <w:bodyDiv w:val="1"/>
      <w:marLeft w:val="0"/>
      <w:marRight w:val="0"/>
      <w:marTop w:val="0"/>
      <w:marBottom w:val="0"/>
      <w:divBdr>
        <w:top w:val="none" w:sz="0" w:space="0" w:color="auto"/>
        <w:left w:val="none" w:sz="0" w:space="0" w:color="auto"/>
        <w:bottom w:val="none" w:sz="0" w:space="0" w:color="auto"/>
        <w:right w:val="none" w:sz="0" w:space="0" w:color="auto"/>
      </w:divBdr>
    </w:div>
    <w:div w:id="1580479532">
      <w:bodyDiv w:val="1"/>
      <w:marLeft w:val="0"/>
      <w:marRight w:val="0"/>
      <w:marTop w:val="0"/>
      <w:marBottom w:val="0"/>
      <w:divBdr>
        <w:top w:val="none" w:sz="0" w:space="0" w:color="auto"/>
        <w:left w:val="none" w:sz="0" w:space="0" w:color="auto"/>
        <w:bottom w:val="none" w:sz="0" w:space="0" w:color="auto"/>
        <w:right w:val="none" w:sz="0" w:space="0" w:color="auto"/>
      </w:divBdr>
    </w:div>
    <w:div w:id="1580480000">
      <w:bodyDiv w:val="1"/>
      <w:marLeft w:val="0"/>
      <w:marRight w:val="0"/>
      <w:marTop w:val="0"/>
      <w:marBottom w:val="0"/>
      <w:divBdr>
        <w:top w:val="none" w:sz="0" w:space="0" w:color="auto"/>
        <w:left w:val="none" w:sz="0" w:space="0" w:color="auto"/>
        <w:bottom w:val="none" w:sz="0" w:space="0" w:color="auto"/>
        <w:right w:val="none" w:sz="0" w:space="0" w:color="auto"/>
      </w:divBdr>
    </w:div>
    <w:div w:id="1585646089">
      <w:bodyDiv w:val="1"/>
      <w:marLeft w:val="0"/>
      <w:marRight w:val="0"/>
      <w:marTop w:val="0"/>
      <w:marBottom w:val="0"/>
      <w:divBdr>
        <w:top w:val="none" w:sz="0" w:space="0" w:color="auto"/>
        <w:left w:val="none" w:sz="0" w:space="0" w:color="auto"/>
        <w:bottom w:val="none" w:sz="0" w:space="0" w:color="auto"/>
        <w:right w:val="none" w:sz="0" w:space="0" w:color="auto"/>
      </w:divBdr>
    </w:div>
    <w:div w:id="1594241500">
      <w:bodyDiv w:val="1"/>
      <w:marLeft w:val="0"/>
      <w:marRight w:val="0"/>
      <w:marTop w:val="0"/>
      <w:marBottom w:val="0"/>
      <w:divBdr>
        <w:top w:val="none" w:sz="0" w:space="0" w:color="auto"/>
        <w:left w:val="none" w:sz="0" w:space="0" w:color="auto"/>
        <w:bottom w:val="none" w:sz="0" w:space="0" w:color="auto"/>
        <w:right w:val="none" w:sz="0" w:space="0" w:color="auto"/>
      </w:divBdr>
    </w:div>
    <w:div w:id="1601449487">
      <w:bodyDiv w:val="1"/>
      <w:marLeft w:val="0"/>
      <w:marRight w:val="0"/>
      <w:marTop w:val="0"/>
      <w:marBottom w:val="0"/>
      <w:divBdr>
        <w:top w:val="none" w:sz="0" w:space="0" w:color="auto"/>
        <w:left w:val="none" w:sz="0" w:space="0" w:color="auto"/>
        <w:bottom w:val="none" w:sz="0" w:space="0" w:color="auto"/>
        <w:right w:val="none" w:sz="0" w:space="0" w:color="auto"/>
      </w:divBdr>
    </w:div>
    <w:div w:id="1602833840">
      <w:bodyDiv w:val="1"/>
      <w:marLeft w:val="0"/>
      <w:marRight w:val="0"/>
      <w:marTop w:val="0"/>
      <w:marBottom w:val="0"/>
      <w:divBdr>
        <w:top w:val="none" w:sz="0" w:space="0" w:color="auto"/>
        <w:left w:val="none" w:sz="0" w:space="0" w:color="auto"/>
        <w:bottom w:val="none" w:sz="0" w:space="0" w:color="auto"/>
        <w:right w:val="none" w:sz="0" w:space="0" w:color="auto"/>
      </w:divBdr>
    </w:div>
    <w:div w:id="1610624107">
      <w:bodyDiv w:val="1"/>
      <w:marLeft w:val="0"/>
      <w:marRight w:val="0"/>
      <w:marTop w:val="0"/>
      <w:marBottom w:val="0"/>
      <w:divBdr>
        <w:top w:val="none" w:sz="0" w:space="0" w:color="auto"/>
        <w:left w:val="none" w:sz="0" w:space="0" w:color="auto"/>
        <w:bottom w:val="none" w:sz="0" w:space="0" w:color="auto"/>
        <w:right w:val="none" w:sz="0" w:space="0" w:color="auto"/>
      </w:divBdr>
    </w:div>
    <w:div w:id="1612933524">
      <w:bodyDiv w:val="1"/>
      <w:marLeft w:val="0"/>
      <w:marRight w:val="0"/>
      <w:marTop w:val="0"/>
      <w:marBottom w:val="0"/>
      <w:divBdr>
        <w:top w:val="none" w:sz="0" w:space="0" w:color="auto"/>
        <w:left w:val="none" w:sz="0" w:space="0" w:color="auto"/>
        <w:bottom w:val="none" w:sz="0" w:space="0" w:color="auto"/>
        <w:right w:val="none" w:sz="0" w:space="0" w:color="auto"/>
      </w:divBdr>
    </w:div>
    <w:div w:id="1615937357">
      <w:bodyDiv w:val="1"/>
      <w:marLeft w:val="0"/>
      <w:marRight w:val="0"/>
      <w:marTop w:val="0"/>
      <w:marBottom w:val="0"/>
      <w:divBdr>
        <w:top w:val="none" w:sz="0" w:space="0" w:color="auto"/>
        <w:left w:val="none" w:sz="0" w:space="0" w:color="auto"/>
        <w:bottom w:val="none" w:sz="0" w:space="0" w:color="auto"/>
        <w:right w:val="none" w:sz="0" w:space="0" w:color="auto"/>
      </w:divBdr>
    </w:div>
    <w:div w:id="1620725103">
      <w:bodyDiv w:val="1"/>
      <w:marLeft w:val="0"/>
      <w:marRight w:val="0"/>
      <w:marTop w:val="0"/>
      <w:marBottom w:val="0"/>
      <w:divBdr>
        <w:top w:val="none" w:sz="0" w:space="0" w:color="auto"/>
        <w:left w:val="none" w:sz="0" w:space="0" w:color="auto"/>
        <w:bottom w:val="none" w:sz="0" w:space="0" w:color="auto"/>
        <w:right w:val="none" w:sz="0" w:space="0" w:color="auto"/>
      </w:divBdr>
    </w:div>
    <w:div w:id="1628120180">
      <w:bodyDiv w:val="1"/>
      <w:marLeft w:val="0"/>
      <w:marRight w:val="0"/>
      <w:marTop w:val="0"/>
      <w:marBottom w:val="0"/>
      <w:divBdr>
        <w:top w:val="none" w:sz="0" w:space="0" w:color="auto"/>
        <w:left w:val="none" w:sz="0" w:space="0" w:color="auto"/>
        <w:bottom w:val="none" w:sz="0" w:space="0" w:color="auto"/>
        <w:right w:val="none" w:sz="0" w:space="0" w:color="auto"/>
      </w:divBdr>
    </w:div>
    <w:div w:id="1636718809">
      <w:bodyDiv w:val="1"/>
      <w:marLeft w:val="0"/>
      <w:marRight w:val="0"/>
      <w:marTop w:val="0"/>
      <w:marBottom w:val="0"/>
      <w:divBdr>
        <w:top w:val="none" w:sz="0" w:space="0" w:color="auto"/>
        <w:left w:val="none" w:sz="0" w:space="0" w:color="auto"/>
        <w:bottom w:val="none" w:sz="0" w:space="0" w:color="auto"/>
        <w:right w:val="none" w:sz="0" w:space="0" w:color="auto"/>
      </w:divBdr>
    </w:div>
    <w:div w:id="1643149839">
      <w:bodyDiv w:val="1"/>
      <w:marLeft w:val="0"/>
      <w:marRight w:val="0"/>
      <w:marTop w:val="0"/>
      <w:marBottom w:val="0"/>
      <w:divBdr>
        <w:top w:val="none" w:sz="0" w:space="0" w:color="auto"/>
        <w:left w:val="none" w:sz="0" w:space="0" w:color="auto"/>
        <w:bottom w:val="none" w:sz="0" w:space="0" w:color="auto"/>
        <w:right w:val="none" w:sz="0" w:space="0" w:color="auto"/>
      </w:divBdr>
    </w:div>
    <w:div w:id="1652782797">
      <w:bodyDiv w:val="1"/>
      <w:marLeft w:val="0"/>
      <w:marRight w:val="0"/>
      <w:marTop w:val="0"/>
      <w:marBottom w:val="0"/>
      <w:divBdr>
        <w:top w:val="none" w:sz="0" w:space="0" w:color="auto"/>
        <w:left w:val="none" w:sz="0" w:space="0" w:color="auto"/>
        <w:bottom w:val="none" w:sz="0" w:space="0" w:color="auto"/>
        <w:right w:val="none" w:sz="0" w:space="0" w:color="auto"/>
      </w:divBdr>
    </w:div>
    <w:div w:id="1654333039">
      <w:bodyDiv w:val="1"/>
      <w:marLeft w:val="0"/>
      <w:marRight w:val="0"/>
      <w:marTop w:val="0"/>
      <w:marBottom w:val="0"/>
      <w:divBdr>
        <w:top w:val="none" w:sz="0" w:space="0" w:color="auto"/>
        <w:left w:val="none" w:sz="0" w:space="0" w:color="auto"/>
        <w:bottom w:val="none" w:sz="0" w:space="0" w:color="auto"/>
        <w:right w:val="none" w:sz="0" w:space="0" w:color="auto"/>
      </w:divBdr>
    </w:div>
    <w:div w:id="1659647058">
      <w:bodyDiv w:val="1"/>
      <w:marLeft w:val="0"/>
      <w:marRight w:val="0"/>
      <w:marTop w:val="0"/>
      <w:marBottom w:val="0"/>
      <w:divBdr>
        <w:top w:val="none" w:sz="0" w:space="0" w:color="auto"/>
        <w:left w:val="none" w:sz="0" w:space="0" w:color="auto"/>
        <w:bottom w:val="none" w:sz="0" w:space="0" w:color="auto"/>
        <w:right w:val="none" w:sz="0" w:space="0" w:color="auto"/>
      </w:divBdr>
    </w:div>
    <w:div w:id="1670012698">
      <w:bodyDiv w:val="1"/>
      <w:marLeft w:val="0"/>
      <w:marRight w:val="0"/>
      <w:marTop w:val="0"/>
      <w:marBottom w:val="0"/>
      <w:divBdr>
        <w:top w:val="none" w:sz="0" w:space="0" w:color="auto"/>
        <w:left w:val="none" w:sz="0" w:space="0" w:color="auto"/>
        <w:bottom w:val="none" w:sz="0" w:space="0" w:color="auto"/>
        <w:right w:val="none" w:sz="0" w:space="0" w:color="auto"/>
      </w:divBdr>
    </w:div>
    <w:div w:id="1670208666">
      <w:bodyDiv w:val="1"/>
      <w:marLeft w:val="0"/>
      <w:marRight w:val="0"/>
      <w:marTop w:val="0"/>
      <w:marBottom w:val="0"/>
      <w:divBdr>
        <w:top w:val="none" w:sz="0" w:space="0" w:color="auto"/>
        <w:left w:val="none" w:sz="0" w:space="0" w:color="auto"/>
        <w:bottom w:val="none" w:sz="0" w:space="0" w:color="auto"/>
        <w:right w:val="none" w:sz="0" w:space="0" w:color="auto"/>
      </w:divBdr>
    </w:div>
    <w:div w:id="1674143902">
      <w:bodyDiv w:val="1"/>
      <w:marLeft w:val="0"/>
      <w:marRight w:val="0"/>
      <w:marTop w:val="0"/>
      <w:marBottom w:val="0"/>
      <w:divBdr>
        <w:top w:val="none" w:sz="0" w:space="0" w:color="auto"/>
        <w:left w:val="none" w:sz="0" w:space="0" w:color="auto"/>
        <w:bottom w:val="none" w:sz="0" w:space="0" w:color="auto"/>
        <w:right w:val="none" w:sz="0" w:space="0" w:color="auto"/>
      </w:divBdr>
    </w:div>
    <w:div w:id="1676302851">
      <w:bodyDiv w:val="1"/>
      <w:marLeft w:val="0"/>
      <w:marRight w:val="0"/>
      <w:marTop w:val="0"/>
      <w:marBottom w:val="0"/>
      <w:divBdr>
        <w:top w:val="none" w:sz="0" w:space="0" w:color="auto"/>
        <w:left w:val="none" w:sz="0" w:space="0" w:color="auto"/>
        <w:bottom w:val="none" w:sz="0" w:space="0" w:color="auto"/>
        <w:right w:val="none" w:sz="0" w:space="0" w:color="auto"/>
      </w:divBdr>
    </w:div>
    <w:div w:id="1677727757">
      <w:bodyDiv w:val="1"/>
      <w:marLeft w:val="0"/>
      <w:marRight w:val="0"/>
      <w:marTop w:val="0"/>
      <w:marBottom w:val="0"/>
      <w:divBdr>
        <w:top w:val="none" w:sz="0" w:space="0" w:color="auto"/>
        <w:left w:val="none" w:sz="0" w:space="0" w:color="auto"/>
        <w:bottom w:val="none" w:sz="0" w:space="0" w:color="auto"/>
        <w:right w:val="none" w:sz="0" w:space="0" w:color="auto"/>
      </w:divBdr>
    </w:div>
    <w:div w:id="1682586280">
      <w:bodyDiv w:val="1"/>
      <w:marLeft w:val="0"/>
      <w:marRight w:val="0"/>
      <w:marTop w:val="0"/>
      <w:marBottom w:val="0"/>
      <w:divBdr>
        <w:top w:val="none" w:sz="0" w:space="0" w:color="auto"/>
        <w:left w:val="none" w:sz="0" w:space="0" w:color="auto"/>
        <w:bottom w:val="none" w:sz="0" w:space="0" w:color="auto"/>
        <w:right w:val="none" w:sz="0" w:space="0" w:color="auto"/>
      </w:divBdr>
    </w:div>
    <w:div w:id="1684166918">
      <w:bodyDiv w:val="1"/>
      <w:marLeft w:val="0"/>
      <w:marRight w:val="0"/>
      <w:marTop w:val="0"/>
      <w:marBottom w:val="0"/>
      <w:divBdr>
        <w:top w:val="none" w:sz="0" w:space="0" w:color="auto"/>
        <w:left w:val="none" w:sz="0" w:space="0" w:color="auto"/>
        <w:bottom w:val="none" w:sz="0" w:space="0" w:color="auto"/>
        <w:right w:val="none" w:sz="0" w:space="0" w:color="auto"/>
      </w:divBdr>
    </w:div>
    <w:div w:id="1684895340">
      <w:bodyDiv w:val="1"/>
      <w:marLeft w:val="0"/>
      <w:marRight w:val="0"/>
      <w:marTop w:val="0"/>
      <w:marBottom w:val="0"/>
      <w:divBdr>
        <w:top w:val="none" w:sz="0" w:space="0" w:color="auto"/>
        <w:left w:val="none" w:sz="0" w:space="0" w:color="auto"/>
        <w:bottom w:val="none" w:sz="0" w:space="0" w:color="auto"/>
        <w:right w:val="none" w:sz="0" w:space="0" w:color="auto"/>
      </w:divBdr>
    </w:div>
    <w:div w:id="1686832764">
      <w:bodyDiv w:val="1"/>
      <w:marLeft w:val="0"/>
      <w:marRight w:val="0"/>
      <w:marTop w:val="0"/>
      <w:marBottom w:val="0"/>
      <w:divBdr>
        <w:top w:val="none" w:sz="0" w:space="0" w:color="auto"/>
        <w:left w:val="none" w:sz="0" w:space="0" w:color="auto"/>
        <w:bottom w:val="none" w:sz="0" w:space="0" w:color="auto"/>
        <w:right w:val="none" w:sz="0" w:space="0" w:color="auto"/>
      </w:divBdr>
      <w:divsChild>
        <w:div w:id="966936919">
          <w:marLeft w:val="0"/>
          <w:marRight w:val="0"/>
          <w:marTop w:val="0"/>
          <w:marBottom w:val="0"/>
          <w:divBdr>
            <w:top w:val="none" w:sz="0" w:space="0" w:color="auto"/>
            <w:left w:val="none" w:sz="0" w:space="0" w:color="auto"/>
            <w:bottom w:val="none" w:sz="0" w:space="0" w:color="auto"/>
            <w:right w:val="none" w:sz="0" w:space="0" w:color="auto"/>
          </w:divBdr>
        </w:div>
      </w:divsChild>
    </w:div>
    <w:div w:id="1688100659">
      <w:bodyDiv w:val="1"/>
      <w:marLeft w:val="0"/>
      <w:marRight w:val="0"/>
      <w:marTop w:val="0"/>
      <w:marBottom w:val="0"/>
      <w:divBdr>
        <w:top w:val="none" w:sz="0" w:space="0" w:color="auto"/>
        <w:left w:val="none" w:sz="0" w:space="0" w:color="auto"/>
        <w:bottom w:val="none" w:sz="0" w:space="0" w:color="auto"/>
        <w:right w:val="none" w:sz="0" w:space="0" w:color="auto"/>
      </w:divBdr>
    </w:div>
    <w:div w:id="1693652114">
      <w:bodyDiv w:val="1"/>
      <w:marLeft w:val="0"/>
      <w:marRight w:val="0"/>
      <w:marTop w:val="0"/>
      <w:marBottom w:val="0"/>
      <w:divBdr>
        <w:top w:val="none" w:sz="0" w:space="0" w:color="auto"/>
        <w:left w:val="none" w:sz="0" w:space="0" w:color="auto"/>
        <w:bottom w:val="none" w:sz="0" w:space="0" w:color="auto"/>
        <w:right w:val="none" w:sz="0" w:space="0" w:color="auto"/>
      </w:divBdr>
    </w:div>
    <w:div w:id="1694721635">
      <w:bodyDiv w:val="1"/>
      <w:marLeft w:val="0"/>
      <w:marRight w:val="0"/>
      <w:marTop w:val="0"/>
      <w:marBottom w:val="0"/>
      <w:divBdr>
        <w:top w:val="none" w:sz="0" w:space="0" w:color="auto"/>
        <w:left w:val="none" w:sz="0" w:space="0" w:color="auto"/>
        <w:bottom w:val="none" w:sz="0" w:space="0" w:color="auto"/>
        <w:right w:val="none" w:sz="0" w:space="0" w:color="auto"/>
      </w:divBdr>
    </w:div>
    <w:div w:id="1696691285">
      <w:bodyDiv w:val="1"/>
      <w:marLeft w:val="0"/>
      <w:marRight w:val="0"/>
      <w:marTop w:val="0"/>
      <w:marBottom w:val="0"/>
      <w:divBdr>
        <w:top w:val="none" w:sz="0" w:space="0" w:color="auto"/>
        <w:left w:val="none" w:sz="0" w:space="0" w:color="auto"/>
        <w:bottom w:val="none" w:sz="0" w:space="0" w:color="auto"/>
        <w:right w:val="none" w:sz="0" w:space="0" w:color="auto"/>
      </w:divBdr>
    </w:div>
    <w:div w:id="1705132091">
      <w:bodyDiv w:val="1"/>
      <w:marLeft w:val="0"/>
      <w:marRight w:val="0"/>
      <w:marTop w:val="0"/>
      <w:marBottom w:val="0"/>
      <w:divBdr>
        <w:top w:val="none" w:sz="0" w:space="0" w:color="auto"/>
        <w:left w:val="none" w:sz="0" w:space="0" w:color="auto"/>
        <w:bottom w:val="none" w:sz="0" w:space="0" w:color="auto"/>
        <w:right w:val="none" w:sz="0" w:space="0" w:color="auto"/>
      </w:divBdr>
    </w:div>
    <w:div w:id="1707563924">
      <w:bodyDiv w:val="1"/>
      <w:marLeft w:val="0"/>
      <w:marRight w:val="0"/>
      <w:marTop w:val="0"/>
      <w:marBottom w:val="0"/>
      <w:divBdr>
        <w:top w:val="none" w:sz="0" w:space="0" w:color="auto"/>
        <w:left w:val="none" w:sz="0" w:space="0" w:color="auto"/>
        <w:bottom w:val="none" w:sz="0" w:space="0" w:color="auto"/>
        <w:right w:val="none" w:sz="0" w:space="0" w:color="auto"/>
      </w:divBdr>
    </w:div>
    <w:div w:id="1709066145">
      <w:bodyDiv w:val="1"/>
      <w:marLeft w:val="0"/>
      <w:marRight w:val="0"/>
      <w:marTop w:val="0"/>
      <w:marBottom w:val="0"/>
      <w:divBdr>
        <w:top w:val="none" w:sz="0" w:space="0" w:color="auto"/>
        <w:left w:val="none" w:sz="0" w:space="0" w:color="auto"/>
        <w:bottom w:val="none" w:sz="0" w:space="0" w:color="auto"/>
        <w:right w:val="none" w:sz="0" w:space="0" w:color="auto"/>
      </w:divBdr>
    </w:div>
    <w:div w:id="1709600502">
      <w:bodyDiv w:val="1"/>
      <w:marLeft w:val="0"/>
      <w:marRight w:val="0"/>
      <w:marTop w:val="0"/>
      <w:marBottom w:val="0"/>
      <w:divBdr>
        <w:top w:val="none" w:sz="0" w:space="0" w:color="auto"/>
        <w:left w:val="none" w:sz="0" w:space="0" w:color="auto"/>
        <w:bottom w:val="none" w:sz="0" w:space="0" w:color="auto"/>
        <w:right w:val="none" w:sz="0" w:space="0" w:color="auto"/>
      </w:divBdr>
    </w:div>
    <w:div w:id="1721782924">
      <w:bodyDiv w:val="1"/>
      <w:marLeft w:val="0"/>
      <w:marRight w:val="0"/>
      <w:marTop w:val="0"/>
      <w:marBottom w:val="0"/>
      <w:divBdr>
        <w:top w:val="none" w:sz="0" w:space="0" w:color="auto"/>
        <w:left w:val="none" w:sz="0" w:space="0" w:color="auto"/>
        <w:bottom w:val="none" w:sz="0" w:space="0" w:color="auto"/>
        <w:right w:val="none" w:sz="0" w:space="0" w:color="auto"/>
      </w:divBdr>
    </w:div>
    <w:div w:id="1733892994">
      <w:bodyDiv w:val="1"/>
      <w:marLeft w:val="0"/>
      <w:marRight w:val="0"/>
      <w:marTop w:val="0"/>
      <w:marBottom w:val="0"/>
      <w:divBdr>
        <w:top w:val="none" w:sz="0" w:space="0" w:color="auto"/>
        <w:left w:val="none" w:sz="0" w:space="0" w:color="auto"/>
        <w:bottom w:val="none" w:sz="0" w:space="0" w:color="auto"/>
        <w:right w:val="none" w:sz="0" w:space="0" w:color="auto"/>
      </w:divBdr>
    </w:div>
    <w:div w:id="1735738586">
      <w:bodyDiv w:val="1"/>
      <w:marLeft w:val="0"/>
      <w:marRight w:val="0"/>
      <w:marTop w:val="0"/>
      <w:marBottom w:val="0"/>
      <w:divBdr>
        <w:top w:val="none" w:sz="0" w:space="0" w:color="auto"/>
        <w:left w:val="none" w:sz="0" w:space="0" w:color="auto"/>
        <w:bottom w:val="none" w:sz="0" w:space="0" w:color="auto"/>
        <w:right w:val="none" w:sz="0" w:space="0" w:color="auto"/>
      </w:divBdr>
    </w:div>
    <w:div w:id="1736052870">
      <w:bodyDiv w:val="1"/>
      <w:marLeft w:val="0"/>
      <w:marRight w:val="0"/>
      <w:marTop w:val="0"/>
      <w:marBottom w:val="0"/>
      <w:divBdr>
        <w:top w:val="none" w:sz="0" w:space="0" w:color="auto"/>
        <w:left w:val="none" w:sz="0" w:space="0" w:color="auto"/>
        <w:bottom w:val="none" w:sz="0" w:space="0" w:color="auto"/>
        <w:right w:val="none" w:sz="0" w:space="0" w:color="auto"/>
      </w:divBdr>
    </w:div>
    <w:div w:id="1738046542">
      <w:bodyDiv w:val="1"/>
      <w:marLeft w:val="0"/>
      <w:marRight w:val="0"/>
      <w:marTop w:val="0"/>
      <w:marBottom w:val="0"/>
      <w:divBdr>
        <w:top w:val="none" w:sz="0" w:space="0" w:color="auto"/>
        <w:left w:val="none" w:sz="0" w:space="0" w:color="auto"/>
        <w:bottom w:val="none" w:sz="0" w:space="0" w:color="auto"/>
        <w:right w:val="none" w:sz="0" w:space="0" w:color="auto"/>
      </w:divBdr>
    </w:div>
    <w:div w:id="1738624027">
      <w:bodyDiv w:val="1"/>
      <w:marLeft w:val="0"/>
      <w:marRight w:val="0"/>
      <w:marTop w:val="0"/>
      <w:marBottom w:val="0"/>
      <w:divBdr>
        <w:top w:val="none" w:sz="0" w:space="0" w:color="auto"/>
        <w:left w:val="none" w:sz="0" w:space="0" w:color="auto"/>
        <w:bottom w:val="none" w:sz="0" w:space="0" w:color="auto"/>
        <w:right w:val="none" w:sz="0" w:space="0" w:color="auto"/>
      </w:divBdr>
    </w:div>
    <w:div w:id="1740595624">
      <w:bodyDiv w:val="1"/>
      <w:marLeft w:val="0"/>
      <w:marRight w:val="0"/>
      <w:marTop w:val="0"/>
      <w:marBottom w:val="0"/>
      <w:divBdr>
        <w:top w:val="none" w:sz="0" w:space="0" w:color="auto"/>
        <w:left w:val="none" w:sz="0" w:space="0" w:color="auto"/>
        <w:bottom w:val="none" w:sz="0" w:space="0" w:color="auto"/>
        <w:right w:val="none" w:sz="0" w:space="0" w:color="auto"/>
      </w:divBdr>
    </w:div>
    <w:div w:id="1744789593">
      <w:bodyDiv w:val="1"/>
      <w:marLeft w:val="0"/>
      <w:marRight w:val="0"/>
      <w:marTop w:val="0"/>
      <w:marBottom w:val="0"/>
      <w:divBdr>
        <w:top w:val="none" w:sz="0" w:space="0" w:color="auto"/>
        <w:left w:val="none" w:sz="0" w:space="0" w:color="auto"/>
        <w:bottom w:val="none" w:sz="0" w:space="0" w:color="auto"/>
        <w:right w:val="none" w:sz="0" w:space="0" w:color="auto"/>
      </w:divBdr>
    </w:div>
    <w:div w:id="1751386252">
      <w:bodyDiv w:val="1"/>
      <w:marLeft w:val="0"/>
      <w:marRight w:val="0"/>
      <w:marTop w:val="0"/>
      <w:marBottom w:val="0"/>
      <w:divBdr>
        <w:top w:val="none" w:sz="0" w:space="0" w:color="auto"/>
        <w:left w:val="none" w:sz="0" w:space="0" w:color="auto"/>
        <w:bottom w:val="none" w:sz="0" w:space="0" w:color="auto"/>
        <w:right w:val="none" w:sz="0" w:space="0" w:color="auto"/>
      </w:divBdr>
    </w:div>
    <w:div w:id="1756590931">
      <w:bodyDiv w:val="1"/>
      <w:marLeft w:val="0"/>
      <w:marRight w:val="0"/>
      <w:marTop w:val="0"/>
      <w:marBottom w:val="0"/>
      <w:divBdr>
        <w:top w:val="none" w:sz="0" w:space="0" w:color="auto"/>
        <w:left w:val="none" w:sz="0" w:space="0" w:color="auto"/>
        <w:bottom w:val="none" w:sz="0" w:space="0" w:color="auto"/>
        <w:right w:val="none" w:sz="0" w:space="0" w:color="auto"/>
      </w:divBdr>
    </w:div>
    <w:div w:id="1756783329">
      <w:bodyDiv w:val="1"/>
      <w:marLeft w:val="0"/>
      <w:marRight w:val="0"/>
      <w:marTop w:val="0"/>
      <w:marBottom w:val="0"/>
      <w:divBdr>
        <w:top w:val="none" w:sz="0" w:space="0" w:color="auto"/>
        <w:left w:val="none" w:sz="0" w:space="0" w:color="auto"/>
        <w:bottom w:val="none" w:sz="0" w:space="0" w:color="auto"/>
        <w:right w:val="none" w:sz="0" w:space="0" w:color="auto"/>
      </w:divBdr>
    </w:div>
    <w:div w:id="1757634725">
      <w:bodyDiv w:val="1"/>
      <w:marLeft w:val="0"/>
      <w:marRight w:val="0"/>
      <w:marTop w:val="0"/>
      <w:marBottom w:val="0"/>
      <w:divBdr>
        <w:top w:val="none" w:sz="0" w:space="0" w:color="auto"/>
        <w:left w:val="none" w:sz="0" w:space="0" w:color="auto"/>
        <w:bottom w:val="none" w:sz="0" w:space="0" w:color="auto"/>
        <w:right w:val="none" w:sz="0" w:space="0" w:color="auto"/>
      </w:divBdr>
      <w:divsChild>
        <w:div w:id="325131972">
          <w:marLeft w:val="547"/>
          <w:marRight w:val="0"/>
          <w:marTop w:val="86"/>
          <w:marBottom w:val="0"/>
          <w:divBdr>
            <w:top w:val="none" w:sz="0" w:space="0" w:color="auto"/>
            <w:left w:val="none" w:sz="0" w:space="0" w:color="auto"/>
            <w:bottom w:val="none" w:sz="0" w:space="0" w:color="auto"/>
            <w:right w:val="none" w:sz="0" w:space="0" w:color="auto"/>
          </w:divBdr>
        </w:div>
      </w:divsChild>
    </w:div>
    <w:div w:id="1759642632">
      <w:bodyDiv w:val="1"/>
      <w:marLeft w:val="0"/>
      <w:marRight w:val="0"/>
      <w:marTop w:val="0"/>
      <w:marBottom w:val="0"/>
      <w:divBdr>
        <w:top w:val="none" w:sz="0" w:space="0" w:color="auto"/>
        <w:left w:val="none" w:sz="0" w:space="0" w:color="auto"/>
        <w:bottom w:val="none" w:sz="0" w:space="0" w:color="auto"/>
        <w:right w:val="none" w:sz="0" w:space="0" w:color="auto"/>
      </w:divBdr>
    </w:div>
    <w:div w:id="1762023934">
      <w:bodyDiv w:val="1"/>
      <w:marLeft w:val="0"/>
      <w:marRight w:val="0"/>
      <w:marTop w:val="0"/>
      <w:marBottom w:val="0"/>
      <w:divBdr>
        <w:top w:val="none" w:sz="0" w:space="0" w:color="auto"/>
        <w:left w:val="none" w:sz="0" w:space="0" w:color="auto"/>
        <w:bottom w:val="none" w:sz="0" w:space="0" w:color="auto"/>
        <w:right w:val="none" w:sz="0" w:space="0" w:color="auto"/>
      </w:divBdr>
    </w:div>
    <w:div w:id="1766027084">
      <w:bodyDiv w:val="1"/>
      <w:marLeft w:val="0"/>
      <w:marRight w:val="0"/>
      <w:marTop w:val="0"/>
      <w:marBottom w:val="0"/>
      <w:divBdr>
        <w:top w:val="none" w:sz="0" w:space="0" w:color="auto"/>
        <w:left w:val="none" w:sz="0" w:space="0" w:color="auto"/>
        <w:bottom w:val="none" w:sz="0" w:space="0" w:color="auto"/>
        <w:right w:val="none" w:sz="0" w:space="0" w:color="auto"/>
      </w:divBdr>
    </w:div>
    <w:div w:id="1769697187">
      <w:bodyDiv w:val="1"/>
      <w:marLeft w:val="0"/>
      <w:marRight w:val="0"/>
      <w:marTop w:val="0"/>
      <w:marBottom w:val="0"/>
      <w:divBdr>
        <w:top w:val="none" w:sz="0" w:space="0" w:color="auto"/>
        <w:left w:val="none" w:sz="0" w:space="0" w:color="auto"/>
        <w:bottom w:val="none" w:sz="0" w:space="0" w:color="auto"/>
        <w:right w:val="none" w:sz="0" w:space="0" w:color="auto"/>
      </w:divBdr>
    </w:div>
    <w:div w:id="1771700726">
      <w:bodyDiv w:val="1"/>
      <w:marLeft w:val="0"/>
      <w:marRight w:val="0"/>
      <w:marTop w:val="0"/>
      <w:marBottom w:val="0"/>
      <w:divBdr>
        <w:top w:val="none" w:sz="0" w:space="0" w:color="auto"/>
        <w:left w:val="none" w:sz="0" w:space="0" w:color="auto"/>
        <w:bottom w:val="none" w:sz="0" w:space="0" w:color="auto"/>
        <w:right w:val="none" w:sz="0" w:space="0" w:color="auto"/>
      </w:divBdr>
    </w:div>
    <w:div w:id="1773285365">
      <w:bodyDiv w:val="1"/>
      <w:marLeft w:val="0"/>
      <w:marRight w:val="0"/>
      <w:marTop w:val="0"/>
      <w:marBottom w:val="0"/>
      <w:divBdr>
        <w:top w:val="none" w:sz="0" w:space="0" w:color="auto"/>
        <w:left w:val="none" w:sz="0" w:space="0" w:color="auto"/>
        <w:bottom w:val="none" w:sz="0" w:space="0" w:color="auto"/>
        <w:right w:val="none" w:sz="0" w:space="0" w:color="auto"/>
      </w:divBdr>
    </w:div>
    <w:div w:id="1773430280">
      <w:bodyDiv w:val="1"/>
      <w:marLeft w:val="0"/>
      <w:marRight w:val="0"/>
      <w:marTop w:val="0"/>
      <w:marBottom w:val="0"/>
      <w:divBdr>
        <w:top w:val="none" w:sz="0" w:space="0" w:color="auto"/>
        <w:left w:val="none" w:sz="0" w:space="0" w:color="auto"/>
        <w:bottom w:val="none" w:sz="0" w:space="0" w:color="auto"/>
        <w:right w:val="none" w:sz="0" w:space="0" w:color="auto"/>
      </w:divBdr>
    </w:div>
    <w:div w:id="1782188112">
      <w:bodyDiv w:val="1"/>
      <w:marLeft w:val="0"/>
      <w:marRight w:val="0"/>
      <w:marTop w:val="0"/>
      <w:marBottom w:val="0"/>
      <w:divBdr>
        <w:top w:val="none" w:sz="0" w:space="0" w:color="auto"/>
        <w:left w:val="none" w:sz="0" w:space="0" w:color="auto"/>
        <w:bottom w:val="none" w:sz="0" w:space="0" w:color="auto"/>
        <w:right w:val="none" w:sz="0" w:space="0" w:color="auto"/>
      </w:divBdr>
    </w:div>
    <w:div w:id="1785536568">
      <w:bodyDiv w:val="1"/>
      <w:marLeft w:val="0"/>
      <w:marRight w:val="0"/>
      <w:marTop w:val="0"/>
      <w:marBottom w:val="0"/>
      <w:divBdr>
        <w:top w:val="none" w:sz="0" w:space="0" w:color="auto"/>
        <w:left w:val="none" w:sz="0" w:space="0" w:color="auto"/>
        <w:bottom w:val="none" w:sz="0" w:space="0" w:color="auto"/>
        <w:right w:val="none" w:sz="0" w:space="0" w:color="auto"/>
      </w:divBdr>
    </w:div>
    <w:div w:id="1794519884">
      <w:bodyDiv w:val="1"/>
      <w:marLeft w:val="0"/>
      <w:marRight w:val="0"/>
      <w:marTop w:val="0"/>
      <w:marBottom w:val="0"/>
      <w:divBdr>
        <w:top w:val="none" w:sz="0" w:space="0" w:color="auto"/>
        <w:left w:val="none" w:sz="0" w:space="0" w:color="auto"/>
        <w:bottom w:val="none" w:sz="0" w:space="0" w:color="auto"/>
        <w:right w:val="none" w:sz="0" w:space="0" w:color="auto"/>
      </w:divBdr>
    </w:div>
    <w:div w:id="1800562654">
      <w:bodyDiv w:val="1"/>
      <w:marLeft w:val="0"/>
      <w:marRight w:val="0"/>
      <w:marTop w:val="0"/>
      <w:marBottom w:val="0"/>
      <w:divBdr>
        <w:top w:val="none" w:sz="0" w:space="0" w:color="auto"/>
        <w:left w:val="none" w:sz="0" w:space="0" w:color="auto"/>
        <w:bottom w:val="none" w:sz="0" w:space="0" w:color="auto"/>
        <w:right w:val="none" w:sz="0" w:space="0" w:color="auto"/>
      </w:divBdr>
    </w:div>
    <w:div w:id="1815834676">
      <w:bodyDiv w:val="1"/>
      <w:marLeft w:val="0"/>
      <w:marRight w:val="0"/>
      <w:marTop w:val="0"/>
      <w:marBottom w:val="0"/>
      <w:divBdr>
        <w:top w:val="none" w:sz="0" w:space="0" w:color="auto"/>
        <w:left w:val="none" w:sz="0" w:space="0" w:color="auto"/>
        <w:bottom w:val="none" w:sz="0" w:space="0" w:color="auto"/>
        <w:right w:val="none" w:sz="0" w:space="0" w:color="auto"/>
      </w:divBdr>
    </w:div>
    <w:div w:id="1830058333">
      <w:bodyDiv w:val="1"/>
      <w:marLeft w:val="0"/>
      <w:marRight w:val="0"/>
      <w:marTop w:val="0"/>
      <w:marBottom w:val="0"/>
      <w:divBdr>
        <w:top w:val="none" w:sz="0" w:space="0" w:color="auto"/>
        <w:left w:val="none" w:sz="0" w:space="0" w:color="auto"/>
        <w:bottom w:val="none" w:sz="0" w:space="0" w:color="auto"/>
        <w:right w:val="none" w:sz="0" w:space="0" w:color="auto"/>
      </w:divBdr>
    </w:div>
    <w:div w:id="1831209094">
      <w:bodyDiv w:val="1"/>
      <w:marLeft w:val="0"/>
      <w:marRight w:val="0"/>
      <w:marTop w:val="0"/>
      <w:marBottom w:val="0"/>
      <w:divBdr>
        <w:top w:val="none" w:sz="0" w:space="0" w:color="auto"/>
        <w:left w:val="none" w:sz="0" w:space="0" w:color="auto"/>
        <w:bottom w:val="none" w:sz="0" w:space="0" w:color="auto"/>
        <w:right w:val="none" w:sz="0" w:space="0" w:color="auto"/>
      </w:divBdr>
    </w:div>
    <w:div w:id="1832524586">
      <w:bodyDiv w:val="1"/>
      <w:marLeft w:val="0"/>
      <w:marRight w:val="0"/>
      <w:marTop w:val="0"/>
      <w:marBottom w:val="0"/>
      <w:divBdr>
        <w:top w:val="none" w:sz="0" w:space="0" w:color="auto"/>
        <w:left w:val="none" w:sz="0" w:space="0" w:color="auto"/>
        <w:bottom w:val="none" w:sz="0" w:space="0" w:color="auto"/>
        <w:right w:val="none" w:sz="0" w:space="0" w:color="auto"/>
      </w:divBdr>
    </w:div>
    <w:div w:id="1839424136">
      <w:bodyDiv w:val="1"/>
      <w:marLeft w:val="0"/>
      <w:marRight w:val="0"/>
      <w:marTop w:val="0"/>
      <w:marBottom w:val="0"/>
      <w:divBdr>
        <w:top w:val="none" w:sz="0" w:space="0" w:color="auto"/>
        <w:left w:val="none" w:sz="0" w:space="0" w:color="auto"/>
        <w:bottom w:val="none" w:sz="0" w:space="0" w:color="auto"/>
        <w:right w:val="none" w:sz="0" w:space="0" w:color="auto"/>
      </w:divBdr>
    </w:div>
    <w:div w:id="1842156900">
      <w:bodyDiv w:val="1"/>
      <w:marLeft w:val="0"/>
      <w:marRight w:val="0"/>
      <w:marTop w:val="0"/>
      <w:marBottom w:val="0"/>
      <w:divBdr>
        <w:top w:val="none" w:sz="0" w:space="0" w:color="auto"/>
        <w:left w:val="none" w:sz="0" w:space="0" w:color="auto"/>
        <w:bottom w:val="none" w:sz="0" w:space="0" w:color="auto"/>
        <w:right w:val="none" w:sz="0" w:space="0" w:color="auto"/>
      </w:divBdr>
    </w:div>
    <w:div w:id="1842624552">
      <w:bodyDiv w:val="1"/>
      <w:marLeft w:val="0"/>
      <w:marRight w:val="0"/>
      <w:marTop w:val="0"/>
      <w:marBottom w:val="0"/>
      <w:divBdr>
        <w:top w:val="none" w:sz="0" w:space="0" w:color="auto"/>
        <w:left w:val="none" w:sz="0" w:space="0" w:color="auto"/>
        <w:bottom w:val="none" w:sz="0" w:space="0" w:color="auto"/>
        <w:right w:val="none" w:sz="0" w:space="0" w:color="auto"/>
      </w:divBdr>
    </w:div>
    <w:div w:id="1843352812">
      <w:bodyDiv w:val="1"/>
      <w:marLeft w:val="0"/>
      <w:marRight w:val="0"/>
      <w:marTop w:val="0"/>
      <w:marBottom w:val="0"/>
      <w:divBdr>
        <w:top w:val="none" w:sz="0" w:space="0" w:color="auto"/>
        <w:left w:val="none" w:sz="0" w:space="0" w:color="auto"/>
        <w:bottom w:val="none" w:sz="0" w:space="0" w:color="auto"/>
        <w:right w:val="none" w:sz="0" w:space="0" w:color="auto"/>
      </w:divBdr>
    </w:div>
    <w:div w:id="1845169800">
      <w:bodyDiv w:val="1"/>
      <w:marLeft w:val="0"/>
      <w:marRight w:val="0"/>
      <w:marTop w:val="0"/>
      <w:marBottom w:val="0"/>
      <w:divBdr>
        <w:top w:val="none" w:sz="0" w:space="0" w:color="auto"/>
        <w:left w:val="none" w:sz="0" w:space="0" w:color="auto"/>
        <w:bottom w:val="none" w:sz="0" w:space="0" w:color="auto"/>
        <w:right w:val="none" w:sz="0" w:space="0" w:color="auto"/>
      </w:divBdr>
    </w:div>
    <w:div w:id="1852721601">
      <w:bodyDiv w:val="1"/>
      <w:marLeft w:val="0"/>
      <w:marRight w:val="0"/>
      <w:marTop w:val="0"/>
      <w:marBottom w:val="0"/>
      <w:divBdr>
        <w:top w:val="none" w:sz="0" w:space="0" w:color="auto"/>
        <w:left w:val="none" w:sz="0" w:space="0" w:color="auto"/>
        <w:bottom w:val="none" w:sz="0" w:space="0" w:color="auto"/>
        <w:right w:val="none" w:sz="0" w:space="0" w:color="auto"/>
      </w:divBdr>
    </w:div>
    <w:div w:id="1853641849">
      <w:bodyDiv w:val="1"/>
      <w:marLeft w:val="0"/>
      <w:marRight w:val="0"/>
      <w:marTop w:val="0"/>
      <w:marBottom w:val="0"/>
      <w:divBdr>
        <w:top w:val="none" w:sz="0" w:space="0" w:color="auto"/>
        <w:left w:val="none" w:sz="0" w:space="0" w:color="auto"/>
        <w:bottom w:val="none" w:sz="0" w:space="0" w:color="auto"/>
        <w:right w:val="none" w:sz="0" w:space="0" w:color="auto"/>
      </w:divBdr>
    </w:div>
    <w:div w:id="1855849197">
      <w:bodyDiv w:val="1"/>
      <w:marLeft w:val="0"/>
      <w:marRight w:val="0"/>
      <w:marTop w:val="0"/>
      <w:marBottom w:val="0"/>
      <w:divBdr>
        <w:top w:val="none" w:sz="0" w:space="0" w:color="auto"/>
        <w:left w:val="none" w:sz="0" w:space="0" w:color="auto"/>
        <w:bottom w:val="none" w:sz="0" w:space="0" w:color="auto"/>
        <w:right w:val="none" w:sz="0" w:space="0" w:color="auto"/>
      </w:divBdr>
    </w:div>
    <w:div w:id="1859852186">
      <w:bodyDiv w:val="1"/>
      <w:marLeft w:val="0"/>
      <w:marRight w:val="0"/>
      <w:marTop w:val="0"/>
      <w:marBottom w:val="0"/>
      <w:divBdr>
        <w:top w:val="none" w:sz="0" w:space="0" w:color="auto"/>
        <w:left w:val="none" w:sz="0" w:space="0" w:color="auto"/>
        <w:bottom w:val="none" w:sz="0" w:space="0" w:color="auto"/>
        <w:right w:val="none" w:sz="0" w:space="0" w:color="auto"/>
      </w:divBdr>
    </w:div>
    <w:div w:id="1861357640">
      <w:bodyDiv w:val="1"/>
      <w:marLeft w:val="0"/>
      <w:marRight w:val="0"/>
      <w:marTop w:val="0"/>
      <w:marBottom w:val="0"/>
      <w:divBdr>
        <w:top w:val="none" w:sz="0" w:space="0" w:color="auto"/>
        <w:left w:val="none" w:sz="0" w:space="0" w:color="auto"/>
        <w:bottom w:val="none" w:sz="0" w:space="0" w:color="auto"/>
        <w:right w:val="none" w:sz="0" w:space="0" w:color="auto"/>
      </w:divBdr>
      <w:divsChild>
        <w:div w:id="540436262">
          <w:marLeft w:val="0"/>
          <w:marRight w:val="0"/>
          <w:marTop w:val="163"/>
          <w:marBottom w:val="0"/>
          <w:divBdr>
            <w:top w:val="none" w:sz="0" w:space="0" w:color="auto"/>
            <w:left w:val="none" w:sz="0" w:space="0" w:color="auto"/>
            <w:bottom w:val="none" w:sz="0" w:space="0" w:color="auto"/>
            <w:right w:val="none" w:sz="0" w:space="0" w:color="auto"/>
          </w:divBdr>
          <w:divsChild>
            <w:div w:id="696541702">
              <w:marLeft w:val="0"/>
              <w:marRight w:val="0"/>
              <w:marTop w:val="0"/>
              <w:marBottom w:val="0"/>
              <w:divBdr>
                <w:top w:val="none" w:sz="0" w:space="0" w:color="auto"/>
                <w:left w:val="none" w:sz="0" w:space="0" w:color="auto"/>
                <w:bottom w:val="none" w:sz="0" w:space="0" w:color="auto"/>
                <w:right w:val="none" w:sz="0" w:space="0" w:color="auto"/>
              </w:divBdr>
            </w:div>
          </w:divsChild>
        </w:div>
        <w:div w:id="2054764810">
          <w:marLeft w:val="0"/>
          <w:marRight w:val="0"/>
          <w:marTop w:val="163"/>
          <w:marBottom w:val="0"/>
          <w:divBdr>
            <w:top w:val="none" w:sz="0" w:space="0" w:color="auto"/>
            <w:left w:val="none" w:sz="0" w:space="0" w:color="auto"/>
            <w:bottom w:val="none" w:sz="0" w:space="0" w:color="auto"/>
            <w:right w:val="none" w:sz="0" w:space="0" w:color="auto"/>
          </w:divBdr>
          <w:divsChild>
            <w:div w:id="1369792775">
              <w:marLeft w:val="0"/>
              <w:marRight w:val="0"/>
              <w:marTop w:val="0"/>
              <w:marBottom w:val="0"/>
              <w:divBdr>
                <w:top w:val="none" w:sz="0" w:space="0" w:color="auto"/>
                <w:left w:val="none" w:sz="0" w:space="0" w:color="auto"/>
                <w:bottom w:val="none" w:sz="0" w:space="0" w:color="auto"/>
                <w:right w:val="none" w:sz="0" w:space="0" w:color="auto"/>
              </w:divBdr>
            </w:div>
          </w:divsChild>
        </w:div>
        <w:div w:id="1665163877">
          <w:marLeft w:val="0"/>
          <w:marRight w:val="0"/>
          <w:marTop w:val="163"/>
          <w:marBottom w:val="0"/>
          <w:divBdr>
            <w:top w:val="none" w:sz="0" w:space="0" w:color="auto"/>
            <w:left w:val="none" w:sz="0" w:space="0" w:color="auto"/>
            <w:bottom w:val="none" w:sz="0" w:space="0" w:color="auto"/>
            <w:right w:val="none" w:sz="0" w:space="0" w:color="auto"/>
          </w:divBdr>
          <w:divsChild>
            <w:div w:id="10453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12014">
      <w:bodyDiv w:val="1"/>
      <w:marLeft w:val="0"/>
      <w:marRight w:val="0"/>
      <w:marTop w:val="0"/>
      <w:marBottom w:val="0"/>
      <w:divBdr>
        <w:top w:val="none" w:sz="0" w:space="0" w:color="auto"/>
        <w:left w:val="none" w:sz="0" w:space="0" w:color="auto"/>
        <w:bottom w:val="none" w:sz="0" w:space="0" w:color="auto"/>
        <w:right w:val="none" w:sz="0" w:space="0" w:color="auto"/>
      </w:divBdr>
    </w:div>
    <w:div w:id="1875266634">
      <w:bodyDiv w:val="1"/>
      <w:marLeft w:val="0"/>
      <w:marRight w:val="0"/>
      <w:marTop w:val="0"/>
      <w:marBottom w:val="0"/>
      <w:divBdr>
        <w:top w:val="none" w:sz="0" w:space="0" w:color="auto"/>
        <w:left w:val="none" w:sz="0" w:space="0" w:color="auto"/>
        <w:bottom w:val="none" w:sz="0" w:space="0" w:color="auto"/>
        <w:right w:val="none" w:sz="0" w:space="0" w:color="auto"/>
      </w:divBdr>
    </w:div>
    <w:div w:id="1880972586">
      <w:bodyDiv w:val="1"/>
      <w:marLeft w:val="0"/>
      <w:marRight w:val="0"/>
      <w:marTop w:val="0"/>
      <w:marBottom w:val="0"/>
      <w:divBdr>
        <w:top w:val="none" w:sz="0" w:space="0" w:color="auto"/>
        <w:left w:val="none" w:sz="0" w:space="0" w:color="auto"/>
        <w:bottom w:val="none" w:sz="0" w:space="0" w:color="auto"/>
        <w:right w:val="none" w:sz="0" w:space="0" w:color="auto"/>
      </w:divBdr>
    </w:div>
    <w:div w:id="1881277879">
      <w:bodyDiv w:val="1"/>
      <w:marLeft w:val="0"/>
      <w:marRight w:val="0"/>
      <w:marTop w:val="0"/>
      <w:marBottom w:val="0"/>
      <w:divBdr>
        <w:top w:val="none" w:sz="0" w:space="0" w:color="auto"/>
        <w:left w:val="none" w:sz="0" w:space="0" w:color="auto"/>
        <w:bottom w:val="none" w:sz="0" w:space="0" w:color="auto"/>
        <w:right w:val="none" w:sz="0" w:space="0" w:color="auto"/>
      </w:divBdr>
    </w:div>
    <w:div w:id="1883205633">
      <w:bodyDiv w:val="1"/>
      <w:marLeft w:val="0"/>
      <w:marRight w:val="0"/>
      <w:marTop w:val="0"/>
      <w:marBottom w:val="0"/>
      <w:divBdr>
        <w:top w:val="none" w:sz="0" w:space="0" w:color="auto"/>
        <w:left w:val="none" w:sz="0" w:space="0" w:color="auto"/>
        <w:bottom w:val="none" w:sz="0" w:space="0" w:color="auto"/>
        <w:right w:val="none" w:sz="0" w:space="0" w:color="auto"/>
      </w:divBdr>
    </w:div>
    <w:div w:id="1884444685">
      <w:bodyDiv w:val="1"/>
      <w:marLeft w:val="0"/>
      <w:marRight w:val="0"/>
      <w:marTop w:val="0"/>
      <w:marBottom w:val="0"/>
      <w:divBdr>
        <w:top w:val="none" w:sz="0" w:space="0" w:color="auto"/>
        <w:left w:val="none" w:sz="0" w:space="0" w:color="auto"/>
        <w:bottom w:val="none" w:sz="0" w:space="0" w:color="auto"/>
        <w:right w:val="none" w:sz="0" w:space="0" w:color="auto"/>
      </w:divBdr>
    </w:div>
    <w:div w:id="1890528591">
      <w:bodyDiv w:val="1"/>
      <w:marLeft w:val="0"/>
      <w:marRight w:val="0"/>
      <w:marTop w:val="0"/>
      <w:marBottom w:val="0"/>
      <w:divBdr>
        <w:top w:val="none" w:sz="0" w:space="0" w:color="auto"/>
        <w:left w:val="none" w:sz="0" w:space="0" w:color="auto"/>
        <w:bottom w:val="none" w:sz="0" w:space="0" w:color="auto"/>
        <w:right w:val="none" w:sz="0" w:space="0" w:color="auto"/>
      </w:divBdr>
    </w:div>
    <w:div w:id="1892689632">
      <w:bodyDiv w:val="1"/>
      <w:marLeft w:val="0"/>
      <w:marRight w:val="0"/>
      <w:marTop w:val="0"/>
      <w:marBottom w:val="0"/>
      <w:divBdr>
        <w:top w:val="none" w:sz="0" w:space="0" w:color="auto"/>
        <w:left w:val="none" w:sz="0" w:space="0" w:color="auto"/>
        <w:bottom w:val="none" w:sz="0" w:space="0" w:color="auto"/>
        <w:right w:val="none" w:sz="0" w:space="0" w:color="auto"/>
      </w:divBdr>
    </w:div>
    <w:div w:id="1899898112">
      <w:bodyDiv w:val="1"/>
      <w:marLeft w:val="0"/>
      <w:marRight w:val="0"/>
      <w:marTop w:val="0"/>
      <w:marBottom w:val="0"/>
      <w:divBdr>
        <w:top w:val="none" w:sz="0" w:space="0" w:color="auto"/>
        <w:left w:val="none" w:sz="0" w:space="0" w:color="auto"/>
        <w:bottom w:val="none" w:sz="0" w:space="0" w:color="auto"/>
        <w:right w:val="none" w:sz="0" w:space="0" w:color="auto"/>
      </w:divBdr>
      <w:divsChild>
        <w:div w:id="189880385">
          <w:marLeft w:val="0"/>
          <w:marRight w:val="0"/>
          <w:marTop w:val="163"/>
          <w:marBottom w:val="0"/>
          <w:divBdr>
            <w:top w:val="none" w:sz="0" w:space="0" w:color="auto"/>
            <w:left w:val="none" w:sz="0" w:space="0" w:color="auto"/>
            <w:bottom w:val="none" w:sz="0" w:space="0" w:color="auto"/>
            <w:right w:val="none" w:sz="0" w:space="0" w:color="auto"/>
          </w:divBdr>
          <w:divsChild>
            <w:div w:id="615450615">
              <w:marLeft w:val="0"/>
              <w:marRight w:val="0"/>
              <w:marTop w:val="0"/>
              <w:marBottom w:val="0"/>
              <w:divBdr>
                <w:top w:val="none" w:sz="0" w:space="0" w:color="auto"/>
                <w:left w:val="none" w:sz="0" w:space="0" w:color="auto"/>
                <w:bottom w:val="none" w:sz="0" w:space="0" w:color="auto"/>
                <w:right w:val="none" w:sz="0" w:space="0" w:color="auto"/>
              </w:divBdr>
            </w:div>
          </w:divsChild>
        </w:div>
        <w:div w:id="1213808468">
          <w:marLeft w:val="0"/>
          <w:marRight w:val="0"/>
          <w:marTop w:val="163"/>
          <w:marBottom w:val="0"/>
          <w:divBdr>
            <w:top w:val="none" w:sz="0" w:space="0" w:color="auto"/>
            <w:left w:val="none" w:sz="0" w:space="0" w:color="auto"/>
            <w:bottom w:val="none" w:sz="0" w:space="0" w:color="auto"/>
            <w:right w:val="none" w:sz="0" w:space="0" w:color="auto"/>
          </w:divBdr>
          <w:divsChild>
            <w:div w:id="1318265844">
              <w:marLeft w:val="0"/>
              <w:marRight w:val="0"/>
              <w:marTop w:val="0"/>
              <w:marBottom w:val="0"/>
              <w:divBdr>
                <w:top w:val="none" w:sz="0" w:space="0" w:color="auto"/>
                <w:left w:val="none" w:sz="0" w:space="0" w:color="auto"/>
                <w:bottom w:val="none" w:sz="0" w:space="0" w:color="auto"/>
                <w:right w:val="none" w:sz="0" w:space="0" w:color="auto"/>
              </w:divBdr>
            </w:div>
          </w:divsChild>
        </w:div>
        <w:div w:id="1623074185">
          <w:marLeft w:val="0"/>
          <w:marRight w:val="0"/>
          <w:marTop w:val="163"/>
          <w:marBottom w:val="0"/>
          <w:divBdr>
            <w:top w:val="none" w:sz="0" w:space="0" w:color="auto"/>
            <w:left w:val="none" w:sz="0" w:space="0" w:color="auto"/>
            <w:bottom w:val="none" w:sz="0" w:space="0" w:color="auto"/>
            <w:right w:val="none" w:sz="0" w:space="0" w:color="auto"/>
          </w:divBdr>
          <w:divsChild>
            <w:div w:id="356663833">
              <w:marLeft w:val="0"/>
              <w:marRight w:val="0"/>
              <w:marTop w:val="0"/>
              <w:marBottom w:val="0"/>
              <w:divBdr>
                <w:top w:val="none" w:sz="0" w:space="0" w:color="auto"/>
                <w:left w:val="none" w:sz="0" w:space="0" w:color="auto"/>
                <w:bottom w:val="none" w:sz="0" w:space="0" w:color="auto"/>
                <w:right w:val="none" w:sz="0" w:space="0" w:color="auto"/>
              </w:divBdr>
            </w:div>
          </w:divsChild>
        </w:div>
        <w:div w:id="1999844372">
          <w:marLeft w:val="0"/>
          <w:marRight w:val="0"/>
          <w:marTop w:val="163"/>
          <w:marBottom w:val="0"/>
          <w:divBdr>
            <w:top w:val="none" w:sz="0" w:space="0" w:color="auto"/>
            <w:left w:val="none" w:sz="0" w:space="0" w:color="auto"/>
            <w:bottom w:val="none" w:sz="0" w:space="0" w:color="auto"/>
            <w:right w:val="none" w:sz="0" w:space="0" w:color="auto"/>
          </w:divBdr>
          <w:divsChild>
            <w:div w:id="2077582830">
              <w:marLeft w:val="0"/>
              <w:marRight w:val="0"/>
              <w:marTop w:val="0"/>
              <w:marBottom w:val="0"/>
              <w:divBdr>
                <w:top w:val="none" w:sz="0" w:space="0" w:color="auto"/>
                <w:left w:val="none" w:sz="0" w:space="0" w:color="auto"/>
                <w:bottom w:val="none" w:sz="0" w:space="0" w:color="auto"/>
                <w:right w:val="none" w:sz="0" w:space="0" w:color="auto"/>
              </w:divBdr>
            </w:div>
          </w:divsChild>
        </w:div>
        <w:div w:id="1028992585">
          <w:marLeft w:val="0"/>
          <w:marRight w:val="0"/>
          <w:marTop w:val="163"/>
          <w:marBottom w:val="0"/>
          <w:divBdr>
            <w:top w:val="none" w:sz="0" w:space="0" w:color="auto"/>
            <w:left w:val="none" w:sz="0" w:space="0" w:color="auto"/>
            <w:bottom w:val="none" w:sz="0" w:space="0" w:color="auto"/>
            <w:right w:val="none" w:sz="0" w:space="0" w:color="auto"/>
          </w:divBdr>
          <w:divsChild>
            <w:div w:id="133135567">
              <w:marLeft w:val="0"/>
              <w:marRight w:val="0"/>
              <w:marTop w:val="0"/>
              <w:marBottom w:val="0"/>
              <w:divBdr>
                <w:top w:val="none" w:sz="0" w:space="0" w:color="auto"/>
                <w:left w:val="none" w:sz="0" w:space="0" w:color="auto"/>
                <w:bottom w:val="none" w:sz="0" w:space="0" w:color="auto"/>
                <w:right w:val="none" w:sz="0" w:space="0" w:color="auto"/>
              </w:divBdr>
            </w:div>
          </w:divsChild>
        </w:div>
        <w:div w:id="938758343">
          <w:marLeft w:val="0"/>
          <w:marRight w:val="0"/>
          <w:marTop w:val="163"/>
          <w:marBottom w:val="0"/>
          <w:divBdr>
            <w:top w:val="none" w:sz="0" w:space="0" w:color="auto"/>
            <w:left w:val="none" w:sz="0" w:space="0" w:color="auto"/>
            <w:bottom w:val="none" w:sz="0" w:space="0" w:color="auto"/>
            <w:right w:val="none" w:sz="0" w:space="0" w:color="auto"/>
          </w:divBdr>
          <w:divsChild>
            <w:div w:id="1129083536">
              <w:marLeft w:val="0"/>
              <w:marRight w:val="0"/>
              <w:marTop w:val="0"/>
              <w:marBottom w:val="0"/>
              <w:divBdr>
                <w:top w:val="none" w:sz="0" w:space="0" w:color="auto"/>
                <w:left w:val="none" w:sz="0" w:space="0" w:color="auto"/>
                <w:bottom w:val="none" w:sz="0" w:space="0" w:color="auto"/>
                <w:right w:val="none" w:sz="0" w:space="0" w:color="auto"/>
              </w:divBdr>
            </w:div>
          </w:divsChild>
        </w:div>
        <w:div w:id="596905461">
          <w:marLeft w:val="0"/>
          <w:marRight w:val="0"/>
          <w:marTop w:val="163"/>
          <w:marBottom w:val="0"/>
          <w:divBdr>
            <w:top w:val="none" w:sz="0" w:space="0" w:color="auto"/>
            <w:left w:val="none" w:sz="0" w:space="0" w:color="auto"/>
            <w:bottom w:val="none" w:sz="0" w:space="0" w:color="auto"/>
            <w:right w:val="none" w:sz="0" w:space="0" w:color="auto"/>
          </w:divBdr>
          <w:divsChild>
            <w:div w:id="325864935">
              <w:marLeft w:val="0"/>
              <w:marRight w:val="0"/>
              <w:marTop w:val="0"/>
              <w:marBottom w:val="0"/>
              <w:divBdr>
                <w:top w:val="none" w:sz="0" w:space="0" w:color="auto"/>
                <w:left w:val="none" w:sz="0" w:space="0" w:color="auto"/>
                <w:bottom w:val="none" w:sz="0" w:space="0" w:color="auto"/>
                <w:right w:val="none" w:sz="0" w:space="0" w:color="auto"/>
              </w:divBdr>
            </w:div>
          </w:divsChild>
        </w:div>
        <w:div w:id="841435139">
          <w:marLeft w:val="0"/>
          <w:marRight w:val="0"/>
          <w:marTop w:val="163"/>
          <w:marBottom w:val="0"/>
          <w:divBdr>
            <w:top w:val="none" w:sz="0" w:space="0" w:color="auto"/>
            <w:left w:val="none" w:sz="0" w:space="0" w:color="auto"/>
            <w:bottom w:val="none" w:sz="0" w:space="0" w:color="auto"/>
            <w:right w:val="none" w:sz="0" w:space="0" w:color="auto"/>
          </w:divBdr>
          <w:divsChild>
            <w:div w:id="132984813">
              <w:marLeft w:val="0"/>
              <w:marRight w:val="0"/>
              <w:marTop w:val="0"/>
              <w:marBottom w:val="0"/>
              <w:divBdr>
                <w:top w:val="none" w:sz="0" w:space="0" w:color="auto"/>
                <w:left w:val="none" w:sz="0" w:space="0" w:color="auto"/>
                <w:bottom w:val="none" w:sz="0" w:space="0" w:color="auto"/>
                <w:right w:val="none" w:sz="0" w:space="0" w:color="auto"/>
              </w:divBdr>
            </w:div>
          </w:divsChild>
        </w:div>
        <w:div w:id="1833719838">
          <w:marLeft w:val="0"/>
          <w:marRight w:val="0"/>
          <w:marTop w:val="163"/>
          <w:marBottom w:val="0"/>
          <w:divBdr>
            <w:top w:val="none" w:sz="0" w:space="0" w:color="auto"/>
            <w:left w:val="none" w:sz="0" w:space="0" w:color="auto"/>
            <w:bottom w:val="none" w:sz="0" w:space="0" w:color="auto"/>
            <w:right w:val="none" w:sz="0" w:space="0" w:color="auto"/>
          </w:divBdr>
          <w:divsChild>
            <w:div w:id="803156148">
              <w:marLeft w:val="0"/>
              <w:marRight w:val="0"/>
              <w:marTop w:val="0"/>
              <w:marBottom w:val="0"/>
              <w:divBdr>
                <w:top w:val="none" w:sz="0" w:space="0" w:color="auto"/>
                <w:left w:val="none" w:sz="0" w:space="0" w:color="auto"/>
                <w:bottom w:val="none" w:sz="0" w:space="0" w:color="auto"/>
                <w:right w:val="none" w:sz="0" w:space="0" w:color="auto"/>
              </w:divBdr>
            </w:div>
          </w:divsChild>
        </w:div>
        <w:div w:id="1783038370">
          <w:marLeft w:val="0"/>
          <w:marRight w:val="0"/>
          <w:marTop w:val="163"/>
          <w:marBottom w:val="0"/>
          <w:divBdr>
            <w:top w:val="none" w:sz="0" w:space="0" w:color="auto"/>
            <w:left w:val="none" w:sz="0" w:space="0" w:color="auto"/>
            <w:bottom w:val="none" w:sz="0" w:space="0" w:color="auto"/>
            <w:right w:val="none" w:sz="0" w:space="0" w:color="auto"/>
          </w:divBdr>
          <w:divsChild>
            <w:div w:id="693767305">
              <w:marLeft w:val="0"/>
              <w:marRight w:val="0"/>
              <w:marTop w:val="0"/>
              <w:marBottom w:val="0"/>
              <w:divBdr>
                <w:top w:val="none" w:sz="0" w:space="0" w:color="auto"/>
                <w:left w:val="none" w:sz="0" w:space="0" w:color="auto"/>
                <w:bottom w:val="none" w:sz="0" w:space="0" w:color="auto"/>
                <w:right w:val="none" w:sz="0" w:space="0" w:color="auto"/>
              </w:divBdr>
            </w:div>
          </w:divsChild>
        </w:div>
        <w:div w:id="841896315">
          <w:marLeft w:val="0"/>
          <w:marRight w:val="0"/>
          <w:marTop w:val="163"/>
          <w:marBottom w:val="0"/>
          <w:divBdr>
            <w:top w:val="none" w:sz="0" w:space="0" w:color="auto"/>
            <w:left w:val="none" w:sz="0" w:space="0" w:color="auto"/>
            <w:bottom w:val="none" w:sz="0" w:space="0" w:color="auto"/>
            <w:right w:val="none" w:sz="0" w:space="0" w:color="auto"/>
          </w:divBdr>
          <w:divsChild>
            <w:div w:id="7061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7276">
      <w:bodyDiv w:val="1"/>
      <w:marLeft w:val="0"/>
      <w:marRight w:val="0"/>
      <w:marTop w:val="0"/>
      <w:marBottom w:val="0"/>
      <w:divBdr>
        <w:top w:val="none" w:sz="0" w:space="0" w:color="auto"/>
        <w:left w:val="none" w:sz="0" w:space="0" w:color="auto"/>
        <w:bottom w:val="none" w:sz="0" w:space="0" w:color="auto"/>
        <w:right w:val="none" w:sz="0" w:space="0" w:color="auto"/>
      </w:divBdr>
    </w:div>
    <w:div w:id="1918515101">
      <w:bodyDiv w:val="1"/>
      <w:marLeft w:val="0"/>
      <w:marRight w:val="0"/>
      <w:marTop w:val="0"/>
      <w:marBottom w:val="0"/>
      <w:divBdr>
        <w:top w:val="none" w:sz="0" w:space="0" w:color="auto"/>
        <w:left w:val="none" w:sz="0" w:space="0" w:color="auto"/>
        <w:bottom w:val="none" w:sz="0" w:space="0" w:color="auto"/>
        <w:right w:val="none" w:sz="0" w:space="0" w:color="auto"/>
      </w:divBdr>
    </w:div>
    <w:div w:id="1918711568">
      <w:bodyDiv w:val="1"/>
      <w:marLeft w:val="0"/>
      <w:marRight w:val="0"/>
      <w:marTop w:val="0"/>
      <w:marBottom w:val="0"/>
      <w:divBdr>
        <w:top w:val="none" w:sz="0" w:space="0" w:color="auto"/>
        <w:left w:val="none" w:sz="0" w:space="0" w:color="auto"/>
        <w:bottom w:val="none" w:sz="0" w:space="0" w:color="auto"/>
        <w:right w:val="none" w:sz="0" w:space="0" w:color="auto"/>
      </w:divBdr>
    </w:div>
    <w:div w:id="1921332669">
      <w:bodyDiv w:val="1"/>
      <w:marLeft w:val="0"/>
      <w:marRight w:val="0"/>
      <w:marTop w:val="0"/>
      <w:marBottom w:val="0"/>
      <w:divBdr>
        <w:top w:val="none" w:sz="0" w:space="0" w:color="auto"/>
        <w:left w:val="none" w:sz="0" w:space="0" w:color="auto"/>
        <w:bottom w:val="none" w:sz="0" w:space="0" w:color="auto"/>
        <w:right w:val="none" w:sz="0" w:space="0" w:color="auto"/>
      </w:divBdr>
    </w:div>
    <w:div w:id="1922333331">
      <w:bodyDiv w:val="1"/>
      <w:marLeft w:val="0"/>
      <w:marRight w:val="0"/>
      <w:marTop w:val="0"/>
      <w:marBottom w:val="0"/>
      <w:divBdr>
        <w:top w:val="none" w:sz="0" w:space="0" w:color="auto"/>
        <w:left w:val="none" w:sz="0" w:space="0" w:color="auto"/>
        <w:bottom w:val="none" w:sz="0" w:space="0" w:color="auto"/>
        <w:right w:val="none" w:sz="0" w:space="0" w:color="auto"/>
      </w:divBdr>
    </w:div>
    <w:div w:id="1927836017">
      <w:bodyDiv w:val="1"/>
      <w:marLeft w:val="0"/>
      <w:marRight w:val="0"/>
      <w:marTop w:val="0"/>
      <w:marBottom w:val="0"/>
      <w:divBdr>
        <w:top w:val="none" w:sz="0" w:space="0" w:color="auto"/>
        <w:left w:val="none" w:sz="0" w:space="0" w:color="auto"/>
        <w:bottom w:val="none" w:sz="0" w:space="0" w:color="auto"/>
        <w:right w:val="none" w:sz="0" w:space="0" w:color="auto"/>
      </w:divBdr>
    </w:div>
    <w:div w:id="1933584805">
      <w:bodyDiv w:val="1"/>
      <w:marLeft w:val="0"/>
      <w:marRight w:val="0"/>
      <w:marTop w:val="0"/>
      <w:marBottom w:val="0"/>
      <w:divBdr>
        <w:top w:val="none" w:sz="0" w:space="0" w:color="auto"/>
        <w:left w:val="none" w:sz="0" w:space="0" w:color="auto"/>
        <w:bottom w:val="none" w:sz="0" w:space="0" w:color="auto"/>
        <w:right w:val="none" w:sz="0" w:space="0" w:color="auto"/>
      </w:divBdr>
    </w:div>
    <w:div w:id="1937707201">
      <w:bodyDiv w:val="1"/>
      <w:marLeft w:val="0"/>
      <w:marRight w:val="0"/>
      <w:marTop w:val="0"/>
      <w:marBottom w:val="0"/>
      <w:divBdr>
        <w:top w:val="none" w:sz="0" w:space="0" w:color="auto"/>
        <w:left w:val="none" w:sz="0" w:space="0" w:color="auto"/>
        <w:bottom w:val="none" w:sz="0" w:space="0" w:color="auto"/>
        <w:right w:val="none" w:sz="0" w:space="0" w:color="auto"/>
      </w:divBdr>
    </w:div>
    <w:div w:id="1938827324">
      <w:bodyDiv w:val="1"/>
      <w:marLeft w:val="0"/>
      <w:marRight w:val="0"/>
      <w:marTop w:val="0"/>
      <w:marBottom w:val="0"/>
      <w:divBdr>
        <w:top w:val="none" w:sz="0" w:space="0" w:color="auto"/>
        <w:left w:val="none" w:sz="0" w:space="0" w:color="auto"/>
        <w:bottom w:val="none" w:sz="0" w:space="0" w:color="auto"/>
        <w:right w:val="none" w:sz="0" w:space="0" w:color="auto"/>
      </w:divBdr>
    </w:div>
    <w:div w:id="1941067426">
      <w:bodyDiv w:val="1"/>
      <w:marLeft w:val="0"/>
      <w:marRight w:val="0"/>
      <w:marTop w:val="0"/>
      <w:marBottom w:val="0"/>
      <w:divBdr>
        <w:top w:val="none" w:sz="0" w:space="0" w:color="auto"/>
        <w:left w:val="none" w:sz="0" w:space="0" w:color="auto"/>
        <w:bottom w:val="none" w:sz="0" w:space="0" w:color="auto"/>
        <w:right w:val="none" w:sz="0" w:space="0" w:color="auto"/>
      </w:divBdr>
    </w:div>
    <w:div w:id="1941141336">
      <w:bodyDiv w:val="1"/>
      <w:marLeft w:val="0"/>
      <w:marRight w:val="0"/>
      <w:marTop w:val="0"/>
      <w:marBottom w:val="0"/>
      <w:divBdr>
        <w:top w:val="none" w:sz="0" w:space="0" w:color="auto"/>
        <w:left w:val="none" w:sz="0" w:space="0" w:color="auto"/>
        <w:bottom w:val="none" w:sz="0" w:space="0" w:color="auto"/>
        <w:right w:val="none" w:sz="0" w:space="0" w:color="auto"/>
      </w:divBdr>
    </w:div>
    <w:div w:id="1943147330">
      <w:bodyDiv w:val="1"/>
      <w:marLeft w:val="0"/>
      <w:marRight w:val="0"/>
      <w:marTop w:val="0"/>
      <w:marBottom w:val="0"/>
      <w:divBdr>
        <w:top w:val="none" w:sz="0" w:space="0" w:color="auto"/>
        <w:left w:val="none" w:sz="0" w:space="0" w:color="auto"/>
        <w:bottom w:val="none" w:sz="0" w:space="0" w:color="auto"/>
        <w:right w:val="none" w:sz="0" w:space="0" w:color="auto"/>
      </w:divBdr>
    </w:div>
    <w:div w:id="1947535399">
      <w:bodyDiv w:val="1"/>
      <w:marLeft w:val="0"/>
      <w:marRight w:val="0"/>
      <w:marTop w:val="0"/>
      <w:marBottom w:val="0"/>
      <w:divBdr>
        <w:top w:val="none" w:sz="0" w:space="0" w:color="auto"/>
        <w:left w:val="none" w:sz="0" w:space="0" w:color="auto"/>
        <w:bottom w:val="none" w:sz="0" w:space="0" w:color="auto"/>
        <w:right w:val="none" w:sz="0" w:space="0" w:color="auto"/>
      </w:divBdr>
    </w:div>
    <w:div w:id="1947612435">
      <w:bodyDiv w:val="1"/>
      <w:marLeft w:val="0"/>
      <w:marRight w:val="0"/>
      <w:marTop w:val="0"/>
      <w:marBottom w:val="0"/>
      <w:divBdr>
        <w:top w:val="none" w:sz="0" w:space="0" w:color="auto"/>
        <w:left w:val="none" w:sz="0" w:space="0" w:color="auto"/>
        <w:bottom w:val="none" w:sz="0" w:space="0" w:color="auto"/>
        <w:right w:val="none" w:sz="0" w:space="0" w:color="auto"/>
      </w:divBdr>
    </w:div>
    <w:div w:id="1950551649">
      <w:bodyDiv w:val="1"/>
      <w:marLeft w:val="0"/>
      <w:marRight w:val="0"/>
      <w:marTop w:val="0"/>
      <w:marBottom w:val="0"/>
      <w:divBdr>
        <w:top w:val="none" w:sz="0" w:space="0" w:color="auto"/>
        <w:left w:val="none" w:sz="0" w:space="0" w:color="auto"/>
        <w:bottom w:val="none" w:sz="0" w:space="0" w:color="auto"/>
        <w:right w:val="none" w:sz="0" w:space="0" w:color="auto"/>
      </w:divBdr>
    </w:div>
    <w:div w:id="1950965656">
      <w:bodyDiv w:val="1"/>
      <w:marLeft w:val="0"/>
      <w:marRight w:val="0"/>
      <w:marTop w:val="0"/>
      <w:marBottom w:val="0"/>
      <w:divBdr>
        <w:top w:val="none" w:sz="0" w:space="0" w:color="auto"/>
        <w:left w:val="none" w:sz="0" w:space="0" w:color="auto"/>
        <w:bottom w:val="none" w:sz="0" w:space="0" w:color="auto"/>
        <w:right w:val="none" w:sz="0" w:space="0" w:color="auto"/>
      </w:divBdr>
    </w:div>
    <w:div w:id="1955793661">
      <w:bodyDiv w:val="1"/>
      <w:marLeft w:val="0"/>
      <w:marRight w:val="0"/>
      <w:marTop w:val="0"/>
      <w:marBottom w:val="0"/>
      <w:divBdr>
        <w:top w:val="none" w:sz="0" w:space="0" w:color="auto"/>
        <w:left w:val="none" w:sz="0" w:space="0" w:color="auto"/>
        <w:bottom w:val="none" w:sz="0" w:space="0" w:color="auto"/>
        <w:right w:val="none" w:sz="0" w:space="0" w:color="auto"/>
      </w:divBdr>
    </w:div>
    <w:div w:id="1956935573">
      <w:bodyDiv w:val="1"/>
      <w:marLeft w:val="0"/>
      <w:marRight w:val="0"/>
      <w:marTop w:val="0"/>
      <w:marBottom w:val="0"/>
      <w:divBdr>
        <w:top w:val="none" w:sz="0" w:space="0" w:color="auto"/>
        <w:left w:val="none" w:sz="0" w:space="0" w:color="auto"/>
        <w:bottom w:val="none" w:sz="0" w:space="0" w:color="auto"/>
        <w:right w:val="none" w:sz="0" w:space="0" w:color="auto"/>
      </w:divBdr>
      <w:divsChild>
        <w:div w:id="1321495486">
          <w:marLeft w:val="0"/>
          <w:marRight w:val="0"/>
          <w:marTop w:val="163"/>
          <w:marBottom w:val="0"/>
          <w:divBdr>
            <w:top w:val="none" w:sz="0" w:space="0" w:color="auto"/>
            <w:left w:val="none" w:sz="0" w:space="0" w:color="auto"/>
            <w:bottom w:val="none" w:sz="0" w:space="0" w:color="auto"/>
            <w:right w:val="none" w:sz="0" w:space="0" w:color="auto"/>
          </w:divBdr>
          <w:divsChild>
            <w:div w:id="1646200598">
              <w:marLeft w:val="0"/>
              <w:marRight w:val="0"/>
              <w:marTop w:val="0"/>
              <w:marBottom w:val="0"/>
              <w:divBdr>
                <w:top w:val="none" w:sz="0" w:space="0" w:color="auto"/>
                <w:left w:val="none" w:sz="0" w:space="0" w:color="auto"/>
                <w:bottom w:val="none" w:sz="0" w:space="0" w:color="auto"/>
                <w:right w:val="none" w:sz="0" w:space="0" w:color="auto"/>
              </w:divBdr>
            </w:div>
          </w:divsChild>
        </w:div>
        <w:div w:id="84423700">
          <w:marLeft w:val="0"/>
          <w:marRight w:val="0"/>
          <w:marTop w:val="163"/>
          <w:marBottom w:val="0"/>
          <w:divBdr>
            <w:top w:val="none" w:sz="0" w:space="0" w:color="auto"/>
            <w:left w:val="none" w:sz="0" w:space="0" w:color="auto"/>
            <w:bottom w:val="none" w:sz="0" w:space="0" w:color="auto"/>
            <w:right w:val="none" w:sz="0" w:space="0" w:color="auto"/>
          </w:divBdr>
          <w:divsChild>
            <w:div w:id="323557217">
              <w:marLeft w:val="0"/>
              <w:marRight w:val="0"/>
              <w:marTop w:val="0"/>
              <w:marBottom w:val="0"/>
              <w:divBdr>
                <w:top w:val="none" w:sz="0" w:space="0" w:color="auto"/>
                <w:left w:val="none" w:sz="0" w:space="0" w:color="auto"/>
                <w:bottom w:val="none" w:sz="0" w:space="0" w:color="auto"/>
                <w:right w:val="none" w:sz="0" w:space="0" w:color="auto"/>
              </w:divBdr>
            </w:div>
          </w:divsChild>
        </w:div>
        <w:div w:id="337849597">
          <w:marLeft w:val="0"/>
          <w:marRight w:val="0"/>
          <w:marTop w:val="163"/>
          <w:marBottom w:val="0"/>
          <w:divBdr>
            <w:top w:val="none" w:sz="0" w:space="0" w:color="auto"/>
            <w:left w:val="none" w:sz="0" w:space="0" w:color="auto"/>
            <w:bottom w:val="none" w:sz="0" w:space="0" w:color="auto"/>
            <w:right w:val="none" w:sz="0" w:space="0" w:color="auto"/>
          </w:divBdr>
          <w:divsChild>
            <w:div w:id="496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7274">
      <w:bodyDiv w:val="1"/>
      <w:marLeft w:val="0"/>
      <w:marRight w:val="0"/>
      <w:marTop w:val="0"/>
      <w:marBottom w:val="0"/>
      <w:divBdr>
        <w:top w:val="none" w:sz="0" w:space="0" w:color="auto"/>
        <w:left w:val="none" w:sz="0" w:space="0" w:color="auto"/>
        <w:bottom w:val="none" w:sz="0" w:space="0" w:color="auto"/>
        <w:right w:val="none" w:sz="0" w:space="0" w:color="auto"/>
      </w:divBdr>
    </w:div>
    <w:div w:id="1976181573">
      <w:bodyDiv w:val="1"/>
      <w:marLeft w:val="0"/>
      <w:marRight w:val="0"/>
      <w:marTop w:val="0"/>
      <w:marBottom w:val="0"/>
      <w:divBdr>
        <w:top w:val="none" w:sz="0" w:space="0" w:color="auto"/>
        <w:left w:val="none" w:sz="0" w:space="0" w:color="auto"/>
        <w:bottom w:val="none" w:sz="0" w:space="0" w:color="auto"/>
        <w:right w:val="none" w:sz="0" w:space="0" w:color="auto"/>
      </w:divBdr>
    </w:div>
    <w:div w:id="1979147922">
      <w:bodyDiv w:val="1"/>
      <w:marLeft w:val="0"/>
      <w:marRight w:val="0"/>
      <w:marTop w:val="0"/>
      <w:marBottom w:val="0"/>
      <w:divBdr>
        <w:top w:val="none" w:sz="0" w:space="0" w:color="auto"/>
        <w:left w:val="none" w:sz="0" w:space="0" w:color="auto"/>
        <w:bottom w:val="none" w:sz="0" w:space="0" w:color="auto"/>
        <w:right w:val="none" w:sz="0" w:space="0" w:color="auto"/>
      </w:divBdr>
    </w:div>
    <w:div w:id="1986622955">
      <w:bodyDiv w:val="1"/>
      <w:marLeft w:val="0"/>
      <w:marRight w:val="0"/>
      <w:marTop w:val="0"/>
      <w:marBottom w:val="0"/>
      <w:divBdr>
        <w:top w:val="none" w:sz="0" w:space="0" w:color="auto"/>
        <w:left w:val="none" w:sz="0" w:space="0" w:color="auto"/>
        <w:bottom w:val="none" w:sz="0" w:space="0" w:color="auto"/>
        <w:right w:val="none" w:sz="0" w:space="0" w:color="auto"/>
      </w:divBdr>
    </w:div>
    <w:div w:id="1995059382">
      <w:bodyDiv w:val="1"/>
      <w:marLeft w:val="0"/>
      <w:marRight w:val="0"/>
      <w:marTop w:val="0"/>
      <w:marBottom w:val="0"/>
      <w:divBdr>
        <w:top w:val="none" w:sz="0" w:space="0" w:color="auto"/>
        <w:left w:val="none" w:sz="0" w:space="0" w:color="auto"/>
        <w:bottom w:val="none" w:sz="0" w:space="0" w:color="auto"/>
        <w:right w:val="none" w:sz="0" w:space="0" w:color="auto"/>
      </w:divBdr>
    </w:div>
    <w:div w:id="1999381812">
      <w:bodyDiv w:val="1"/>
      <w:marLeft w:val="0"/>
      <w:marRight w:val="0"/>
      <w:marTop w:val="0"/>
      <w:marBottom w:val="0"/>
      <w:divBdr>
        <w:top w:val="none" w:sz="0" w:space="0" w:color="auto"/>
        <w:left w:val="none" w:sz="0" w:space="0" w:color="auto"/>
        <w:bottom w:val="none" w:sz="0" w:space="0" w:color="auto"/>
        <w:right w:val="none" w:sz="0" w:space="0" w:color="auto"/>
      </w:divBdr>
    </w:div>
    <w:div w:id="2000377571">
      <w:bodyDiv w:val="1"/>
      <w:marLeft w:val="0"/>
      <w:marRight w:val="0"/>
      <w:marTop w:val="0"/>
      <w:marBottom w:val="0"/>
      <w:divBdr>
        <w:top w:val="none" w:sz="0" w:space="0" w:color="auto"/>
        <w:left w:val="none" w:sz="0" w:space="0" w:color="auto"/>
        <w:bottom w:val="none" w:sz="0" w:space="0" w:color="auto"/>
        <w:right w:val="none" w:sz="0" w:space="0" w:color="auto"/>
      </w:divBdr>
    </w:div>
    <w:div w:id="2001543043">
      <w:bodyDiv w:val="1"/>
      <w:marLeft w:val="0"/>
      <w:marRight w:val="0"/>
      <w:marTop w:val="0"/>
      <w:marBottom w:val="0"/>
      <w:divBdr>
        <w:top w:val="none" w:sz="0" w:space="0" w:color="auto"/>
        <w:left w:val="none" w:sz="0" w:space="0" w:color="auto"/>
        <w:bottom w:val="none" w:sz="0" w:space="0" w:color="auto"/>
        <w:right w:val="none" w:sz="0" w:space="0" w:color="auto"/>
      </w:divBdr>
    </w:div>
    <w:div w:id="2013724947">
      <w:bodyDiv w:val="1"/>
      <w:marLeft w:val="0"/>
      <w:marRight w:val="0"/>
      <w:marTop w:val="0"/>
      <w:marBottom w:val="0"/>
      <w:divBdr>
        <w:top w:val="none" w:sz="0" w:space="0" w:color="auto"/>
        <w:left w:val="none" w:sz="0" w:space="0" w:color="auto"/>
        <w:bottom w:val="none" w:sz="0" w:space="0" w:color="auto"/>
        <w:right w:val="none" w:sz="0" w:space="0" w:color="auto"/>
      </w:divBdr>
    </w:div>
    <w:div w:id="2013946214">
      <w:bodyDiv w:val="1"/>
      <w:marLeft w:val="0"/>
      <w:marRight w:val="0"/>
      <w:marTop w:val="0"/>
      <w:marBottom w:val="0"/>
      <w:divBdr>
        <w:top w:val="none" w:sz="0" w:space="0" w:color="auto"/>
        <w:left w:val="none" w:sz="0" w:space="0" w:color="auto"/>
        <w:bottom w:val="none" w:sz="0" w:space="0" w:color="auto"/>
        <w:right w:val="none" w:sz="0" w:space="0" w:color="auto"/>
      </w:divBdr>
    </w:div>
    <w:div w:id="2018344500">
      <w:bodyDiv w:val="1"/>
      <w:marLeft w:val="0"/>
      <w:marRight w:val="0"/>
      <w:marTop w:val="0"/>
      <w:marBottom w:val="0"/>
      <w:divBdr>
        <w:top w:val="none" w:sz="0" w:space="0" w:color="auto"/>
        <w:left w:val="none" w:sz="0" w:space="0" w:color="auto"/>
        <w:bottom w:val="none" w:sz="0" w:space="0" w:color="auto"/>
        <w:right w:val="none" w:sz="0" w:space="0" w:color="auto"/>
      </w:divBdr>
    </w:div>
    <w:div w:id="2028214608">
      <w:bodyDiv w:val="1"/>
      <w:marLeft w:val="0"/>
      <w:marRight w:val="0"/>
      <w:marTop w:val="0"/>
      <w:marBottom w:val="0"/>
      <w:divBdr>
        <w:top w:val="none" w:sz="0" w:space="0" w:color="auto"/>
        <w:left w:val="none" w:sz="0" w:space="0" w:color="auto"/>
        <w:bottom w:val="none" w:sz="0" w:space="0" w:color="auto"/>
        <w:right w:val="none" w:sz="0" w:space="0" w:color="auto"/>
      </w:divBdr>
    </w:div>
    <w:div w:id="2030057810">
      <w:bodyDiv w:val="1"/>
      <w:marLeft w:val="0"/>
      <w:marRight w:val="0"/>
      <w:marTop w:val="0"/>
      <w:marBottom w:val="0"/>
      <w:divBdr>
        <w:top w:val="none" w:sz="0" w:space="0" w:color="auto"/>
        <w:left w:val="none" w:sz="0" w:space="0" w:color="auto"/>
        <w:bottom w:val="none" w:sz="0" w:space="0" w:color="auto"/>
        <w:right w:val="none" w:sz="0" w:space="0" w:color="auto"/>
      </w:divBdr>
    </w:div>
    <w:div w:id="2035576690">
      <w:bodyDiv w:val="1"/>
      <w:marLeft w:val="0"/>
      <w:marRight w:val="0"/>
      <w:marTop w:val="0"/>
      <w:marBottom w:val="0"/>
      <w:divBdr>
        <w:top w:val="none" w:sz="0" w:space="0" w:color="auto"/>
        <w:left w:val="none" w:sz="0" w:space="0" w:color="auto"/>
        <w:bottom w:val="none" w:sz="0" w:space="0" w:color="auto"/>
        <w:right w:val="none" w:sz="0" w:space="0" w:color="auto"/>
      </w:divBdr>
    </w:div>
    <w:div w:id="2052992605">
      <w:bodyDiv w:val="1"/>
      <w:marLeft w:val="0"/>
      <w:marRight w:val="0"/>
      <w:marTop w:val="0"/>
      <w:marBottom w:val="0"/>
      <w:divBdr>
        <w:top w:val="none" w:sz="0" w:space="0" w:color="auto"/>
        <w:left w:val="none" w:sz="0" w:space="0" w:color="auto"/>
        <w:bottom w:val="none" w:sz="0" w:space="0" w:color="auto"/>
        <w:right w:val="none" w:sz="0" w:space="0" w:color="auto"/>
      </w:divBdr>
    </w:div>
    <w:div w:id="2058124947">
      <w:bodyDiv w:val="1"/>
      <w:marLeft w:val="0"/>
      <w:marRight w:val="0"/>
      <w:marTop w:val="0"/>
      <w:marBottom w:val="0"/>
      <w:divBdr>
        <w:top w:val="none" w:sz="0" w:space="0" w:color="auto"/>
        <w:left w:val="none" w:sz="0" w:space="0" w:color="auto"/>
        <w:bottom w:val="none" w:sz="0" w:space="0" w:color="auto"/>
        <w:right w:val="none" w:sz="0" w:space="0" w:color="auto"/>
      </w:divBdr>
    </w:div>
    <w:div w:id="2058814871">
      <w:bodyDiv w:val="1"/>
      <w:marLeft w:val="0"/>
      <w:marRight w:val="0"/>
      <w:marTop w:val="0"/>
      <w:marBottom w:val="0"/>
      <w:divBdr>
        <w:top w:val="none" w:sz="0" w:space="0" w:color="auto"/>
        <w:left w:val="none" w:sz="0" w:space="0" w:color="auto"/>
        <w:bottom w:val="none" w:sz="0" w:space="0" w:color="auto"/>
        <w:right w:val="none" w:sz="0" w:space="0" w:color="auto"/>
      </w:divBdr>
    </w:div>
    <w:div w:id="2064669309">
      <w:bodyDiv w:val="1"/>
      <w:marLeft w:val="0"/>
      <w:marRight w:val="0"/>
      <w:marTop w:val="0"/>
      <w:marBottom w:val="0"/>
      <w:divBdr>
        <w:top w:val="none" w:sz="0" w:space="0" w:color="auto"/>
        <w:left w:val="none" w:sz="0" w:space="0" w:color="auto"/>
        <w:bottom w:val="none" w:sz="0" w:space="0" w:color="auto"/>
        <w:right w:val="none" w:sz="0" w:space="0" w:color="auto"/>
      </w:divBdr>
    </w:div>
    <w:div w:id="2064793528">
      <w:bodyDiv w:val="1"/>
      <w:marLeft w:val="0"/>
      <w:marRight w:val="0"/>
      <w:marTop w:val="0"/>
      <w:marBottom w:val="0"/>
      <w:divBdr>
        <w:top w:val="none" w:sz="0" w:space="0" w:color="auto"/>
        <w:left w:val="none" w:sz="0" w:space="0" w:color="auto"/>
        <w:bottom w:val="none" w:sz="0" w:space="0" w:color="auto"/>
        <w:right w:val="none" w:sz="0" w:space="0" w:color="auto"/>
      </w:divBdr>
    </w:div>
    <w:div w:id="2068650431">
      <w:bodyDiv w:val="1"/>
      <w:marLeft w:val="0"/>
      <w:marRight w:val="0"/>
      <w:marTop w:val="0"/>
      <w:marBottom w:val="0"/>
      <w:divBdr>
        <w:top w:val="none" w:sz="0" w:space="0" w:color="auto"/>
        <w:left w:val="none" w:sz="0" w:space="0" w:color="auto"/>
        <w:bottom w:val="none" w:sz="0" w:space="0" w:color="auto"/>
        <w:right w:val="none" w:sz="0" w:space="0" w:color="auto"/>
      </w:divBdr>
    </w:div>
    <w:div w:id="2076196595">
      <w:bodyDiv w:val="1"/>
      <w:marLeft w:val="0"/>
      <w:marRight w:val="0"/>
      <w:marTop w:val="0"/>
      <w:marBottom w:val="0"/>
      <w:divBdr>
        <w:top w:val="none" w:sz="0" w:space="0" w:color="auto"/>
        <w:left w:val="none" w:sz="0" w:space="0" w:color="auto"/>
        <w:bottom w:val="none" w:sz="0" w:space="0" w:color="auto"/>
        <w:right w:val="none" w:sz="0" w:space="0" w:color="auto"/>
      </w:divBdr>
    </w:div>
    <w:div w:id="2082870804">
      <w:bodyDiv w:val="1"/>
      <w:marLeft w:val="0"/>
      <w:marRight w:val="0"/>
      <w:marTop w:val="0"/>
      <w:marBottom w:val="0"/>
      <w:divBdr>
        <w:top w:val="none" w:sz="0" w:space="0" w:color="auto"/>
        <w:left w:val="none" w:sz="0" w:space="0" w:color="auto"/>
        <w:bottom w:val="none" w:sz="0" w:space="0" w:color="auto"/>
        <w:right w:val="none" w:sz="0" w:space="0" w:color="auto"/>
      </w:divBdr>
    </w:div>
    <w:div w:id="2084985392">
      <w:bodyDiv w:val="1"/>
      <w:marLeft w:val="0"/>
      <w:marRight w:val="0"/>
      <w:marTop w:val="0"/>
      <w:marBottom w:val="0"/>
      <w:divBdr>
        <w:top w:val="none" w:sz="0" w:space="0" w:color="auto"/>
        <w:left w:val="none" w:sz="0" w:space="0" w:color="auto"/>
        <w:bottom w:val="none" w:sz="0" w:space="0" w:color="auto"/>
        <w:right w:val="none" w:sz="0" w:space="0" w:color="auto"/>
      </w:divBdr>
    </w:div>
    <w:div w:id="2095663425">
      <w:bodyDiv w:val="1"/>
      <w:marLeft w:val="0"/>
      <w:marRight w:val="0"/>
      <w:marTop w:val="0"/>
      <w:marBottom w:val="0"/>
      <w:divBdr>
        <w:top w:val="none" w:sz="0" w:space="0" w:color="auto"/>
        <w:left w:val="none" w:sz="0" w:space="0" w:color="auto"/>
        <w:bottom w:val="none" w:sz="0" w:space="0" w:color="auto"/>
        <w:right w:val="none" w:sz="0" w:space="0" w:color="auto"/>
      </w:divBdr>
    </w:div>
    <w:div w:id="2095777968">
      <w:bodyDiv w:val="1"/>
      <w:marLeft w:val="0"/>
      <w:marRight w:val="0"/>
      <w:marTop w:val="0"/>
      <w:marBottom w:val="0"/>
      <w:divBdr>
        <w:top w:val="none" w:sz="0" w:space="0" w:color="auto"/>
        <w:left w:val="none" w:sz="0" w:space="0" w:color="auto"/>
        <w:bottom w:val="none" w:sz="0" w:space="0" w:color="auto"/>
        <w:right w:val="none" w:sz="0" w:space="0" w:color="auto"/>
      </w:divBdr>
    </w:div>
    <w:div w:id="2098625779">
      <w:bodyDiv w:val="1"/>
      <w:marLeft w:val="0"/>
      <w:marRight w:val="0"/>
      <w:marTop w:val="0"/>
      <w:marBottom w:val="0"/>
      <w:divBdr>
        <w:top w:val="none" w:sz="0" w:space="0" w:color="auto"/>
        <w:left w:val="none" w:sz="0" w:space="0" w:color="auto"/>
        <w:bottom w:val="none" w:sz="0" w:space="0" w:color="auto"/>
        <w:right w:val="none" w:sz="0" w:space="0" w:color="auto"/>
      </w:divBdr>
    </w:div>
    <w:div w:id="2099785172">
      <w:bodyDiv w:val="1"/>
      <w:marLeft w:val="0"/>
      <w:marRight w:val="0"/>
      <w:marTop w:val="0"/>
      <w:marBottom w:val="0"/>
      <w:divBdr>
        <w:top w:val="none" w:sz="0" w:space="0" w:color="auto"/>
        <w:left w:val="none" w:sz="0" w:space="0" w:color="auto"/>
        <w:bottom w:val="none" w:sz="0" w:space="0" w:color="auto"/>
        <w:right w:val="none" w:sz="0" w:space="0" w:color="auto"/>
      </w:divBdr>
    </w:div>
    <w:div w:id="2104958493">
      <w:bodyDiv w:val="1"/>
      <w:marLeft w:val="0"/>
      <w:marRight w:val="0"/>
      <w:marTop w:val="0"/>
      <w:marBottom w:val="0"/>
      <w:divBdr>
        <w:top w:val="none" w:sz="0" w:space="0" w:color="auto"/>
        <w:left w:val="none" w:sz="0" w:space="0" w:color="auto"/>
        <w:bottom w:val="none" w:sz="0" w:space="0" w:color="auto"/>
        <w:right w:val="none" w:sz="0" w:space="0" w:color="auto"/>
      </w:divBdr>
    </w:div>
    <w:div w:id="2106224707">
      <w:bodyDiv w:val="1"/>
      <w:marLeft w:val="0"/>
      <w:marRight w:val="0"/>
      <w:marTop w:val="0"/>
      <w:marBottom w:val="0"/>
      <w:divBdr>
        <w:top w:val="none" w:sz="0" w:space="0" w:color="auto"/>
        <w:left w:val="none" w:sz="0" w:space="0" w:color="auto"/>
        <w:bottom w:val="none" w:sz="0" w:space="0" w:color="auto"/>
        <w:right w:val="none" w:sz="0" w:space="0" w:color="auto"/>
      </w:divBdr>
    </w:div>
    <w:div w:id="2106611500">
      <w:bodyDiv w:val="1"/>
      <w:marLeft w:val="0"/>
      <w:marRight w:val="0"/>
      <w:marTop w:val="0"/>
      <w:marBottom w:val="0"/>
      <w:divBdr>
        <w:top w:val="none" w:sz="0" w:space="0" w:color="auto"/>
        <w:left w:val="none" w:sz="0" w:space="0" w:color="auto"/>
        <w:bottom w:val="none" w:sz="0" w:space="0" w:color="auto"/>
        <w:right w:val="none" w:sz="0" w:space="0" w:color="auto"/>
      </w:divBdr>
    </w:div>
    <w:div w:id="2109111596">
      <w:bodyDiv w:val="1"/>
      <w:marLeft w:val="0"/>
      <w:marRight w:val="0"/>
      <w:marTop w:val="0"/>
      <w:marBottom w:val="0"/>
      <w:divBdr>
        <w:top w:val="none" w:sz="0" w:space="0" w:color="auto"/>
        <w:left w:val="none" w:sz="0" w:space="0" w:color="auto"/>
        <w:bottom w:val="none" w:sz="0" w:space="0" w:color="auto"/>
        <w:right w:val="none" w:sz="0" w:space="0" w:color="auto"/>
      </w:divBdr>
    </w:div>
    <w:div w:id="2111271612">
      <w:bodyDiv w:val="1"/>
      <w:marLeft w:val="0"/>
      <w:marRight w:val="0"/>
      <w:marTop w:val="0"/>
      <w:marBottom w:val="0"/>
      <w:divBdr>
        <w:top w:val="none" w:sz="0" w:space="0" w:color="auto"/>
        <w:left w:val="none" w:sz="0" w:space="0" w:color="auto"/>
        <w:bottom w:val="none" w:sz="0" w:space="0" w:color="auto"/>
        <w:right w:val="none" w:sz="0" w:space="0" w:color="auto"/>
      </w:divBdr>
    </w:div>
    <w:div w:id="2116973237">
      <w:bodyDiv w:val="1"/>
      <w:marLeft w:val="0"/>
      <w:marRight w:val="0"/>
      <w:marTop w:val="0"/>
      <w:marBottom w:val="0"/>
      <w:divBdr>
        <w:top w:val="none" w:sz="0" w:space="0" w:color="auto"/>
        <w:left w:val="none" w:sz="0" w:space="0" w:color="auto"/>
        <w:bottom w:val="none" w:sz="0" w:space="0" w:color="auto"/>
        <w:right w:val="none" w:sz="0" w:space="0" w:color="auto"/>
      </w:divBdr>
    </w:div>
    <w:div w:id="2122410382">
      <w:bodyDiv w:val="1"/>
      <w:marLeft w:val="0"/>
      <w:marRight w:val="0"/>
      <w:marTop w:val="0"/>
      <w:marBottom w:val="0"/>
      <w:divBdr>
        <w:top w:val="none" w:sz="0" w:space="0" w:color="auto"/>
        <w:left w:val="none" w:sz="0" w:space="0" w:color="auto"/>
        <w:bottom w:val="none" w:sz="0" w:space="0" w:color="auto"/>
        <w:right w:val="none" w:sz="0" w:space="0" w:color="auto"/>
      </w:divBdr>
    </w:div>
    <w:div w:id="2122527168">
      <w:bodyDiv w:val="1"/>
      <w:marLeft w:val="0"/>
      <w:marRight w:val="0"/>
      <w:marTop w:val="0"/>
      <w:marBottom w:val="0"/>
      <w:divBdr>
        <w:top w:val="none" w:sz="0" w:space="0" w:color="auto"/>
        <w:left w:val="none" w:sz="0" w:space="0" w:color="auto"/>
        <w:bottom w:val="none" w:sz="0" w:space="0" w:color="auto"/>
        <w:right w:val="none" w:sz="0" w:space="0" w:color="auto"/>
      </w:divBdr>
    </w:div>
    <w:div w:id="2126192923">
      <w:bodyDiv w:val="1"/>
      <w:marLeft w:val="0"/>
      <w:marRight w:val="0"/>
      <w:marTop w:val="0"/>
      <w:marBottom w:val="0"/>
      <w:divBdr>
        <w:top w:val="none" w:sz="0" w:space="0" w:color="auto"/>
        <w:left w:val="none" w:sz="0" w:space="0" w:color="auto"/>
        <w:bottom w:val="none" w:sz="0" w:space="0" w:color="auto"/>
        <w:right w:val="none" w:sz="0" w:space="0" w:color="auto"/>
      </w:divBdr>
    </w:div>
    <w:div w:id="21449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icsonline.org/open-access/alcoholism-common-and-oxidative-damage-biomarkers-2161-0495.1000-S7-006.pdf" TargetMode="External"/><Relationship Id="rId18" Type="http://schemas.openxmlformats.org/officeDocument/2006/relationships/hyperlink" Target="https://www.ncbi.nlm.nih.gov/pubmed/?term=Ren%20X%5BAuthor%5D&amp;cauthor=true&amp;cauthor_uid=26110815" TargetMode="External"/><Relationship Id="rId26" Type="http://schemas.openxmlformats.org/officeDocument/2006/relationships/hyperlink" Target="https://www.ncbi.nlm.nih.gov/pubmed/?term=De%20Buyzere%20ML%5BAuthor%5D&amp;cauthor=true&amp;cauthor_uid=24438112" TargetMode="External"/><Relationship Id="rId39" Type="http://schemas.openxmlformats.org/officeDocument/2006/relationships/hyperlink" Target="http://www.nice.org.uk/guidance/CG115" TargetMode="External"/><Relationship Id="rId3" Type="http://schemas.openxmlformats.org/officeDocument/2006/relationships/styles" Target="styles.xml"/><Relationship Id="rId21" Type="http://schemas.openxmlformats.org/officeDocument/2006/relationships/hyperlink" Target="https://www.ncbi.nlm.nih.gov/pubmed/?term=Liangpunsakul%20S%5BAuthor%5D&amp;cauthor=true&amp;cauthor_uid=26110815" TargetMode="External"/><Relationship Id="rId34" Type="http://schemas.openxmlformats.org/officeDocument/2006/relationships/hyperlink" Target="https://www.ncbi.nlm.nih.gov/pubmed/14984240" TargetMode="External"/><Relationship Id="rId42" Type="http://schemas.openxmlformats.org/officeDocument/2006/relationships/hyperlink" Target="https://doi.org/10.1111/add.14901" TargetMode="External"/><Relationship Id="rId7" Type="http://schemas.openxmlformats.org/officeDocument/2006/relationships/endnotes" Target="endnotes.xml"/><Relationship Id="rId12" Type="http://schemas.openxmlformats.org/officeDocument/2006/relationships/hyperlink" Target="https://www.ncbi.nlm.nih.gov/pmc/articles/PMC3074194/" TargetMode="External"/><Relationship Id="rId17" Type="http://schemas.openxmlformats.org/officeDocument/2006/relationships/hyperlink" Target="https://www.ncbi.nlm.nih.gov/pubmed/?term=Westerhold%20C%5BAuthor%5D&amp;cauthor=true&amp;cauthor_uid=26110815" TargetMode="External"/><Relationship Id="rId25" Type="http://schemas.openxmlformats.org/officeDocument/2006/relationships/hyperlink" Target="https://www.ncbi.nlm.nih.gov/pubmed/?term=Vermassen%20T%5BAuthor%5D&amp;cauthor=true&amp;cauthor_uid=24438112" TargetMode="External"/><Relationship Id="rId33" Type="http://schemas.openxmlformats.org/officeDocument/2006/relationships/hyperlink" Target="https://www.ncbi.nlm.nih.gov/pubmed/?term=Whitfield%20JB%5BAuthor%5D&amp;cauthor=true&amp;cauthor_uid=14984240" TargetMode="External"/><Relationship Id="rId38" Type="http://schemas.openxmlformats.org/officeDocument/2006/relationships/hyperlink" Target="http://www.nice.org.uk/guidance/CG10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Puckett%20D%5BAuthor%5D&amp;cauthor=true&amp;cauthor_uid=26110815" TargetMode="External"/><Relationship Id="rId20" Type="http://schemas.openxmlformats.org/officeDocument/2006/relationships/hyperlink" Target="https://www.ncbi.nlm.nih.gov/pubmed/?term=Crabb%20DW%5BAuthor%5D&amp;cauthor=true&amp;cauthor_uid=26110815" TargetMode="External"/><Relationship Id="rId29" Type="http://schemas.openxmlformats.org/officeDocument/2006/relationships/hyperlink" Target="URL:https://www.ncbi.nlm.nih.gov/pubmed/24438112" TargetMode="External"/><Relationship Id="rId41" Type="http://schemas.openxmlformats.org/officeDocument/2006/relationships/hyperlink" Target="https://www.ncbi.nlm.nih.gov/pubmed/127244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medlib.ru/book/ISBN9785970451182.html" TargetMode="External"/><Relationship Id="rId24" Type="http://schemas.openxmlformats.org/officeDocument/2006/relationships/hyperlink" Target="https://www.ncbi.nlm.nih.gov/pubmed/?term=Poll%20A%5BAuthor%5D&amp;cauthor=true&amp;cauthor_uid=24438112" TargetMode="External"/><Relationship Id="rId32" Type="http://schemas.openxmlformats.org/officeDocument/2006/relationships/hyperlink" Target="https://www.ncbi.nlm.nih.gov/pubmed/?term=Haber%20P%5BAuthor%5D&amp;cauthor=true&amp;cauthor_uid=14984240" TargetMode="External"/><Relationship Id="rId37" Type="http://schemas.openxmlformats.org/officeDocument/2006/relationships/hyperlink" Target="https://www.ncbi.nlm.nih.gov/books/NBK64115/" TargetMode="External"/><Relationship Id="rId40" Type="http://schemas.openxmlformats.org/officeDocument/2006/relationships/hyperlink" Target="https://www.ncbi.nlm.nih.gov/pubmed/1272448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Heathers%20L%5BAuthor%5D&amp;cauthor=true&amp;cauthor_uid=26110815" TargetMode="External"/><Relationship Id="rId23" Type="http://schemas.openxmlformats.org/officeDocument/2006/relationships/hyperlink" Target="https://www.ncbi.nlm.nih.gov/pubmed/?term=Maenhout%20TM%5BAuthor%5D&amp;cauthor=true&amp;cauthor_uid=24438112" TargetMode="External"/><Relationship Id="rId28" Type="http://schemas.openxmlformats.org/officeDocument/2006/relationships/hyperlink" Target="https://www.ncbi.nlm.nih.gov/pubmed/?term=ROAD%20Study%20Group%5BCorporate%20Author%5D" TargetMode="External"/><Relationship Id="rId36" Type="http://schemas.openxmlformats.org/officeDocument/2006/relationships/hyperlink" Target="https://www.elibrary.ru/item.asp?id=11661080&amp;" TargetMode="External"/><Relationship Id="rId10" Type="http://schemas.openxmlformats.org/officeDocument/2006/relationships/hyperlink" Target="https://psychiatr.ru/download/1998?view=1&amp;name=&#1052;&#1050;&#1041;-10_&#1089;_&#1075;&#1080;&#1087;&#1077;&#1088;&#1089;&#1089;&#1099;&#1083;&#1082;&#1072;&#1084;&#1080;.pdf" TargetMode="External"/><Relationship Id="rId19" Type="http://schemas.openxmlformats.org/officeDocument/2006/relationships/hyperlink" Target="https://www.ncbi.nlm.nih.gov/pubmed/?term=Yu%20Z%5BAuthor%5D&amp;cauthor=true&amp;cauthor_uid=26110815" TargetMode="External"/><Relationship Id="rId31" Type="http://schemas.openxmlformats.org/officeDocument/2006/relationships/hyperlink" Target="https://www.ncbi.nlm.nih.gov/pubmed/?term=Davies%20P%5BAuthor%5D&amp;cauthor=true&amp;cauthor_uid=1498424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who.int/iris/bitstream/handle/10665/335948/WHO-EURO-2020-1202-40948-55498-rus.pdf?sequence=1&amp;isAllowed=y" TargetMode="External"/><Relationship Id="rId14" Type="http://schemas.openxmlformats.org/officeDocument/2006/relationships/hyperlink" Target="https://www.ncbi.nlm.nih.gov/pubmed/?term=Gough%20G%5BAuthor%5D&amp;cauthor=true&amp;cauthor_uid=26110815" TargetMode="External"/><Relationship Id="rId22" Type="http://schemas.openxmlformats.org/officeDocument/2006/relationships/hyperlink" Target="https://www.ncbi.nlm.nih.gov/pubmed/26110815" TargetMode="External"/><Relationship Id="rId27" Type="http://schemas.openxmlformats.org/officeDocument/2006/relationships/hyperlink" Target="https://www.ncbi.nlm.nih.gov/pubmed/?term=Delanghe%20JR%5BAuthor%5D&amp;cauthor=true&amp;cauthor_uid=24438112" TargetMode="External"/><Relationship Id="rId30" Type="http://schemas.openxmlformats.org/officeDocument/2006/relationships/hyperlink" Target="https://www.ncbi.nlm.nih.gov/pubmed/?term=Conigrave%20KM%5BAuthor%5D&amp;cauthor=true&amp;cauthor_uid=14984240" TargetMode="External"/><Relationship Id="rId35" Type="http://schemas.openxmlformats.org/officeDocument/2006/relationships/hyperlink" Target="URL:https://www.ncbi.nlm.nih.gov/pubmed/17579567" TargetMode="External"/><Relationship Id="rId43" Type="http://schemas.openxmlformats.org/officeDocument/2006/relationships/hyperlink" Target="https://doi.org/10.1038/clpt.1981.1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ls.rosminzdr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6">
  <b:Source>
    <b:Tag>Ива16</b:Tag>
    <b:SourceType>Book</b:SourceType>
    <b:Guid>{5E884CF7-986B-4A77-BCAE-42AEDEC1D145}</b:Guid>
    <b:Author>
      <b:Author>
        <b:Corporate>Иванец Н.Н., Анохина И.П., Винникова М.А.</b:Corporate>
      </b:Author>
    </b:Author>
    <b:Title>Наркология: национальное руководство</b:Title>
    <b:Year>2016</b:Year>
    <b:Publisher>ГЭОТАР-Медиа</b:Publisher>
    <b:City>Москва</b:City>
    <b:StandardNumber>ISBN/ISSN</b:StandardNumber>
    <b:RefOrder>2</b:RefOrder>
  </b:Source>
  <b:Source>
    <b:Tag>MNa</b:Tag>
    <b:SourceType>JournalArticle</b:SourceType>
    <b:Guid>{44B5276D-5782-424D-9707-8D7232F05023}</b:Guid>
    <b:LCID>0</b:LCID>
    <b:Title>M. Naassila, Neurobiological bases of alcohol addiction. Presse Med. 2018 Jun;47(6):554-564. doi: 10.1016/j.lpm.2017.12.001. Epub 2018 Mar 23.</b:Title>
    <b:RefOrder>1</b:RefOrder>
  </b:Source>
</b:Sources>
</file>

<file path=customXml/itemProps1.xml><?xml version="1.0" encoding="utf-8"?>
<ds:datastoreItem xmlns:ds="http://schemas.openxmlformats.org/officeDocument/2006/customXml" ds:itemID="{1CD2CAC8-9B25-41EA-AE8E-B89607D5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13343</Words>
  <Characters>76057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Ординаторы Детское отделение</dc:creator>
  <cp:lastModifiedBy>vinnikova_ma</cp:lastModifiedBy>
  <cp:revision>2</cp:revision>
  <cp:lastPrinted>2021-02-19T13:48:00Z</cp:lastPrinted>
  <dcterms:created xsi:type="dcterms:W3CDTF">2021-07-30T11:46:00Z</dcterms:created>
  <dcterms:modified xsi:type="dcterms:W3CDTF">2021-07-30T11:46:00Z</dcterms:modified>
</cp:coreProperties>
</file>