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CF8" w:rsidRPr="009E4B97" w:rsidRDefault="00495730" w:rsidP="0095549C">
      <w:r w:rsidRPr="009E4B97">
        <w:rPr>
          <w:noProof/>
          <w:lang w:eastAsia="ru-RU"/>
        </w:rPr>
        <w:pict>
          <v:rect id="Прямоугольник 3" o:spid="_x0000_s1026" style="position:absolute;left:0;text-align:left;margin-left:0;margin-top:-81.15pt;width:598.5pt;height:867.75pt;z-index:-25165721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" fillcolor="#0b595d" stroked="f" strokeweight="1pt">
            <v:fill opacity="6554f"/>
            <v:path arrowok="t"/>
            <w10:wrap anchorx="margin"/>
          </v:rect>
        </w:pict>
      </w:r>
      <w:r w:rsidR="00BC2CF8" w:rsidRPr="009E4B97">
        <w:rPr>
          <w:noProof/>
          <w:lang w:eastAsia="ru-RU"/>
        </w:rPr>
        <w:drawing>
          <wp:anchor distT="0" distB="0" distL="114300" distR="114300" simplePos="0" relativeHeight="251658240" behindDoc="0" locked="0" layoutInCell="1" allowOverlap="1">
            <wp:simplePos x="0" y="0"/>
            <wp:positionH relativeFrom="page">
              <wp:align>center</wp:align>
            </wp:positionH>
            <wp:positionV relativeFrom="paragraph">
              <wp:posOffset>-8988</wp:posOffset>
            </wp:positionV>
            <wp:extent cx="1485900" cy="1031546"/>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nzdrav.png"/>
                    <pic:cNvPicPr/>
                  </pic:nvPicPr>
                  <pic:blipFill rotWithShape="1">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2951" r="-1850" b="-8828"/>
                    <a:stretch/>
                  </pic:blipFill>
                  <pic:spPr bwMode="auto">
                    <a:xfrm>
                      <a:off x="0" y="0"/>
                      <a:ext cx="1485900" cy="1031546"/>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cx1="http://schemas.microsoft.com/office/drawing/2015/9/8/chartex"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http://schemas.microsoft.com/office/drawing/2014/chartex" xmlns:wpc="http://schemas.microsoft.com/office/word/2010/wordprocessingCanvas"/>
                      </a:ext>
                    </a:extLst>
                  </pic:spPr>
                </pic:pic>
              </a:graphicData>
            </a:graphic>
          </wp:anchor>
        </w:drawing>
      </w:r>
    </w:p>
    <w:p w:rsidR="00BC2CF8" w:rsidRPr="009E4B97" w:rsidRDefault="00BC2CF8" w:rsidP="0095549C">
      <w:pPr>
        <w:pStyle w:val="ad"/>
        <w:spacing w:before="0"/>
        <w:rPr>
          <w:rFonts w:eastAsia="Times New Roman"/>
          <w:b w:val="0"/>
          <w:bCs w:val="0"/>
          <w:color w:val="auto"/>
          <w:sz w:val="24"/>
          <w:szCs w:val="24"/>
        </w:rPr>
      </w:pPr>
    </w:p>
    <w:p w:rsidR="00BC2CF8" w:rsidRPr="009E4B97" w:rsidRDefault="00495730" w:rsidP="0095549C">
      <w:r w:rsidRPr="009E4B97">
        <w:rPr>
          <w:noProof/>
          <w:lang w:eastAsia="ru-RU"/>
        </w:rPr>
        <w:pict>
          <v:shapetype id="_x0000_t202" coordsize="21600,21600" o:spt="202" path="m,l,21600r21600,l21600,xe">
            <v:stroke joinstyle="miter"/>
            <v:path gradientshapeok="t" o:connecttype="rect"/>
          </v:shapetype>
          <v:shape id="Надпись 3" o:spid="_x0000_s1116" type="#_x0000_t202" style="position:absolute;left:0;text-align:left;margin-left:6.55pt;margin-top:300.9pt;width:454.65pt;height:94.05pt;z-index:2518128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" fillcolor="white [3201]" stroked="f" strokeweight=".5pt">
            <v:path arrowok="t"/>
            <v:textbox>
              <w:txbxContent>
                <w:p w:rsidR="00707516" w:rsidRDefault="00707516" w:rsidP="00AB1DBA">
                  <w:pPr>
                    <w:ind w:firstLine="0"/>
                    <w:rPr>
                      <w:rFonts w:cs="Times New Roman"/>
                      <w:b/>
                      <w:szCs w:val="24"/>
                    </w:rPr>
                  </w:pPr>
                  <w:r w:rsidRPr="000F4B9C">
                    <w:rPr>
                      <w:szCs w:val="24"/>
                      <w:shd w:val="clear" w:color="auto" w:fill="FFFFFF"/>
                    </w:rPr>
                    <w:t>Кодирование по Международной статистической</w:t>
                  </w:r>
                  <w:r w:rsidRPr="000F4B9C">
                    <w:rPr>
                      <w:szCs w:val="24"/>
                    </w:rPr>
                    <w:br/>
                  </w:r>
                  <w:r w:rsidRPr="000F4B9C">
                    <w:rPr>
                      <w:szCs w:val="24"/>
                      <w:shd w:val="clear" w:color="auto" w:fill="FFFFFF"/>
                    </w:rPr>
                    <w:t>классификации болезней и проблем, связанных со здоровьем</w:t>
                  </w:r>
                  <w:r>
                    <w:rPr>
                      <w:szCs w:val="24"/>
                      <w:shd w:val="clear" w:color="auto" w:fill="FFFFFF"/>
                    </w:rPr>
                    <w:t>:</w:t>
                  </w:r>
                  <w:r w:rsidRPr="006C4EF7">
                    <w:rPr>
                      <w:rFonts w:cs="Times New Roman"/>
                      <w:color w:val="000000" w:themeColor="text1"/>
                    </w:rPr>
                    <w:t xml:space="preserve"> </w:t>
                  </w:r>
                  <w:r w:rsidRPr="000F4B9C">
                    <w:rPr>
                      <w:rFonts w:cs="Times New Roman"/>
                      <w:b/>
                      <w:color w:val="000000" w:themeColor="text1"/>
                    </w:rPr>
                    <w:t>F10.</w:t>
                  </w:r>
                  <w:r>
                    <w:rPr>
                      <w:rFonts w:cs="Times New Roman"/>
                      <w:b/>
                      <w:color w:val="000000" w:themeColor="text1"/>
                    </w:rPr>
                    <w:t>2</w:t>
                  </w:r>
                  <w:r w:rsidRPr="006C4EF7">
                    <w:rPr>
                      <w:rFonts w:cs="Times New Roman"/>
                      <w:b/>
                      <w:szCs w:val="24"/>
                    </w:rPr>
                    <w:t xml:space="preserve"> </w:t>
                  </w:r>
                </w:p>
                <w:p w:rsidR="00707516" w:rsidRPr="00751BCF" w:rsidRDefault="00707516" w:rsidP="00AB1DBA">
                  <w:pPr>
                    <w:ind w:firstLine="0"/>
                  </w:pPr>
                  <w:r w:rsidRPr="000F4B9C">
                    <w:rPr>
                      <w:rFonts w:cs="Times New Roman"/>
                      <w:szCs w:val="24"/>
                    </w:rPr>
                    <w:t>Возрастная группа:</w:t>
                  </w:r>
                  <w:r>
                    <w:t xml:space="preserve"> </w:t>
                  </w:r>
                  <w:r w:rsidRPr="000F4B9C">
                    <w:rPr>
                      <w:b/>
                    </w:rPr>
                    <w:t>Взрослые</w:t>
                  </w:r>
                  <w:r w:rsidRPr="00751BCF">
                    <w:br/>
                  </w:r>
                  <w:r w:rsidRPr="00D72485">
                    <w:t xml:space="preserve">Год </w:t>
                  </w:r>
                  <w:r>
                    <w:t>утверждения</w:t>
                  </w:r>
                  <w:r w:rsidRPr="00D72485">
                    <w:t>:</w:t>
                  </w:r>
                  <w:r w:rsidRPr="00751BCF">
                    <w:rPr>
                      <w:color w:val="A6A6A6" w:themeColor="background1" w:themeShade="A6"/>
                    </w:rPr>
                    <w:t xml:space="preserve"> </w:t>
                  </w:r>
                  <w:r>
                    <w:rPr>
                      <w:b/>
                    </w:rPr>
                    <w:t xml:space="preserve">2021 </w:t>
                  </w:r>
                  <w:r w:rsidRPr="0080446B">
                    <w:t>(пересмотр каждые 3 года)</w:t>
                  </w:r>
                </w:p>
              </w:txbxContent>
            </v:textbox>
            <w10:wrap anchorx="margin"/>
          </v:shape>
        </w:pict>
      </w:r>
      <w:r w:rsidRPr="009E4B97">
        <w:rPr>
          <w:noProof/>
          <w:lang w:eastAsia="ru-RU"/>
        </w:rPr>
        <w:pict>
          <v:shape id="Надпись 5" o:spid="_x0000_s1117" type="#_x0000_t202" style="position:absolute;left:0;text-align:left;margin-left:8.4pt;margin-top:413.65pt;width:112.15pt;height:52.6pt;z-index:251813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" fillcolor="white [3201]" stroked="f" strokeweight=".5pt">
            <v:path arrowok="t"/>
            <v:textbox>
              <w:txbxContent>
                <w:p w:rsidR="00707516" w:rsidRPr="00D72485" w:rsidRDefault="00707516" w:rsidP="00AB1DBA">
                  <w:pPr>
                    <w:ind w:firstLine="0"/>
                  </w:pPr>
                  <w:r w:rsidRPr="00D72485">
                    <w:t>ID:</w:t>
                  </w:r>
                  <w:r>
                    <w:t xml:space="preserve"> </w:t>
                  </w:r>
                  <w:r>
                    <w:rPr>
                      <w:b/>
                    </w:rPr>
                    <w:t>___</w:t>
                  </w:r>
                  <w:r w:rsidRPr="00D72485">
                    <w:br/>
                  </w:r>
                </w:p>
              </w:txbxContent>
            </v:textbox>
          </v:shape>
        </w:pict>
      </w:r>
      <w:r w:rsidRPr="009E4B97">
        <w:rPr>
          <w:noProof/>
          <w:lang w:eastAsia="ru-RU"/>
        </w:rPr>
        <w:pict>
          <v:shape id="Надпись 2" o:spid="_x0000_s1029" type="#_x0000_t202" style="position:absolute;left:0;text-align:left;margin-left:38.1pt;margin-top:163.05pt;width:391.5pt;height:77.75pt;z-index:25166336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" fillcolor="white [3201]" stroked="f" strokeweight=".5pt">
            <v:path arrowok="t"/>
            <v:textbox>
              <w:txbxContent>
                <w:p w:rsidR="00707516" w:rsidRDefault="00707516" w:rsidP="0003612F">
                  <w:pPr>
                    <w:ind w:firstLine="0"/>
                    <w:jc w:val="center"/>
                    <w:rPr>
                      <w:b/>
                      <w:sz w:val="28"/>
                      <w:szCs w:val="28"/>
                    </w:rPr>
                  </w:pPr>
                  <w:r>
                    <w:rPr>
                      <w:b/>
                      <w:sz w:val="28"/>
                      <w:szCs w:val="28"/>
                    </w:rPr>
                    <w:t>Психические и поведенческие расстройства, вызванные употреблением алкоголя</w:t>
                  </w:r>
                </w:p>
                <w:p w:rsidR="00707516" w:rsidRPr="00D06BA5" w:rsidRDefault="00707516" w:rsidP="0003612F">
                  <w:pPr>
                    <w:ind w:firstLine="0"/>
                    <w:jc w:val="center"/>
                    <w:rPr>
                      <w:b/>
                      <w:sz w:val="28"/>
                      <w:szCs w:val="28"/>
                    </w:rPr>
                  </w:pPr>
                  <w:r>
                    <w:rPr>
                      <w:b/>
                      <w:sz w:val="28"/>
                      <w:szCs w:val="28"/>
                    </w:rPr>
                    <w:t>Синдром зависимости от алкоголя</w:t>
                  </w:r>
                </w:p>
              </w:txbxContent>
            </v:textbox>
            <w10:wrap anchorx="margin"/>
          </v:shape>
        </w:pict>
      </w:r>
      <w:r w:rsidRPr="009E4B97">
        <w:rPr>
          <w:noProof/>
          <w:lang w:eastAsia="ru-RU"/>
        </w:rPr>
        <w:pict>
          <v:shape id="Надпись 1" o:spid="_x0000_s1030" type="#_x0000_t202" style="position:absolute;left:0;text-align:left;margin-left:154.8pt;margin-top:106.45pt;width:158.15pt;height:20.05pt;z-index:251662336;visibility:visible;mso-wrap-style:non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" fillcolor="white [3201]" stroked="f" strokeweight=".5pt">
            <v:path arrowok="t"/>
            <v:textbox>
              <w:txbxContent>
                <w:p w:rsidR="00707516" w:rsidRPr="0003612F" w:rsidRDefault="00707516" w:rsidP="0003612F">
                  <w:pPr>
                    <w:ind w:firstLine="0"/>
                  </w:pPr>
                  <w:r w:rsidRPr="0003612F">
                    <w:t>Клинические рекомендации</w:t>
                  </w:r>
                </w:p>
              </w:txbxContent>
            </v:textbox>
            <w10:wrap anchorx="margin"/>
          </v:shape>
        </w:pict>
      </w:r>
      <w:r w:rsidRPr="009E4B97">
        <w:rPr>
          <w:noProof/>
          <w:lang w:eastAsia="ru-RU"/>
        </w:rPr>
        <w:pict>
          <v:shape id="Надпись 8" o:spid="_x0000_s1118" type="#_x0000_t202" style="position:absolute;left:0;text-align:left;margin-left:4.35pt;margin-top:537.95pt;width:459pt;height:103.8pt;z-index:2518149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" fillcolor="white [3201]" stroked="f" strokeweight=".5pt">
            <v:path arrowok="t"/>
            <v:textbox>
              <w:txbxContent>
                <w:p w:rsidR="00707516" w:rsidRDefault="00707516" w:rsidP="00AB1DBA">
                  <w:pPr>
                    <w:spacing w:line="276" w:lineRule="auto"/>
                    <w:ind w:firstLine="0"/>
                    <w:jc w:val="center"/>
                  </w:pPr>
                  <w:r>
                    <w:t>Разработчик клинических рекомендаций</w:t>
                  </w:r>
                </w:p>
                <w:p w:rsidR="00707516" w:rsidRPr="00BF2039" w:rsidRDefault="00707516" w:rsidP="00AB1DBA">
                  <w:pPr>
                    <w:spacing w:line="276" w:lineRule="auto"/>
                    <w:ind w:firstLine="0"/>
                    <w:jc w:val="center"/>
                    <w:rPr>
                      <w:sz w:val="16"/>
                      <w:szCs w:val="16"/>
                    </w:rPr>
                  </w:pPr>
                </w:p>
                <w:p w:rsidR="00707516" w:rsidRDefault="00707516" w:rsidP="00AB1DBA">
                  <w:pPr>
                    <w:pStyle w:val="ab"/>
                    <w:spacing w:line="276" w:lineRule="auto"/>
                    <w:ind w:left="0" w:firstLine="0"/>
                  </w:pPr>
                  <w:r w:rsidRPr="00BF2039">
                    <w:rPr>
                      <w:b/>
                    </w:rPr>
                    <w:t>Ассоциация наркологов России</w:t>
                  </w:r>
                  <w:r>
                    <w:t xml:space="preserve"> (Профессиональное сообщество врачей-наркологов)</w:t>
                  </w:r>
                </w:p>
                <w:p w:rsidR="00707516" w:rsidRPr="00AB1DBA" w:rsidRDefault="00707516" w:rsidP="00AB1DBA">
                  <w:pPr>
                    <w:pStyle w:val="ab"/>
                    <w:ind w:left="0" w:firstLine="0"/>
                    <w:rPr>
                      <w:sz w:val="16"/>
                      <w:szCs w:val="16"/>
                    </w:rPr>
                  </w:pPr>
                </w:p>
                <w:p w:rsidR="00707516" w:rsidRPr="00AB1DBA" w:rsidRDefault="00707516" w:rsidP="00AB1DBA">
                  <w:pPr>
                    <w:pStyle w:val="ab"/>
                    <w:ind w:left="0" w:firstLine="0"/>
                    <w:jc w:val="center"/>
                    <w:rPr>
                      <w:szCs w:val="24"/>
                    </w:rPr>
                  </w:pPr>
                  <w:r w:rsidRPr="00BF2039">
                    <w:rPr>
                      <w:color w:val="222222"/>
                      <w:szCs w:val="24"/>
                      <w:shd w:val="clear" w:color="auto" w:fill="FFFFFF"/>
                    </w:rPr>
                    <w:t>Одобрено Научно-практическим Советом Минздрава РФ</w:t>
                  </w:r>
                </w:p>
              </w:txbxContent>
            </v:textbox>
            <w10:wrap anchorx="margin"/>
          </v:shape>
        </w:pict>
      </w:r>
      <w:r w:rsidR="00BC2CF8" w:rsidRPr="009E4B97">
        <w:br w:type="page"/>
      </w:r>
    </w:p>
    <w:sdt>
      <w:sdtPr>
        <w:rPr>
          <w:rFonts w:asciiTheme="minorHAnsi" w:eastAsiaTheme="minorHAnsi" w:hAnsiTheme="minorHAnsi" w:cstheme="minorBidi"/>
          <w:b w:val="0"/>
          <w:bCs w:val="0"/>
          <w:color w:val="auto"/>
          <w:sz w:val="22"/>
          <w:szCs w:val="22"/>
        </w:rPr>
        <w:id w:val="448671425"/>
        <w:docPartObj>
          <w:docPartGallery w:val="Table of Contents"/>
          <w:docPartUnique/>
        </w:docPartObj>
      </w:sdtPr>
      <w:sdtEndPr>
        <w:rPr>
          <w:rFonts w:ascii="Times New Roman" w:hAnsi="Times New Roman"/>
          <w:sz w:val="24"/>
        </w:rPr>
      </w:sdtEndPr>
      <w:sdtContent>
        <w:p w:rsidR="00E9341B" w:rsidRPr="009E4B97" w:rsidRDefault="00E9341B" w:rsidP="0095549C">
          <w:pPr>
            <w:pStyle w:val="ad"/>
            <w:spacing w:before="0"/>
            <w:rPr>
              <w:color w:val="auto"/>
            </w:rPr>
          </w:pPr>
          <w:r w:rsidRPr="009E4B97">
            <w:rPr>
              <w:color w:val="auto"/>
            </w:rPr>
            <w:t>Оглавление</w:t>
          </w:r>
        </w:p>
        <w:p w:rsidR="00126B25" w:rsidRPr="009E4B97" w:rsidRDefault="00495730" w:rsidP="00126B25">
          <w:pPr>
            <w:pStyle w:val="11"/>
            <w:rPr>
              <w:rFonts w:asciiTheme="minorHAnsi" w:eastAsiaTheme="minorEastAsia" w:hAnsiTheme="minorHAnsi"/>
              <w:noProof/>
              <w:sz w:val="22"/>
              <w:lang w:eastAsia="ru-RU"/>
            </w:rPr>
          </w:pPr>
          <w:r w:rsidRPr="009E4B97">
            <w:rPr>
              <w:rFonts w:cs="Times New Roman"/>
            </w:rPr>
            <w:fldChar w:fldCharType="begin"/>
          </w:r>
          <w:r w:rsidR="00E9341B" w:rsidRPr="009E4B97">
            <w:rPr>
              <w:rFonts w:cs="Times New Roman"/>
            </w:rPr>
            <w:instrText xml:space="preserve"> TOC \o "1-3" \h \z \u </w:instrText>
          </w:r>
          <w:r w:rsidRPr="009E4B97">
            <w:rPr>
              <w:rFonts w:cs="Times New Roman"/>
            </w:rPr>
            <w:fldChar w:fldCharType="separate"/>
          </w:r>
          <w:hyperlink w:anchor="_Toc78284255" w:history="1">
            <w:r w:rsidR="00126B25" w:rsidRPr="009E4B97">
              <w:rPr>
                <w:rStyle w:val="a8"/>
                <w:noProof/>
              </w:rPr>
              <w:t>Список сокращений</w:t>
            </w:r>
            <w:r w:rsidR="00126B25" w:rsidRPr="009E4B97">
              <w:rPr>
                <w:noProof/>
                <w:webHidden/>
              </w:rPr>
              <w:tab/>
            </w:r>
            <w:r w:rsidRPr="009E4B97">
              <w:rPr>
                <w:noProof/>
                <w:webHidden/>
              </w:rPr>
              <w:fldChar w:fldCharType="begin"/>
            </w:r>
            <w:r w:rsidR="00126B25" w:rsidRPr="009E4B97">
              <w:rPr>
                <w:noProof/>
                <w:webHidden/>
              </w:rPr>
              <w:instrText xml:space="preserve"> PAGEREF _Toc78284255 \h </w:instrText>
            </w:r>
            <w:r w:rsidRPr="009E4B97">
              <w:rPr>
                <w:noProof/>
                <w:webHidden/>
              </w:rPr>
            </w:r>
            <w:r w:rsidRPr="009E4B97">
              <w:rPr>
                <w:noProof/>
                <w:webHidden/>
              </w:rPr>
              <w:fldChar w:fldCharType="separate"/>
            </w:r>
            <w:r w:rsidR="009E4B97" w:rsidRPr="009E4B97">
              <w:rPr>
                <w:noProof/>
                <w:webHidden/>
              </w:rPr>
              <w:t>3</w:t>
            </w:r>
            <w:r w:rsidRPr="009E4B97">
              <w:rPr>
                <w:noProof/>
                <w:webHidden/>
              </w:rPr>
              <w:fldChar w:fldCharType="end"/>
            </w:r>
          </w:hyperlink>
        </w:p>
        <w:p w:rsidR="00126B25" w:rsidRPr="009E4B97" w:rsidRDefault="00495730" w:rsidP="00126B25">
          <w:pPr>
            <w:pStyle w:val="11"/>
            <w:rPr>
              <w:rFonts w:asciiTheme="minorHAnsi" w:eastAsiaTheme="minorEastAsia" w:hAnsiTheme="minorHAnsi"/>
              <w:noProof/>
              <w:sz w:val="22"/>
              <w:lang w:eastAsia="ru-RU"/>
            </w:rPr>
          </w:pPr>
          <w:hyperlink w:anchor="_Toc78284256" w:history="1">
            <w:r w:rsidR="00126B25" w:rsidRPr="009E4B97">
              <w:rPr>
                <w:rStyle w:val="a8"/>
                <w:noProof/>
              </w:rPr>
              <w:t>Термины и определения</w:t>
            </w:r>
            <w:r w:rsidR="00126B25" w:rsidRPr="009E4B97">
              <w:rPr>
                <w:noProof/>
                <w:webHidden/>
              </w:rPr>
              <w:tab/>
            </w:r>
            <w:r w:rsidRPr="009E4B97">
              <w:rPr>
                <w:noProof/>
                <w:webHidden/>
              </w:rPr>
              <w:fldChar w:fldCharType="begin"/>
            </w:r>
            <w:r w:rsidR="00126B25" w:rsidRPr="009E4B97">
              <w:rPr>
                <w:noProof/>
                <w:webHidden/>
              </w:rPr>
              <w:instrText xml:space="preserve"> PAGEREF _Toc78284256 \h </w:instrText>
            </w:r>
            <w:r w:rsidRPr="009E4B97">
              <w:rPr>
                <w:noProof/>
                <w:webHidden/>
              </w:rPr>
            </w:r>
            <w:r w:rsidRPr="009E4B97">
              <w:rPr>
                <w:noProof/>
                <w:webHidden/>
              </w:rPr>
              <w:fldChar w:fldCharType="separate"/>
            </w:r>
            <w:r w:rsidR="009E4B97" w:rsidRPr="009E4B97">
              <w:rPr>
                <w:noProof/>
                <w:webHidden/>
              </w:rPr>
              <w:t>5</w:t>
            </w:r>
            <w:r w:rsidRPr="009E4B97">
              <w:rPr>
                <w:noProof/>
                <w:webHidden/>
              </w:rPr>
              <w:fldChar w:fldCharType="end"/>
            </w:r>
          </w:hyperlink>
        </w:p>
        <w:p w:rsidR="00126B25" w:rsidRPr="009E4B97" w:rsidRDefault="00495730" w:rsidP="00126B25">
          <w:pPr>
            <w:pStyle w:val="11"/>
            <w:rPr>
              <w:rFonts w:asciiTheme="minorHAnsi" w:eastAsiaTheme="minorEastAsia" w:hAnsiTheme="minorHAnsi"/>
              <w:noProof/>
              <w:sz w:val="22"/>
              <w:lang w:eastAsia="ru-RU"/>
            </w:rPr>
          </w:pPr>
          <w:hyperlink w:anchor="_Toc78284257" w:history="1">
            <w:r w:rsidR="00126B25" w:rsidRPr="009E4B97">
              <w:rPr>
                <w:rStyle w:val="a8"/>
                <w:noProof/>
              </w:rPr>
              <w:t>Краткая информация по заболеванию или состоянию</w:t>
            </w:r>
            <w:r w:rsidR="00126B25" w:rsidRPr="009E4B97">
              <w:rPr>
                <w:noProof/>
                <w:webHidden/>
              </w:rPr>
              <w:tab/>
            </w:r>
            <w:r w:rsidRPr="009E4B97">
              <w:rPr>
                <w:noProof/>
                <w:webHidden/>
              </w:rPr>
              <w:fldChar w:fldCharType="begin"/>
            </w:r>
            <w:r w:rsidR="00126B25" w:rsidRPr="009E4B97">
              <w:rPr>
                <w:noProof/>
                <w:webHidden/>
              </w:rPr>
              <w:instrText xml:space="preserve"> PAGEREF _Toc78284257 \h </w:instrText>
            </w:r>
            <w:r w:rsidRPr="009E4B97">
              <w:rPr>
                <w:noProof/>
                <w:webHidden/>
              </w:rPr>
            </w:r>
            <w:r w:rsidRPr="009E4B97">
              <w:rPr>
                <w:noProof/>
                <w:webHidden/>
              </w:rPr>
              <w:fldChar w:fldCharType="separate"/>
            </w:r>
            <w:r w:rsidR="009E4B97" w:rsidRPr="009E4B97">
              <w:rPr>
                <w:noProof/>
                <w:webHidden/>
              </w:rPr>
              <w:t>7</w:t>
            </w:r>
            <w:r w:rsidRPr="009E4B97">
              <w:rPr>
                <w:noProof/>
                <w:webHidden/>
              </w:rPr>
              <w:fldChar w:fldCharType="end"/>
            </w:r>
          </w:hyperlink>
        </w:p>
        <w:p w:rsidR="00126B25" w:rsidRPr="009E4B97" w:rsidRDefault="00495730" w:rsidP="00126B25">
          <w:pPr>
            <w:pStyle w:val="11"/>
            <w:rPr>
              <w:rFonts w:asciiTheme="minorHAnsi" w:eastAsiaTheme="minorEastAsia" w:hAnsiTheme="minorHAnsi"/>
              <w:noProof/>
              <w:sz w:val="22"/>
              <w:lang w:eastAsia="ru-RU"/>
            </w:rPr>
          </w:pPr>
          <w:hyperlink w:anchor="_Toc78284258" w:history="1">
            <w:r w:rsidR="00126B25" w:rsidRPr="009E4B97">
              <w:rPr>
                <w:rStyle w:val="a8"/>
                <w:noProof/>
              </w:rPr>
              <w:t>Диагностика заболевания или состояния, медицинские показания и противопоказания к применению методов диагностики</w:t>
            </w:r>
            <w:r w:rsidR="00126B25" w:rsidRPr="009E4B97">
              <w:rPr>
                <w:noProof/>
                <w:webHidden/>
              </w:rPr>
              <w:tab/>
            </w:r>
            <w:r w:rsidRPr="009E4B97">
              <w:rPr>
                <w:noProof/>
                <w:webHidden/>
              </w:rPr>
              <w:fldChar w:fldCharType="begin"/>
            </w:r>
            <w:r w:rsidR="00126B25" w:rsidRPr="009E4B97">
              <w:rPr>
                <w:noProof/>
                <w:webHidden/>
              </w:rPr>
              <w:instrText xml:space="preserve"> PAGEREF _Toc78284258 \h </w:instrText>
            </w:r>
            <w:r w:rsidRPr="009E4B97">
              <w:rPr>
                <w:noProof/>
                <w:webHidden/>
              </w:rPr>
            </w:r>
            <w:r w:rsidRPr="009E4B97">
              <w:rPr>
                <w:noProof/>
                <w:webHidden/>
              </w:rPr>
              <w:fldChar w:fldCharType="separate"/>
            </w:r>
            <w:r w:rsidR="009E4B97" w:rsidRPr="009E4B97">
              <w:rPr>
                <w:noProof/>
                <w:webHidden/>
              </w:rPr>
              <w:t>14</w:t>
            </w:r>
            <w:r w:rsidRPr="009E4B97">
              <w:rPr>
                <w:noProof/>
                <w:webHidden/>
              </w:rPr>
              <w:fldChar w:fldCharType="end"/>
            </w:r>
          </w:hyperlink>
        </w:p>
        <w:p w:rsidR="00126B25" w:rsidRPr="009E4B97" w:rsidRDefault="00495730" w:rsidP="00126B25">
          <w:pPr>
            <w:pStyle w:val="11"/>
            <w:rPr>
              <w:rFonts w:asciiTheme="minorHAnsi" w:eastAsiaTheme="minorEastAsia" w:hAnsiTheme="minorHAnsi"/>
              <w:noProof/>
              <w:sz w:val="22"/>
              <w:lang w:eastAsia="ru-RU"/>
            </w:rPr>
          </w:pPr>
          <w:hyperlink w:anchor="_Toc78284259" w:history="1">
            <w:r w:rsidR="00126B25" w:rsidRPr="009E4B97">
              <w:rPr>
                <w:rStyle w:val="a8"/>
                <w:noProof/>
              </w:rPr>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126B25" w:rsidRPr="009E4B97">
              <w:rPr>
                <w:noProof/>
                <w:webHidden/>
              </w:rPr>
              <w:tab/>
            </w:r>
            <w:r w:rsidRPr="009E4B97">
              <w:rPr>
                <w:noProof/>
                <w:webHidden/>
              </w:rPr>
              <w:fldChar w:fldCharType="begin"/>
            </w:r>
            <w:r w:rsidR="00126B25" w:rsidRPr="009E4B97">
              <w:rPr>
                <w:noProof/>
                <w:webHidden/>
              </w:rPr>
              <w:instrText xml:space="preserve"> PAGEREF _Toc78284259 \h </w:instrText>
            </w:r>
            <w:r w:rsidRPr="009E4B97">
              <w:rPr>
                <w:noProof/>
                <w:webHidden/>
              </w:rPr>
            </w:r>
            <w:r w:rsidRPr="009E4B97">
              <w:rPr>
                <w:noProof/>
                <w:webHidden/>
              </w:rPr>
              <w:fldChar w:fldCharType="separate"/>
            </w:r>
            <w:r w:rsidR="009E4B97" w:rsidRPr="009E4B97">
              <w:rPr>
                <w:noProof/>
                <w:webHidden/>
              </w:rPr>
              <w:t>21</w:t>
            </w:r>
            <w:r w:rsidRPr="009E4B97">
              <w:rPr>
                <w:noProof/>
                <w:webHidden/>
              </w:rPr>
              <w:fldChar w:fldCharType="end"/>
            </w:r>
          </w:hyperlink>
        </w:p>
        <w:p w:rsidR="00126B25" w:rsidRPr="009E4B97" w:rsidRDefault="00495730" w:rsidP="00126B25">
          <w:pPr>
            <w:pStyle w:val="11"/>
            <w:rPr>
              <w:rFonts w:asciiTheme="minorHAnsi" w:eastAsiaTheme="minorEastAsia" w:hAnsiTheme="minorHAnsi"/>
              <w:noProof/>
              <w:sz w:val="22"/>
              <w:lang w:eastAsia="ru-RU"/>
            </w:rPr>
          </w:pPr>
          <w:hyperlink w:anchor="_Toc78284260" w:history="1">
            <w:r w:rsidR="00126B25" w:rsidRPr="009E4B97">
              <w:rPr>
                <w:rStyle w:val="a8"/>
                <w:noProof/>
              </w:rPr>
              <w:t>Медицинская реабилитация, медицинские показания и противопоказания к применению методов реабилитации</w:t>
            </w:r>
            <w:r w:rsidR="00126B25" w:rsidRPr="009E4B97">
              <w:rPr>
                <w:noProof/>
                <w:webHidden/>
              </w:rPr>
              <w:tab/>
            </w:r>
            <w:r w:rsidRPr="009E4B97">
              <w:rPr>
                <w:noProof/>
                <w:webHidden/>
              </w:rPr>
              <w:fldChar w:fldCharType="begin"/>
            </w:r>
            <w:r w:rsidR="00126B25" w:rsidRPr="009E4B97">
              <w:rPr>
                <w:noProof/>
                <w:webHidden/>
              </w:rPr>
              <w:instrText xml:space="preserve"> PAGEREF _Toc78284260 \h </w:instrText>
            </w:r>
            <w:r w:rsidRPr="009E4B97">
              <w:rPr>
                <w:noProof/>
                <w:webHidden/>
              </w:rPr>
            </w:r>
            <w:r w:rsidRPr="009E4B97">
              <w:rPr>
                <w:noProof/>
                <w:webHidden/>
              </w:rPr>
              <w:fldChar w:fldCharType="separate"/>
            </w:r>
            <w:r w:rsidR="009E4B97" w:rsidRPr="009E4B97">
              <w:rPr>
                <w:noProof/>
                <w:webHidden/>
              </w:rPr>
              <w:t>35</w:t>
            </w:r>
            <w:r w:rsidRPr="009E4B97">
              <w:rPr>
                <w:noProof/>
                <w:webHidden/>
              </w:rPr>
              <w:fldChar w:fldCharType="end"/>
            </w:r>
          </w:hyperlink>
        </w:p>
        <w:p w:rsidR="00126B25" w:rsidRPr="009E4B97" w:rsidRDefault="00495730" w:rsidP="00126B25">
          <w:pPr>
            <w:pStyle w:val="11"/>
            <w:rPr>
              <w:rFonts w:asciiTheme="minorHAnsi" w:eastAsiaTheme="minorEastAsia" w:hAnsiTheme="minorHAnsi"/>
              <w:noProof/>
              <w:sz w:val="22"/>
              <w:lang w:eastAsia="ru-RU"/>
            </w:rPr>
          </w:pPr>
          <w:hyperlink w:anchor="_Toc78284261" w:history="1">
            <w:r w:rsidR="00126B25" w:rsidRPr="009E4B97">
              <w:rPr>
                <w:rStyle w:val="a8"/>
                <w:noProof/>
              </w:rPr>
              <w:t>Профилактика и диспансерное наблюдение, медицинские показания и противопоказания к применению методов профилактики</w:t>
            </w:r>
            <w:r w:rsidR="00126B25" w:rsidRPr="009E4B97">
              <w:rPr>
                <w:noProof/>
                <w:webHidden/>
              </w:rPr>
              <w:tab/>
            </w:r>
            <w:r w:rsidRPr="009E4B97">
              <w:rPr>
                <w:noProof/>
                <w:webHidden/>
              </w:rPr>
              <w:fldChar w:fldCharType="begin"/>
            </w:r>
            <w:r w:rsidR="00126B25" w:rsidRPr="009E4B97">
              <w:rPr>
                <w:noProof/>
                <w:webHidden/>
              </w:rPr>
              <w:instrText xml:space="preserve"> PAGEREF _Toc78284261 \h </w:instrText>
            </w:r>
            <w:r w:rsidRPr="009E4B97">
              <w:rPr>
                <w:noProof/>
                <w:webHidden/>
              </w:rPr>
            </w:r>
            <w:r w:rsidRPr="009E4B97">
              <w:rPr>
                <w:noProof/>
                <w:webHidden/>
              </w:rPr>
              <w:fldChar w:fldCharType="separate"/>
            </w:r>
            <w:r w:rsidR="009E4B97" w:rsidRPr="009E4B97">
              <w:rPr>
                <w:noProof/>
                <w:webHidden/>
              </w:rPr>
              <w:t>37</w:t>
            </w:r>
            <w:r w:rsidRPr="009E4B97">
              <w:rPr>
                <w:noProof/>
                <w:webHidden/>
              </w:rPr>
              <w:fldChar w:fldCharType="end"/>
            </w:r>
          </w:hyperlink>
        </w:p>
        <w:p w:rsidR="00126B25" w:rsidRPr="009E4B97" w:rsidRDefault="00495730" w:rsidP="00126B25">
          <w:pPr>
            <w:pStyle w:val="11"/>
            <w:tabs>
              <w:tab w:val="left" w:pos="440"/>
            </w:tabs>
            <w:rPr>
              <w:rFonts w:asciiTheme="minorHAnsi" w:eastAsiaTheme="minorEastAsia" w:hAnsiTheme="minorHAnsi"/>
              <w:noProof/>
              <w:sz w:val="22"/>
              <w:lang w:eastAsia="ru-RU"/>
            </w:rPr>
          </w:pPr>
          <w:hyperlink w:anchor="_Toc78284262" w:history="1">
            <w:r w:rsidR="00126B25" w:rsidRPr="009E4B97">
              <w:rPr>
                <w:rStyle w:val="a8"/>
                <w:noProof/>
              </w:rPr>
              <w:t>Организация медицинской помощи</w:t>
            </w:r>
            <w:r w:rsidR="00126B25" w:rsidRPr="009E4B97">
              <w:rPr>
                <w:noProof/>
                <w:webHidden/>
              </w:rPr>
              <w:tab/>
            </w:r>
            <w:r w:rsidRPr="009E4B97">
              <w:rPr>
                <w:noProof/>
                <w:webHidden/>
              </w:rPr>
              <w:fldChar w:fldCharType="begin"/>
            </w:r>
            <w:r w:rsidR="00126B25" w:rsidRPr="009E4B97">
              <w:rPr>
                <w:noProof/>
                <w:webHidden/>
              </w:rPr>
              <w:instrText xml:space="preserve"> PAGEREF _Toc78284262 \h </w:instrText>
            </w:r>
            <w:r w:rsidRPr="009E4B97">
              <w:rPr>
                <w:noProof/>
                <w:webHidden/>
              </w:rPr>
            </w:r>
            <w:r w:rsidRPr="009E4B97">
              <w:rPr>
                <w:noProof/>
                <w:webHidden/>
              </w:rPr>
              <w:fldChar w:fldCharType="separate"/>
            </w:r>
            <w:r w:rsidR="009E4B97" w:rsidRPr="009E4B97">
              <w:rPr>
                <w:noProof/>
                <w:webHidden/>
              </w:rPr>
              <w:t>38</w:t>
            </w:r>
            <w:r w:rsidRPr="009E4B97">
              <w:rPr>
                <w:noProof/>
                <w:webHidden/>
              </w:rPr>
              <w:fldChar w:fldCharType="end"/>
            </w:r>
          </w:hyperlink>
        </w:p>
        <w:p w:rsidR="00126B25" w:rsidRPr="009E4B97" w:rsidRDefault="00495730" w:rsidP="00126B25">
          <w:pPr>
            <w:pStyle w:val="11"/>
            <w:tabs>
              <w:tab w:val="left" w:pos="440"/>
            </w:tabs>
            <w:rPr>
              <w:rFonts w:asciiTheme="minorHAnsi" w:eastAsiaTheme="minorEastAsia" w:hAnsiTheme="minorHAnsi"/>
              <w:noProof/>
              <w:sz w:val="22"/>
              <w:lang w:eastAsia="ru-RU"/>
            </w:rPr>
          </w:pPr>
          <w:hyperlink w:anchor="_Toc78284263" w:history="1">
            <w:r w:rsidR="00126B25" w:rsidRPr="009E4B97">
              <w:rPr>
                <w:rStyle w:val="a8"/>
                <w:noProof/>
              </w:rPr>
              <w:t>Дополнительная информация (в том числе факторы, влияющие на исход заболевания или состояния)</w:t>
            </w:r>
            <w:r w:rsidR="00126B25" w:rsidRPr="009E4B97">
              <w:rPr>
                <w:noProof/>
                <w:webHidden/>
              </w:rPr>
              <w:tab/>
            </w:r>
            <w:r w:rsidRPr="009E4B97">
              <w:rPr>
                <w:noProof/>
                <w:webHidden/>
              </w:rPr>
              <w:fldChar w:fldCharType="begin"/>
            </w:r>
            <w:r w:rsidR="00126B25" w:rsidRPr="009E4B97">
              <w:rPr>
                <w:noProof/>
                <w:webHidden/>
              </w:rPr>
              <w:instrText xml:space="preserve"> PAGEREF _Toc78284263 \h </w:instrText>
            </w:r>
            <w:r w:rsidRPr="009E4B97">
              <w:rPr>
                <w:noProof/>
                <w:webHidden/>
              </w:rPr>
            </w:r>
            <w:r w:rsidRPr="009E4B97">
              <w:rPr>
                <w:noProof/>
                <w:webHidden/>
              </w:rPr>
              <w:fldChar w:fldCharType="separate"/>
            </w:r>
            <w:r w:rsidR="009E4B97" w:rsidRPr="009E4B97">
              <w:rPr>
                <w:noProof/>
                <w:webHidden/>
              </w:rPr>
              <w:t>40</w:t>
            </w:r>
            <w:r w:rsidRPr="009E4B97">
              <w:rPr>
                <w:noProof/>
                <w:webHidden/>
              </w:rPr>
              <w:fldChar w:fldCharType="end"/>
            </w:r>
          </w:hyperlink>
        </w:p>
        <w:p w:rsidR="00126B25" w:rsidRPr="009E4B97" w:rsidRDefault="00495730" w:rsidP="00126B25">
          <w:pPr>
            <w:pStyle w:val="11"/>
            <w:tabs>
              <w:tab w:val="left" w:pos="440"/>
            </w:tabs>
            <w:rPr>
              <w:rFonts w:asciiTheme="minorHAnsi" w:eastAsiaTheme="minorEastAsia" w:hAnsiTheme="minorHAnsi"/>
              <w:noProof/>
              <w:sz w:val="22"/>
              <w:lang w:eastAsia="ru-RU"/>
            </w:rPr>
          </w:pPr>
          <w:hyperlink w:anchor="_Toc78284264" w:history="1">
            <w:r w:rsidR="00126B25" w:rsidRPr="009E4B97">
              <w:rPr>
                <w:rStyle w:val="a8"/>
                <w:noProof/>
              </w:rPr>
              <w:t>Критерии качества оценки медицинской помощи</w:t>
            </w:r>
            <w:r w:rsidR="00126B25" w:rsidRPr="009E4B97">
              <w:rPr>
                <w:noProof/>
                <w:webHidden/>
              </w:rPr>
              <w:tab/>
            </w:r>
            <w:r w:rsidRPr="009E4B97">
              <w:rPr>
                <w:noProof/>
                <w:webHidden/>
              </w:rPr>
              <w:fldChar w:fldCharType="begin"/>
            </w:r>
            <w:r w:rsidR="00126B25" w:rsidRPr="009E4B97">
              <w:rPr>
                <w:noProof/>
                <w:webHidden/>
              </w:rPr>
              <w:instrText xml:space="preserve"> PAGEREF _Toc78284264 \h </w:instrText>
            </w:r>
            <w:r w:rsidRPr="009E4B97">
              <w:rPr>
                <w:noProof/>
                <w:webHidden/>
              </w:rPr>
            </w:r>
            <w:r w:rsidRPr="009E4B97">
              <w:rPr>
                <w:noProof/>
                <w:webHidden/>
              </w:rPr>
              <w:fldChar w:fldCharType="separate"/>
            </w:r>
            <w:r w:rsidR="009E4B97" w:rsidRPr="009E4B97">
              <w:rPr>
                <w:noProof/>
                <w:webHidden/>
              </w:rPr>
              <w:t>41</w:t>
            </w:r>
            <w:r w:rsidRPr="009E4B97">
              <w:rPr>
                <w:noProof/>
                <w:webHidden/>
              </w:rPr>
              <w:fldChar w:fldCharType="end"/>
            </w:r>
          </w:hyperlink>
        </w:p>
        <w:p w:rsidR="00126B25" w:rsidRPr="009E4B97" w:rsidRDefault="00495730" w:rsidP="00126B25">
          <w:pPr>
            <w:pStyle w:val="11"/>
            <w:rPr>
              <w:rFonts w:asciiTheme="minorHAnsi" w:eastAsiaTheme="minorEastAsia" w:hAnsiTheme="minorHAnsi"/>
              <w:noProof/>
              <w:sz w:val="22"/>
              <w:lang w:eastAsia="ru-RU"/>
            </w:rPr>
          </w:pPr>
          <w:hyperlink w:anchor="_Toc78284265" w:history="1">
            <w:r w:rsidR="00126B25" w:rsidRPr="009E4B97">
              <w:rPr>
                <w:rStyle w:val="a8"/>
                <w:noProof/>
              </w:rPr>
              <w:t>Список литературы</w:t>
            </w:r>
            <w:r w:rsidR="00126B25" w:rsidRPr="009E4B97">
              <w:rPr>
                <w:noProof/>
                <w:webHidden/>
              </w:rPr>
              <w:tab/>
            </w:r>
            <w:r w:rsidRPr="009E4B97">
              <w:rPr>
                <w:noProof/>
                <w:webHidden/>
              </w:rPr>
              <w:fldChar w:fldCharType="begin"/>
            </w:r>
            <w:r w:rsidR="00126B25" w:rsidRPr="009E4B97">
              <w:rPr>
                <w:noProof/>
                <w:webHidden/>
              </w:rPr>
              <w:instrText xml:space="preserve"> PAGEREF _Toc78284265 \h </w:instrText>
            </w:r>
            <w:r w:rsidRPr="009E4B97">
              <w:rPr>
                <w:noProof/>
                <w:webHidden/>
              </w:rPr>
            </w:r>
            <w:r w:rsidRPr="009E4B97">
              <w:rPr>
                <w:noProof/>
                <w:webHidden/>
              </w:rPr>
              <w:fldChar w:fldCharType="separate"/>
            </w:r>
            <w:r w:rsidR="009E4B97" w:rsidRPr="009E4B97">
              <w:rPr>
                <w:noProof/>
                <w:webHidden/>
              </w:rPr>
              <w:t>41</w:t>
            </w:r>
            <w:r w:rsidRPr="009E4B97">
              <w:rPr>
                <w:noProof/>
                <w:webHidden/>
              </w:rPr>
              <w:fldChar w:fldCharType="end"/>
            </w:r>
          </w:hyperlink>
        </w:p>
        <w:p w:rsidR="00126B25" w:rsidRPr="009E4B97" w:rsidRDefault="00495730" w:rsidP="00126B25">
          <w:pPr>
            <w:pStyle w:val="11"/>
            <w:rPr>
              <w:rFonts w:asciiTheme="minorHAnsi" w:eastAsiaTheme="minorEastAsia" w:hAnsiTheme="minorHAnsi"/>
              <w:noProof/>
              <w:sz w:val="22"/>
              <w:lang w:eastAsia="ru-RU"/>
            </w:rPr>
          </w:pPr>
          <w:hyperlink w:anchor="_Toc78284266" w:history="1">
            <w:r w:rsidR="00126B25" w:rsidRPr="009E4B97">
              <w:rPr>
                <w:rStyle w:val="a8"/>
                <w:noProof/>
              </w:rPr>
              <w:t>Приложение А1. Состав рабочей группы по разработке и пересмотру клинических рекомендаций</w:t>
            </w:r>
            <w:r w:rsidR="00126B25" w:rsidRPr="009E4B97">
              <w:rPr>
                <w:noProof/>
                <w:webHidden/>
              </w:rPr>
              <w:tab/>
            </w:r>
            <w:r w:rsidRPr="009E4B97">
              <w:rPr>
                <w:noProof/>
                <w:webHidden/>
              </w:rPr>
              <w:fldChar w:fldCharType="begin"/>
            </w:r>
            <w:r w:rsidR="00126B25" w:rsidRPr="009E4B97">
              <w:rPr>
                <w:noProof/>
                <w:webHidden/>
              </w:rPr>
              <w:instrText xml:space="preserve"> PAGEREF _Toc78284266 \h </w:instrText>
            </w:r>
            <w:r w:rsidRPr="009E4B97">
              <w:rPr>
                <w:noProof/>
                <w:webHidden/>
              </w:rPr>
            </w:r>
            <w:r w:rsidRPr="009E4B97">
              <w:rPr>
                <w:noProof/>
                <w:webHidden/>
              </w:rPr>
              <w:fldChar w:fldCharType="separate"/>
            </w:r>
            <w:r w:rsidR="009E4B97" w:rsidRPr="009E4B97">
              <w:rPr>
                <w:noProof/>
                <w:webHidden/>
              </w:rPr>
              <w:t>50</w:t>
            </w:r>
            <w:r w:rsidRPr="009E4B97">
              <w:rPr>
                <w:noProof/>
                <w:webHidden/>
              </w:rPr>
              <w:fldChar w:fldCharType="end"/>
            </w:r>
          </w:hyperlink>
        </w:p>
        <w:p w:rsidR="00126B25" w:rsidRPr="009E4B97" w:rsidRDefault="00495730" w:rsidP="00126B25">
          <w:pPr>
            <w:pStyle w:val="11"/>
            <w:rPr>
              <w:rFonts w:asciiTheme="minorHAnsi" w:eastAsiaTheme="minorEastAsia" w:hAnsiTheme="minorHAnsi"/>
              <w:noProof/>
              <w:sz w:val="22"/>
              <w:lang w:eastAsia="ru-RU"/>
            </w:rPr>
          </w:pPr>
          <w:hyperlink w:anchor="_Toc78284267" w:history="1">
            <w:r w:rsidR="00126B25" w:rsidRPr="009E4B97">
              <w:rPr>
                <w:rStyle w:val="a8"/>
                <w:noProof/>
              </w:rPr>
              <w:t>Приложение А2. Методология разработки клинических рекомендаций</w:t>
            </w:r>
            <w:r w:rsidR="00126B25" w:rsidRPr="009E4B97">
              <w:rPr>
                <w:noProof/>
                <w:webHidden/>
              </w:rPr>
              <w:tab/>
            </w:r>
            <w:r w:rsidRPr="009E4B97">
              <w:rPr>
                <w:noProof/>
                <w:webHidden/>
              </w:rPr>
              <w:fldChar w:fldCharType="begin"/>
            </w:r>
            <w:r w:rsidR="00126B25" w:rsidRPr="009E4B97">
              <w:rPr>
                <w:noProof/>
                <w:webHidden/>
              </w:rPr>
              <w:instrText xml:space="preserve"> PAGEREF _Toc78284267 \h </w:instrText>
            </w:r>
            <w:r w:rsidRPr="009E4B97">
              <w:rPr>
                <w:noProof/>
                <w:webHidden/>
              </w:rPr>
            </w:r>
            <w:r w:rsidRPr="009E4B97">
              <w:rPr>
                <w:noProof/>
                <w:webHidden/>
              </w:rPr>
              <w:fldChar w:fldCharType="separate"/>
            </w:r>
            <w:r w:rsidR="009E4B97" w:rsidRPr="009E4B97">
              <w:rPr>
                <w:noProof/>
                <w:webHidden/>
              </w:rPr>
              <w:t>51</w:t>
            </w:r>
            <w:r w:rsidRPr="009E4B97">
              <w:rPr>
                <w:noProof/>
                <w:webHidden/>
              </w:rPr>
              <w:fldChar w:fldCharType="end"/>
            </w:r>
          </w:hyperlink>
        </w:p>
        <w:p w:rsidR="00126B25" w:rsidRPr="009E4B97" w:rsidRDefault="00495730" w:rsidP="00126B25">
          <w:pPr>
            <w:pStyle w:val="11"/>
            <w:rPr>
              <w:rFonts w:asciiTheme="minorHAnsi" w:eastAsiaTheme="minorEastAsia" w:hAnsiTheme="minorHAnsi"/>
              <w:noProof/>
              <w:sz w:val="22"/>
              <w:lang w:eastAsia="ru-RU"/>
            </w:rPr>
          </w:pPr>
          <w:hyperlink w:anchor="_Toc78284268" w:history="1">
            <w:r w:rsidR="00126B25" w:rsidRPr="009E4B97">
              <w:rPr>
                <w:rStyle w:val="a8"/>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126B25" w:rsidRPr="009E4B97">
              <w:rPr>
                <w:noProof/>
                <w:webHidden/>
              </w:rPr>
              <w:tab/>
            </w:r>
            <w:r w:rsidRPr="009E4B97">
              <w:rPr>
                <w:noProof/>
                <w:webHidden/>
              </w:rPr>
              <w:fldChar w:fldCharType="begin"/>
            </w:r>
            <w:r w:rsidR="00126B25" w:rsidRPr="009E4B97">
              <w:rPr>
                <w:noProof/>
                <w:webHidden/>
              </w:rPr>
              <w:instrText xml:space="preserve"> PAGEREF _Toc78284268 \h </w:instrText>
            </w:r>
            <w:r w:rsidRPr="009E4B97">
              <w:rPr>
                <w:noProof/>
                <w:webHidden/>
              </w:rPr>
            </w:r>
            <w:r w:rsidRPr="009E4B97">
              <w:rPr>
                <w:noProof/>
                <w:webHidden/>
              </w:rPr>
              <w:fldChar w:fldCharType="separate"/>
            </w:r>
            <w:r w:rsidR="009E4B97" w:rsidRPr="009E4B97">
              <w:rPr>
                <w:noProof/>
                <w:webHidden/>
              </w:rPr>
              <w:t>54</w:t>
            </w:r>
            <w:r w:rsidRPr="009E4B97">
              <w:rPr>
                <w:noProof/>
                <w:webHidden/>
              </w:rPr>
              <w:fldChar w:fldCharType="end"/>
            </w:r>
          </w:hyperlink>
        </w:p>
        <w:p w:rsidR="00126B25" w:rsidRPr="009E4B97" w:rsidRDefault="00495730" w:rsidP="00126B25">
          <w:pPr>
            <w:pStyle w:val="11"/>
            <w:rPr>
              <w:rFonts w:asciiTheme="minorHAnsi" w:eastAsiaTheme="minorEastAsia" w:hAnsiTheme="minorHAnsi"/>
              <w:noProof/>
              <w:sz w:val="22"/>
              <w:lang w:eastAsia="ru-RU"/>
            </w:rPr>
          </w:pPr>
          <w:hyperlink w:anchor="_Toc78284269" w:history="1">
            <w:r w:rsidR="00126B25" w:rsidRPr="009E4B97">
              <w:rPr>
                <w:rStyle w:val="a8"/>
                <w:noProof/>
              </w:rPr>
              <w:t>Приложение Б. Алгоритм диагностики синдрома зависимости</w:t>
            </w:r>
            <w:r w:rsidR="00126B25" w:rsidRPr="009E4B97">
              <w:rPr>
                <w:noProof/>
                <w:webHidden/>
              </w:rPr>
              <w:tab/>
            </w:r>
            <w:r w:rsidRPr="009E4B97">
              <w:rPr>
                <w:noProof/>
                <w:webHidden/>
              </w:rPr>
              <w:fldChar w:fldCharType="begin"/>
            </w:r>
            <w:r w:rsidR="00126B25" w:rsidRPr="009E4B97">
              <w:rPr>
                <w:noProof/>
                <w:webHidden/>
              </w:rPr>
              <w:instrText xml:space="preserve"> PAGEREF _Toc78284269 \h </w:instrText>
            </w:r>
            <w:r w:rsidRPr="009E4B97">
              <w:rPr>
                <w:noProof/>
                <w:webHidden/>
              </w:rPr>
            </w:r>
            <w:r w:rsidRPr="009E4B97">
              <w:rPr>
                <w:noProof/>
                <w:webHidden/>
              </w:rPr>
              <w:fldChar w:fldCharType="separate"/>
            </w:r>
            <w:r w:rsidR="009E4B97" w:rsidRPr="009E4B97">
              <w:rPr>
                <w:noProof/>
                <w:webHidden/>
              </w:rPr>
              <w:t>55</w:t>
            </w:r>
            <w:r w:rsidRPr="009E4B97">
              <w:rPr>
                <w:noProof/>
                <w:webHidden/>
              </w:rPr>
              <w:fldChar w:fldCharType="end"/>
            </w:r>
          </w:hyperlink>
        </w:p>
        <w:p w:rsidR="00126B25" w:rsidRPr="009E4B97" w:rsidRDefault="00495730" w:rsidP="00126B25">
          <w:pPr>
            <w:pStyle w:val="11"/>
            <w:rPr>
              <w:rFonts w:asciiTheme="minorHAnsi" w:eastAsiaTheme="minorEastAsia" w:hAnsiTheme="minorHAnsi"/>
              <w:noProof/>
              <w:sz w:val="22"/>
              <w:lang w:eastAsia="ru-RU"/>
            </w:rPr>
          </w:pPr>
          <w:hyperlink w:anchor="_Toc78284270" w:history="1">
            <w:r w:rsidR="00126B25" w:rsidRPr="009E4B97">
              <w:rPr>
                <w:rStyle w:val="a8"/>
                <w:noProof/>
              </w:rPr>
              <w:t>Приложение В. Информация для пациента</w:t>
            </w:r>
            <w:r w:rsidR="00126B25" w:rsidRPr="009E4B97">
              <w:rPr>
                <w:noProof/>
                <w:webHidden/>
              </w:rPr>
              <w:tab/>
            </w:r>
            <w:r w:rsidRPr="009E4B97">
              <w:rPr>
                <w:noProof/>
                <w:webHidden/>
              </w:rPr>
              <w:fldChar w:fldCharType="begin"/>
            </w:r>
            <w:r w:rsidR="00126B25" w:rsidRPr="009E4B97">
              <w:rPr>
                <w:noProof/>
                <w:webHidden/>
              </w:rPr>
              <w:instrText xml:space="preserve"> PAGEREF _Toc78284270 \h </w:instrText>
            </w:r>
            <w:r w:rsidRPr="009E4B97">
              <w:rPr>
                <w:noProof/>
                <w:webHidden/>
              </w:rPr>
            </w:r>
            <w:r w:rsidRPr="009E4B97">
              <w:rPr>
                <w:noProof/>
                <w:webHidden/>
              </w:rPr>
              <w:fldChar w:fldCharType="separate"/>
            </w:r>
            <w:r w:rsidR="009E4B97" w:rsidRPr="009E4B97">
              <w:rPr>
                <w:noProof/>
                <w:webHidden/>
              </w:rPr>
              <w:t>56</w:t>
            </w:r>
            <w:r w:rsidRPr="009E4B97">
              <w:rPr>
                <w:noProof/>
                <w:webHidden/>
              </w:rPr>
              <w:fldChar w:fldCharType="end"/>
            </w:r>
          </w:hyperlink>
        </w:p>
        <w:p w:rsidR="00126B25" w:rsidRPr="009E4B97" w:rsidRDefault="00495730" w:rsidP="00126B25">
          <w:pPr>
            <w:pStyle w:val="11"/>
            <w:rPr>
              <w:rFonts w:asciiTheme="minorHAnsi" w:eastAsiaTheme="minorEastAsia" w:hAnsiTheme="minorHAnsi"/>
              <w:noProof/>
              <w:sz w:val="22"/>
              <w:lang w:eastAsia="ru-RU"/>
            </w:rPr>
          </w:pPr>
          <w:hyperlink w:anchor="_Toc78284271" w:history="1">
            <w:r w:rsidR="00126B25" w:rsidRPr="009E4B97">
              <w:rPr>
                <w:rStyle w:val="a8"/>
                <w:noProof/>
              </w:rPr>
              <w:t>Приложение Г. Шкалы оценки, вопросники и другие оценочные инструменты состояния пациента, приведенные в клинических рекомендациях</w:t>
            </w:r>
            <w:r w:rsidR="00126B25" w:rsidRPr="009E4B97">
              <w:rPr>
                <w:noProof/>
                <w:webHidden/>
              </w:rPr>
              <w:tab/>
            </w:r>
            <w:r w:rsidRPr="009E4B97">
              <w:rPr>
                <w:noProof/>
                <w:webHidden/>
              </w:rPr>
              <w:fldChar w:fldCharType="begin"/>
            </w:r>
            <w:r w:rsidR="00126B25" w:rsidRPr="009E4B97">
              <w:rPr>
                <w:noProof/>
                <w:webHidden/>
              </w:rPr>
              <w:instrText xml:space="preserve"> PAGEREF _Toc78284271 \h </w:instrText>
            </w:r>
            <w:r w:rsidRPr="009E4B97">
              <w:rPr>
                <w:noProof/>
                <w:webHidden/>
              </w:rPr>
            </w:r>
            <w:r w:rsidRPr="009E4B97">
              <w:rPr>
                <w:noProof/>
                <w:webHidden/>
              </w:rPr>
              <w:fldChar w:fldCharType="separate"/>
            </w:r>
            <w:r w:rsidR="009E4B97" w:rsidRPr="009E4B97">
              <w:rPr>
                <w:noProof/>
                <w:webHidden/>
              </w:rPr>
              <w:t>65</w:t>
            </w:r>
            <w:r w:rsidRPr="009E4B97">
              <w:rPr>
                <w:noProof/>
                <w:webHidden/>
              </w:rPr>
              <w:fldChar w:fldCharType="end"/>
            </w:r>
          </w:hyperlink>
        </w:p>
        <w:p w:rsidR="00126B25" w:rsidRPr="009E4B97" w:rsidRDefault="00495730" w:rsidP="00126B25">
          <w:pPr>
            <w:ind w:firstLine="0"/>
            <w:rPr>
              <w:rFonts w:cs="Times New Roman"/>
            </w:rPr>
          </w:pPr>
          <w:r w:rsidRPr="009E4B97">
            <w:rPr>
              <w:rFonts w:cs="Times New Roman"/>
            </w:rPr>
            <w:fldChar w:fldCharType="end"/>
          </w:r>
        </w:p>
        <w:p w:rsidR="00E9341B" w:rsidRPr="009E4B97" w:rsidRDefault="00126B25" w:rsidP="00126B25">
          <w:pPr>
            <w:spacing w:after="160" w:line="259" w:lineRule="auto"/>
            <w:ind w:firstLine="0"/>
            <w:rPr>
              <w:rFonts w:cs="Times New Roman"/>
            </w:rPr>
          </w:pPr>
          <w:r w:rsidRPr="009E4B97">
            <w:rPr>
              <w:rFonts w:cs="Times New Roman"/>
            </w:rPr>
            <w:br w:type="page"/>
          </w:r>
        </w:p>
      </w:sdtContent>
    </w:sdt>
    <w:p w:rsidR="00256B26" w:rsidRPr="009E4B97" w:rsidRDefault="00256B26" w:rsidP="00126B25">
      <w:pPr>
        <w:pStyle w:val="1"/>
        <w:spacing w:before="360" w:after="360"/>
        <w:rPr>
          <w:color w:val="auto"/>
        </w:rPr>
      </w:pPr>
      <w:bookmarkStart w:id="0" w:name="_Toc78284255"/>
      <w:r w:rsidRPr="009E4B97">
        <w:rPr>
          <w:color w:val="auto"/>
        </w:rPr>
        <w:lastRenderedPageBreak/>
        <w:t>Список</w:t>
      </w:r>
      <w:r w:rsidR="00AB1DBA" w:rsidRPr="009E4B97">
        <w:rPr>
          <w:color w:val="auto"/>
        </w:rPr>
        <w:t xml:space="preserve"> </w:t>
      </w:r>
      <w:r w:rsidRPr="009E4B97">
        <w:rPr>
          <w:color w:val="auto"/>
        </w:rPr>
        <w:t>сокращений</w:t>
      </w:r>
      <w:bookmarkEnd w:id="0"/>
    </w:p>
    <w:p w:rsidR="00EA6F67" w:rsidRPr="009E4B97" w:rsidRDefault="00EA6F67" w:rsidP="00196006">
      <w:pPr>
        <w:spacing w:before="60" w:after="60"/>
        <w:ind w:firstLine="0"/>
        <w:rPr>
          <w:szCs w:val="24"/>
        </w:rPr>
      </w:pPr>
      <w:r w:rsidRPr="009E4B97">
        <w:rPr>
          <w:szCs w:val="24"/>
        </w:rPr>
        <w:t xml:space="preserve">ААС – </w:t>
      </w:r>
      <w:r w:rsidR="00E3667A" w:rsidRPr="009E4B97">
        <w:t>алкогольное абстинентный синдром (синдром отмены алкоголя)</w:t>
      </w:r>
    </w:p>
    <w:p w:rsidR="000F17CA" w:rsidRPr="009E4B97" w:rsidRDefault="000F17CA" w:rsidP="00196006">
      <w:pPr>
        <w:spacing w:before="60" w:after="60"/>
        <w:ind w:firstLine="0"/>
        <w:rPr>
          <w:szCs w:val="24"/>
        </w:rPr>
      </w:pPr>
      <w:r w:rsidRPr="009E4B97">
        <w:rPr>
          <w:szCs w:val="24"/>
        </w:rPr>
        <w:t>АД – артериальное давление</w:t>
      </w:r>
    </w:p>
    <w:p w:rsidR="007E1630" w:rsidRPr="009E4B97" w:rsidRDefault="007E1630" w:rsidP="00196006">
      <w:pPr>
        <w:spacing w:before="60" w:after="60"/>
        <w:ind w:firstLine="0"/>
        <w:rPr>
          <w:szCs w:val="24"/>
        </w:rPr>
      </w:pPr>
      <w:r w:rsidRPr="009E4B97">
        <w:rPr>
          <w:szCs w:val="24"/>
        </w:rPr>
        <w:t>АлАТ</w:t>
      </w:r>
      <w:r w:rsidRPr="009E4B97">
        <w:rPr>
          <w:szCs w:val="24"/>
          <w:lang w:eastAsia="ru-RU"/>
        </w:rPr>
        <w:t xml:space="preserve"> – аланинаминотрансфераза (</w:t>
      </w:r>
      <w:r w:rsidRPr="009E4B97">
        <w:rPr>
          <w:szCs w:val="24"/>
          <w:lang w:val="en-US"/>
        </w:rPr>
        <w:t>alanineaminotransferase</w:t>
      </w:r>
      <w:r w:rsidRPr="009E4B97">
        <w:rPr>
          <w:szCs w:val="24"/>
        </w:rPr>
        <w:t xml:space="preserve">) </w:t>
      </w:r>
    </w:p>
    <w:p w:rsidR="000F17CA" w:rsidRPr="009E4B97" w:rsidRDefault="000F17CA" w:rsidP="00196006">
      <w:pPr>
        <w:spacing w:before="60" w:after="60"/>
        <w:ind w:firstLine="0"/>
      </w:pPr>
      <w:r w:rsidRPr="009E4B97">
        <w:t>АЛДГ – альдегиддегидрогеназа</w:t>
      </w:r>
    </w:p>
    <w:p w:rsidR="007E1630" w:rsidRPr="009E4B97" w:rsidRDefault="007E1630" w:rsidP="00196006">
      <w:pPr>
        <w:spacing w:before="60" w:after="60"/>
        <w:ind w:firstLine="0"/>
        <w:rPr>
          <w:szCs w:val="24"/>
        </w:rPr>
      </w:pPr>
      <w:r w:rsidRPr="009E4B97">
        <w:rPr>
          <w:szCs w:val="24"/>
          <w:lang w:eastAsia="ru-RU"/>
        </w:rPr>
        <w:t>АсАТ – аспартатаминотрансфераза (</w:t>
      </w:r>
      <w:r w:rsidRPr="009E4B97">
        <w:rPr>
          <w:szCs w:val="24"/>
          <w:lang w:val="en-US"/>
        </w:rPr>
        <w:t>aspartateaminotransferase</w:t>
      </w:r>
      <w:r w:rsidRPr="009E4B97">
        <w:rPr>
          <w:szCs w:val="24"/>
        </w:rPr>
        <w:t xml:space="preserve">) </w:t>
      </w:r>
    </w:p>
    <w:p w:rsidR="00E10944" w:rsidRPr="009E4B97" w:rsidRDefault="00E10944" w:rsidP="00196006">
      <w:pPr>
        <w:spacing w:before="60" w:after="60"/>
        <w:ind w:firstLine="0"/>
        <w:rPr>
          <w:szCs w:val="24"/>
          <w:lang w:eastAsia="ru-RU"/>
        </w:rPr>
      </w:pPr>
      <w:r w:rsidRPr="009E4B97">
        <w:rPr>
          <w:szCs w:val="24"/>
        </w:rPr>
        <w:t>ВАШ – визуально-аналоговая шкала</w:t>
      </w:r>
    </w:p>
    <w:p w:rsidR="00EA6F67" w:rsidRPr="009E4B97" w:rsidRDefault="00EA6F67" w:rsidP="00196006">
      <w:pPr>
        <w:spacing w:before="60" w:after="60"/>
        <w:ind w:firstLine="0"/>
      </w:pPr>
      <w:r w:rsidRPr="009E4B97">
        <w:t>ВОЗ – Всемирная</w:t>
      </w:r>
      <w:r w:rsidR="00AB1DBA" w:rsidRPr="009E4B97">
        <w:t xml:space="preserve"> </w:t>
      </w:r>
      <w:r w:rsidRPr="009E4B97">
        <w:t>организация</w:t>
      </w:r>
      <w:r w:rsidR="00AB1DBA" w:rsidRPr="009E4B97">
        <w:t xml:space="preserve"> </w:t>
      </w:r>
      <w:r w:rsidRPr="009E4B97">
        <w:t>здравоохранения</w:t>
      </w:r>
    </w:p>
    <w:p w:rsidR="007E1630" w:rsidRPr="009E4B97" w:rsidRDefault="007E1630" w:rsidP="00196006">
      <w:pPr>
        <w:spacing w:before="60" w:after="60"/>
        <w:ind w:firstLine="0"/>
        <w:rPr>
          <w:rStyle w:val="10"/>
          <w:b w:val="0"/>
          <w:bCs w:val="0"/>
          <w:color w:val="auto"/>
          <w:sz w:val="24"/>
          <w:szCs w:val="24"/>
        </w:rPr>
      </w:pPr>
      <w:r w:rsidRPr="009E4B97">
        <w:rPr>
          <w:szCs w:val="24"/>
        </w:rPr>
        <w:t>ГАМК</w:t>
      </w:r>
      <w:r w:rsidRPr="009E4B97">
        <w:rPr>
          <w:rStyle w:val="10"/>
          <w:b w:val="0"/>
          <w:color w:val="auto"/>
          <w:sz w:val="24"/>
          <w:szCs w:val="24"/>
        </w:rPr>
        <w:t xml:space="preserve"> – гамма-аминомасляная</w:t>
      </w:r>
      <w:r w:rsidR="00AB1DBA" w:rsidRPr="009E4B97">
        <w:rPr>
          <w:rStyle w:val="10"/>
          <w:b w:val="0"/>
          <w:color w:val="auto"/>
          <w:sz w:val="24"/>
          <w:szCs w:val="24"/>
        </w:rPr>
        <w:t xml:space="preserve"> </w:t>
      </w:r>
      <w:r w:rsidRPr="009E4B97">
        <w:rPr>
          <w:rStyle w:val="10"/>
          <w:b w:val="0"/>
          <w:color w:val="auto"/>
          <w:sz w:val="24"/>
          <w:szCs w:val="24"/>
        </w:rPr>
        <w:t>кислота</w:t>
      </w:r>
    </w:p>
    <w:p w:rsidR="007E1630" w:rsidRPr="009E4B97" w:rsidRDefault="007E1630" w:rsidP="00196006">
      <w:pPr>
        <w:spacing w:before="60" w:after="60"/>
        <w:ind w:firstLine="0"/>
        <w:rPr>
          <w:rStyle w:val="10"/>
          <w:b w:val="0"/>
          <w:bCs w:val="0"/>
          <w:color w:val="auto"/>
          <w:sz w:val="24"/>
          <w:szCs w:val="24"/>
        </w:rPr>
      </w:pPr>
      <w:r w:rsidRPr="009E4B97">
        <w:rPr>
          <w:szCs w:val="24"/>
        </w:rPr>
        <w:t>Гамма-ГТ</w:t>
      </w:r>
      <w:r w:rsidRPr="009E4B97">
        <w:rPr>
          <w:rStyle w:val="10"/>
          <w:b w:val="0"/>
          <w:color w:val="auto"/>
          <w:sz w:val="24"/>
          <w:szCs w:val="24"/>
        </w:rPr>
        <w:t xml:space="preserve"> – гамма-глютамилтрансфераза (</w:t>
      </w:r>
      <w:r w:rsidRPr="009E4B97">
        <w:rPr>
          <w:rStyle w:val="10"/>
          <w:b w:val="0"/>
          <w:color w:val="auto"/>
          <w:sz w:val="24"/>
          <w:szCs w:val="24"/>
          <w:lang w:val="en-US"/>
        </w:rPr>
        <w:t>gammaglutamiltransferase</w:t>
      </w:r>
      <w:r w:rsidRPr="009E4B97">
        <w:rPr>
          <w:rStyle w:val="10"/>
          <w:b w:val="0"/>
          <w:color w:val="auto"/>
          <w:sz w:val="24"/>
          <w:szCs w:val="24"/>
        </w:rPr>
        <w:t>)</w:t>
      </w:r>
    </w:p>
    <w:p w:rsidR="007E1630" w:rsidRPr="009E4B97" w:rsidRDefault="007E1630" w:rsidP="00196006">
      <w:pPr>
        <w:spacing w:before="60" w:after="60"/>
        <w:ind w:firstLine="0"/>
        <w:rPr>
          <w:szCs w:val="24"/>
        </w:rPr>
      </w:pPr>
      <w:r w:rsidRPr="009E4B97">
        <w:rPr>
          <w:szCs w:val="24"/>
        </w:rPr>
        <w:t xml:space="preserve">ДА </w:t>
      </w:r>
      <w:r w:rsidR="000F17CA" w:rsidRPr="009E4B97">
        <w:rPr>
          <w:rStyle w:val="10"/>
          <w:b w:val="0"/>
          <w:color w:val="auto"/>
          <w:sz w:val="24"/>
          <w:szCs w:val="24"/>
        </w:rPr>
        <w:t>–</w:t>
      </w:r>
      <w:r w:rsidRPr="009E4B97">
        <w:rPr>
          <w:szCs w:val="24"/>
        </w:rPr>
        <w:t xml:space="preserve"> </w:t>
      </w:r>
      <w:r w:rsidR="00D96997" w:rsidRPr="009E4B97">
        <w:rPr>
          <w:szCs w:val="24"/>
        </w:rPr>
        <w:t>дофамин</w:t>
      </w:r>
    </w:p>
    <w:p w:rsidR="002F4C5F" w:rsidRPr="009E4B97" w:rsidRDefault="002F4C5F" w:rsidP="00196006">
      <w:pPr>
        <w:spacing w:before="60" w:after="60"/>
        <w:ind w:firstLine="0"/>
        <w:rPr>
          <w:szCs w:val="24"/>
        </w:rPr>
      </w:pPr>
      <w:r w:rsidRPr="009E4B97">
        <w:t xml:space="preserve">ЖНВЛП – </w:t>
      </w:r>
      <w:r w:rsidRPr="009E4B97">
        <w:rPr>
          <w:rFonts w:cs="Times New Roman"/>
          <w:color w:val="202124"/>
          <w:szCs w:val="24"/>
          <w:shd w:val="clear" w:color="auto" w:fill="FFFFFF"/>
        </w:rPr>
        <w:t>жизненно необходимые и важнейшие лекарственные препараты</w:t>
      </w:r>
    </w:p>
    <w:p w:rsidR="007E1630" w:rsidRPr="009E4B97" w:rsidRDefault="007E1630" w:rsidP="00196006">
      <w:pPr>
        <w:spacing w:before="60" w:after="60"/>
        <w:ind w:firstLine="0"/>
        <w:rPr>
          <w:rStyle w:val="10"/>
          <w:b w:val="0"/>
          <w:color w:val="auto"/>
          <w:sz w:val="24"/>
          <w:szCs w:val="24"/>
        </w:rPr>
      </w:pPr>
      <w:r w:rsidRPr="009E4B97">
        <w:rPr>
          <w:szCs w:val="24"/>
        </w:rPr>
        <w:t>КА</w:t>
      </w:r>
      <w:r w:rsidRPr="009E4B97">
        <w:rPr>
          <w:rStyle w:val="10"/>
          <w:b w:val="0"/>
          <w:color w:val="auto"/>
          <w:sz w:val="24"/>
          <w:szCs w:val="24"/>
        </w:rPr>
        <w:t xml:space="preserve"> – катехоламины</w:t>
      </w:r>
    </w:p>
    <w:p w:rsidR="009028B2" w:rsidRPr="009E4B97" w:rsidRDefault="009028B2" w:rsidP="00196006">
      <w:pPr>
        <w:spacing w:before="60" w:after="60"/>
        <w:ind w:firstLine="0"/>
        <w:rPr>
          <w:rStyle w:val="10"/>
          <w:b w:val="0"/>
          <w:bCs w:val="0"/>
          <w:color w:val="auto"/>
          <w:sz w:val="24"/>
          <w:szCs w:val="24"/>
        </w:rPr>
      </w:pPr>
      <w:r w:rsidRPr="009E4B97">
        <w:t>ЛРП – лечебно-реабилитационная программа</w:t>
      </w:r>
    </w:p>
    <w:p w:rsidR="007E1630" w:rsidRPr="009E4B97" w:rsidRDefault="007E1630" w:rsidP="00196006">
      <w:pPr>
        <w:spacing w:before="60" w:after="60"/>
        <w:ind w:firstLine="0"/>
        <w:rPr>
          <w:szCs w:val="24"/>
        </w:rPr>
      </w:pPr>
      <w:r w:rsidRPr="009E4B97">
        <w:rPr>
          <w:szCs w:val="24"/>
        </w:rPr>
        <w:t>Л</w:t>
      </w:r>
      <w:r w:rsidR="002F4C5F" w:rsidRPr="009E4B97">
        <w:rPr>
          <w:szCs w:val="24"/>
        </w:rPr>
        <w:t>П</w:t>
      </w:r>
      <w:r w:rsidRPr="009E4B97">
        <w:rPr>
          <w:szCs w:val="24"/>
        </w:rPr>
        <w:t xml:space="preserve"> –</w:t>
      </w:r>
      <w:r w:rsidR="000F17CA" w:rsidRPr="009E4B97">
        <w:rPr>
          <w:szCs w:val="24"/>
        </w:rPr>
        <w:t xml:space="preserve"> </w:t>
      </w:r>
      <w:r w:rsidRPr="009E4B97">
        <w:rPr>
          <w:szCs w:val="24"/>
        </w:rPr>
        <w:t>лекарственн</w:t>
      </w:r>
      <w:r w:rsidR="002F4C5F" w:rsidRPr="009E4B97">
        <w:rPr>
          <w:szCs w:val="24"/>
        </w:rPr>
        <w:t>ый</w:t>
      </w:r>
      <w:r w:rsidR="00AB1DBA" w:rsidRPr="009E4B97">
        <w:rPr>
          <w:szCs w:val="24"/>
        </w:rPr>
        <w:t xml:space="preserve"> </w:t>
      </w:r>
      <w:r w:rsidR="002F4C5F" w:rsidRPr="009E4B97">
        <w:rPr>
          <w:szCs w:val="24"/>
        </w:rPr>
        <w:t>препарат</w:t>
      </w:r>
    </w:p>
    <w:p w:rsidR="007E1630" w:rsidRPr="009E4B97" w:rsidRDefault="00E10944" w:rsidP="00196006">
      <w:pPr>
        <w:spacing w:before="60" w:after="60"/>
        <w:ind w:firstLine="0"/>
        <w:rPr>
          <w:szCs w:val="24"/>
          <w:lang w:eastAsia="ru-RU" w:bidi="or-IN"/>
        </w:rPr>
      </w:pPr>
      <w:r w:rsidRPr="009E4B97">
        <w:rPr>
          <w:lang w:eastAsia="ru-RU" w:bidi="or-IN"/>
        </w:rPr>
        <w:t>Минздрав России</w:t>
      </w:r>
      <w:r w:rsidR="007E1630" w:rsidRPr="009E4B97">
        <w:rPr>
          <w:szCs w:val="24"/>
          <w:lang w:eastAsia="ru-RU" w:bidi="or-IN"/>
        </w:rPr>
        <w:t xml:space="preserve"> – Министерство здравоохранения Российской Федерации</w:t>
      </w:r>
    </w:p>
    <w:p w:rsidR="002036FC" w:rsidRPr="009E4B97" w:rsidRDefault="002036FC" w:rsidP="00196006">
      <w:pPr>
        <w:spacing w:before="60" w:after="60"/>
        <w:ind w:firstLine="0"/>
        <w:rPr>
          <w:szCs w:val="24"/>
          <w:lang w:eastAsia="ru-RU"/>
        </w:rPr>
      </w:pPr>
      <w:r w:rsidRPr="009E4B97">
        <w:rPr>
          <w:szCs w:val="24"/>
          <w:lang w:eastAsia="ru-RU"/>
        </w:rPr>
        <w:t>МИ – мотивационное интервью</w:t>
      </w:r>
    </w:p>
    <w:p w:rsidR="007E1630" w:rsidRPr="009E4B97" w:rsidRDefault="007E1630" w:rsidP="00196006">
      <w:pPr>
        <w:spacing w:before="60" w:after="60"/>
        <w:ind w:firstLine="0"/>
        <w:rPr>
          <w:szCs w:val="24"/>
          <w:lang w:eastAsia="ru-RU"/>
        </w:rPr>
      </w:pPr>
      <w:r w:rsidRPr="009E4B97">
        <w:rPr>
          <w:szCs w:val="24"/>
          <w:lang w:eastAsia="ru-RU"/>
        </w:rPr>
        <w:t xml:space="preserve">МКБ-10 – </w:t>
      </w:r>
      <w:r w:rsidR="000F17CA" w:rsidRPr="009E4B97">
        <w:t>международная статистическая классификация болезней и проблем, связанных со здоровьем, десятый пересмотр</w:t>
      </w:r>
    </w:p>
    <w:p w:rsidR="007E1630" w:rsidRPr="009E4B97" w:rsidRDefault="007E1630" w:rsidP="00196006">
      <w:pPr>
        <w:spacing w:before="60" w:after="60"/>
        <w:ind w:firstLine="0"/>
        <w:rPr>
          <w:szCs w:val="24"/>
          <w:lang w:eastAsia="ru-RU"/>
        </w:rPr>
      </w:pPr>
      <w:r w:rsidRPr="009E4B97">
        <w:rPr>
          <w:szCs w:val="24"/>
          <w:lang w:eastAsia="ru-RU"/>
        </w:rPr>
        <w:t>НА – норадреналин</w:t>
      </w:r>
    </w:p>
    <w:p w:rsidR="007078EC" w:rsidRPr="009E4B97" w:rsidRDefault="007078EC" w:rsidP="00196006">
      <w:pPr>
        <w:spacing w:before="60" w:after="60"/>
        <w:ind w:firstLine="0"/>
        <w:rPr>
          <w:szCs w:val="24"/>
          <w:lang w:eastAsia="ru-RU"/>
        </w:rPr>
      </w:pPr>
      <w:r w:rsidRPr="009E4B97">
        <w:rPr>
          <w:szCs w:val="24"/>
        </w:rPr>
        <w:t xml:space="preserve">НД – </w:t>
      </w:r>
      <w:r w:rsidRPr="009E4B97">
        <w:rPr>
          <w:szCs w:val="24"/>
          <w:lang w:eastAsia="ru-RU"/>
        </w:rPr>
        <w:t>наркологический диспансер</w:t>
      </w:r>
    </w:p>
    <w:p w:rsidR="007E1630" w:rsidRPr="009E4B97" w:rsidRDefault="007E1630" w:rsidP="00196006">
      <w:pPr>
        <w:spacing w:before="60" w:after="60"/>
        <w:ind w:firstLine="0"/>
        <w:rPr>
          <w:szCs w:val="24"/>
          <w:lang w:eastAsia="ru-RU"/>
        </w:rPr>
      </w:pPr>
      <w:r w:rsidRPr="009E4B97">
        <w:rPr>
          <w:szCs w:val="24"/>
          <w:lang w:eastAsia="ru-RU"/>
        </w:rPr>
        <w:t>НЯ – нежелательное явление</w:t>
      </w:r>
    </w:p>
    <w:p w:rsidR="007E1630" w:rsidRPr="009E4B97" w:rsidRDefault="007E1630" w:rsidP="00196006">
      <w:pPr>
        <w:spacing w:before="60" w:after="60"/>
        <w:ind w:firstLine="0"/>
        <w:rPr>
          <w:rStyle w:val="10"/>
          <w:b w:val="0"/>
          <w:color w:val="auto"/>
          <w:sz w:val="24"/>
          <w:szCs w:val="24"/>
        </w:rPr>
      </w:pPr>
      <w:r w:rsidRPr="009E4B97">
        <w:rPr>
          <w:szCs w:val="24"/>
        </w:rPr>
        <w:t>ПВА</w:t>
      </w:r>
      <w:r w:rsidRPr="009E4B97">
        <w:rPr>
          <w:rStyle w:val="10"/>
          <w:b w:val="0"/>
          <w:color w:val="auto"/>
          <w:sz w:val="24"/>
          <w:szCs w:val="24"/>
        </w:rPr>
        <w:t xml:space="preserve"> – патологическое влечение к алкоголю</w:t>
      </w:r>
    </w:p>
    <w:p w:rsidR="00C51005" w:rsidRPr="009E4B97" w:rsidRDefault="00C51005" w:rsidP="00196006">
      <w:pPr>
        <w:spacing w:before="60" w:after="60"/>
        <w:ind w:firstLine="0"/>
        <w:rPr>
          <w:rStyle w:val="10"/>
          <w:b w:val="0"/>
          <w:bCs w:val="0"/>
          <w:color w:val="auto"/>
          <w:sz w:val="24"/>
          <w:szCs w:val="24"/>
        </w:rPr>
      </w:pPr>
      <w:r w:rsidRPr="009E4B97">
        <w:t xml:space="preserve">ПНС – периферическая </w:t>
      </w:r>
      <w:r w:rsidRPr="009E4B97">
        <w:rPr>
          <w:szCs w:val="24"/>
        </w:rPr>
        <w:t>нервная система</w:t>
      </w:r>
    </w:p>
    <w:p w:rsidR="002036FC" w:rsidRPr="009E4B97" w:rsidRDefault="002036FC" w:rsidP="00196006">
      <w:pPr>
        <w:spacing w:before="60" w:after="60"/>
        <w:ind w:firstLine="0"/>
        <w:rPr>
          <w:szCs w:val="24"/>
        </w:rPr>
      </w:pPr>
      <w:r w:rsidRPr="009E4B97">
        <w:rPr>
          <w:szCs w:val="24"/>
        </w:rPr>
        <w:t>ПТ – психотерапия</w:t>
      </w:r>
    </w:p>
    <w:p w:rsidR="00781AE4" w:rsidRPr="009E4B97" w:rsidRDefault="00781AE4" w:rsidP="00196006">
      <w:pPr>
        <w:spacing w:before="60" w:after="60"/>
        <w:ind w:firstLine="0"/>
        <w:rPr>
          <w:szCs w:val="24"/>
        </w:rPr>
      </w:pPr>
      <w:r w:rsidRPr="009E4B97">
        <w:rPr>
          <w:szCs w:val="24"/>
        </w:rPr>
        <w:t>п.п. – процентный пункт</w:t>
      </w:r>
    </w:p>
    <w:p w:rsidR="000F17CA" w:rsidRPr="009E4B97" w:rsidRDefault="000F17CA" w:rsidP="00196006">
      <w:pPr>
        <w:spacing w:before="60" w:after="60"/>
        <w:ind w:firstLine="0"/>
        <w:rPr>
          <w:szCs w:val="24"/>
        </w:rPr>
      </w:pPr>
      <w:r w:rsidRPr="009E4B97">
        <w:t>СЗА – синдром зависимости от алкоголя</w:t>
      </w:r>
    </w:p>
    <w:p w:rsidR="007E1630" w:rsidRPr="009E4B97" w:rsidRDefault="007E1630" w:rsidP="00196006">
      <w:pPr>
        <w:spacing w:before="60" w:after="60"/>
        <w:ind w:firstLine="0"/>
        <w:rPr>
          <w:rStyle w:val="10"/>
          <w:b w:val="0"/>
          <w:color w:val="auto"/>
          <w:sz w:val="24"/>
          <w:szCs w:val="24"/>
        </w:rPr>
      </w:pPr>
      <w:r w:rsidRPr="009E4B97">
        <w:rPr>
          <w:szCs w:val="24"/>
        </w:rPr>
        <w:t>СИОЗС – селективные ингибиторы обратного захвата серотонина</w:t>
      </w:r>
    </w:p>
    <w:p w:rsidR="007E1630" w:rsidRPr="009E4B97" w:rsidRDefault="007E1630" w:rsidP="00196006">
      <w:pPr>
        <w:spacing w:before="60" w:after="60"/>
        <w:ind w:firstLine="0"/>
        <w:rPr>
          <w:rStyle w:val="10"/>
          <w:rFonts w:eastAsiaTheme="minorHAnsi" w:cstheme="minorBidi"/>
          <w:b w:val="0"/>
          <w:bCs w:val="0"/>
          <w:color w:val="auto"/>
          <w:sz w:val="24"/>
          <w:szCs w:val="24"/>
        </w:rPr>
      </w:pPr>
      <w:r w:rsidRPr="009E4B97">
        <w:rPr>
          <w:szCs w:val="24"/>
        </w:rPr>
        <w:t>СИОЗСН – селективные ингибиторы обратного захвата серотонина и норадреналина</w:t>
      </w:r>
    </w:p>
    <w:p w:rsidR="00BC1ECE" w:rsidRPr="009E4B97" w:rsidRDefault="00BC1ECE" w:rsidP="00196006">
      <w:pPr>
        <w:spacing w:before="60" w:after="60"/>
        <w:ind w:firstLine="0"/>
      </w:pPr>
      <w:r w:rsidRPr="009E4B97">
        <w:t>УЗИ – ультразвуковое исследование</w:t>
      </w:r>
    </w:p>
    <w:p w:rsidR="00310A88" w:rsidRPr="009E4B97" w:rsidRDefault="00310A88" w:rsidP="00196006">
      <w:pPr>
        <w:spacing w:before="60" w:after="60"/>
        <w:ind w:firstLine="0"/>
        <w:rPr>
          <w:szCs w:val="24"/>
        </w:rPr>
      </w:pPr>
      <w:r w:rsidRPr="009E4B97">
        <w:rPr>
          <w:szCs w:val="24"/>
        </w:rPr>
        <w:lastRenderedPageBreak/>
        <w:t>ХАИ – хроническая алкогольная интоксикация</w:t>
      </w:r>
    </w:p>
    <w:p w:rsidR="007E1630" w:rsidRPr="009E4B97" w:rsidRDefault="007E1630" w:rsidP="00196006">
      <w:pPr>
        <w:spacing w:before="60" w:after="60"/>
        <w:ind w:firstLine="0"/>
        <w:rPr>
          <w:rStyle w:val="10"/>
          <w:b w:val="0"/>
          <w:bCs w:val="0"/>
          <w:color w:val="auto"/>
          <w:sz w:val="24"/>
          <w:szCs w:val="24"/>
        </w:rPr>
      </w:pPr>
      <w:r w:rsidRPr="009E4B97">
        <w:rPr>
          <w:szCs w:val="24"/>
        </w:rPr>
        <w:t>ЦНС</w:t>
      </w:r>
      <w:r w:rsidR="000F17CA" w:rsidRPr="009E4B97">
        <w:rPr>
          <w:szCs w:val="24"/>
        </w:rPr>
        <w:t xml:space="preserve"> </w:t>
      </w:r>
      <w:r w:rsidRPr="009E4B97">
        <w:rPr>
          <w:szCs w:val="24"/>
        </w:rPr>
        <w:t>–</w:t>
      </w:r>
      <w:r w:rsidR="000F17CA" w:rsidRPr="009E4B97">
        <w:rPr>
          <w:szCs w:val="24"/>
        </w:rPr>
        <w:t xml:space="preserve"> </w:t>
      </w:r>
      <w:r w:rsidRPr="009E4B97">
        <w:rPr>
          <w:szCs w:val="24"/>
        </w:rPr>
        <w:t>центральная нервная система</w:t>
      </w:r>
    </w:p>
    <w:p w:rsidR="00EA6F67" w:rsidRPr="009E4B97" w:rsidRDefault="00EA6F67" w:rsidP="00196006">
      <w:pPr>
        <w:spacing w:before="60" w:after="60"/>
        <w:ind w:firstLine="0"/>
      </w:pPr>
      <w:r w:rsidRPr="009E4B97">
        <w:t>ЧДД – частота дыхательных движений</w:t>
      </w:r>
    </w:p>
    <w:p w:rsidR="00EA6F67" w:rsidRPr="009E4B97" w:rsidRDefault="00EA6F67" w:rsidP="00196006">
      <w:pPr>
        <w:spacing w:before="60" w:after="60"/>
        <w:ind w:firstLine="0"/>
        <w:rPr>
          <w:lang w:eastAsia="ru-RU"/>
        </w:rPr>
      </w:pPr>
      <w:r w:rsidRPr="009E4B97">
        <w:rPr>
          <w:lang w:eastAsia="ru-RU"/>
        </w:rPr>
        <w:t>ЧСС – частота сердечных сокращений</w:t>
      </w:r>
    </w:p>
    <w:p w:rsidR="00EA6F67" w:rsidRPr="009E4B97" w:rsidRDefault="00EA6F67" w:rsidP="00196006">
      <w:pPr>
        <w:spacing w:before="60" w:after="60"/>
        <w:ind w:firstLine="0"/>
        <w:rPr>
          <w:lang w:eastAsia="ru-RU"/>
        </w:rPr>
      </w:pPr>
      <w:r w:rsidRPr="009E4B97">
        <w:rPr>
          <w:lang w:eastAsia="ru-RU"/>
        </w:rPr>
        <w:t>ЭЭГ – электроэнцефалография</w:t>
      </w:r>
    </w:p>
    <w:p w:rsidR="007E1630" w:rsidRPr="009E4B97" w:rsidRDefault="007E1630" w:rsidP="00196006">
      <w:pPr>
        <w:spacing w:before="60" w:after="60"/>
        <w:ind w:firstLine="0"/>
        <w:rPr>
          <w:rStyle w:val="10"/>
          <w:b w:val="0"/>
          <w:color w:val="auto"/>
          <w:sz w:val="24"/>
          <w:szCs w:val="24"/>
        </w:rPr>
      </w:pPr>
      <w:r w:rsidRPr="009E4B97">
        <w:rPr>
          <w:szCs w:val="24"/>
        </w:rPr>
        <w:t xml:space="preserve">ЭКГ </w:t>
      </w:r>
      <w:r w:rsidRPr="009E4B97">
        <w:rPr>
          <w:rStyle w:val="10"/>
          <w:b w:val="0"/>
          <w:color w:val="auto"/>
          <w:sz w:val="24"/>
          <w:szCs w:val="24"/>
        </w:rPr>
        <w:t>– электрокардиограмма</w:t>
      </w:r>
    </w:p>
    <w:p w:rsidR="00EA6F67" w:rsidRPr="009E4B97" w:rsidRDefault="00EA6F67" w:rsidP="00196006">
      <w:pPr>
        <w:spacing w:before="60" w:after="60"/>
        <w:ind w:firstLine="0"/>
        <w:jc w:val="both"/>
        <w:rPr>
          <w:lang w:eastAsia="ru-RU"/>
        </w:rPr>
      </w:pPr>
      <w:r w:rsidRPr="009E4B97">
        <w:rPr>
          <w:lang w:eastAsia="ru-RU"/>
        </w:rPr>
        <w:t>Эхо-ЭГ – эхоэнцефалография</w:t>
      </w:r>
    </w:p>
    <w:p w:rsidR="00E10944" w:rsidRPr="009E4B97" w:rsidRDefault="00E10944" w:rsidP="00196006">
      <w:pPr>
        <w:spacing w:before="60" w:after="60"/>
        <w:ind w:firstLine="0"/>
        <w:jc w:val="both"/>
        <w:rPr>
          <w:rFonts w:eastAsia="Calibri"/>
        </w:rPr>
      </w:pPr>
      <w:r w:rsidRPr="009E4B97">
        <w:rPr>
          <w:rFonts w:eastAsia="Calibri"/>
          <w:lang w:val="en-US"/>
        </w:rPr>
        <w:t>AUDIT</w:t>
      </w:r>
      <w:r w:rsidRPr="009E4B97">
        <w:rPr>
          <w:lang w:eastAsia="ru-RU"/>
        </w:rPr>
        <w:t xml:space="preserve"> – </w:t>
      </w:r>
      <w:r w:rsidRPr="009E4B97">
        <w:rPr>
          <w:rFonts w:eastAsia="Cambria"/>
          <w:lang w:val="en-US"/>
        </w:rPr>
        <w:t>Alcohol</w:t>
      </w:r>
      <w:r w:rsidRPr="009E4B97">
        <w:rPr>
          <w:rFonts w:eastAsia="Cambria"/>
        </w:rPr>
        <w:t xml:space="preserve"> </w:t>
      </w:r>
      <w:r w:rsidRPr="009E4B97">
        <w:rPr>
          <w:rFonts w:eastAsia="Cambria"/>
          <w:lang w:val="en-US"/>
        </w:rPr>
        <w:t>Use</w:t>
      </w:r>
      <w:r w:rsidRPr="009E4B97">
        <w:rPr>
          <w:rFonts w:eastAsia="Cambria"/>
        </w:rPr>
        <w:t xml:space="preserve"> </w:t>
      </w:r>
      <w:r w:rsidRPr="009E4B97">
        <w:rPr>
          <w:rFonts w:eastAsia="Cambria"/>
          <w:lang w:val="en-US"/>
        </w:rPr>
        <w:t>Disorders</w:t>
      </w:r>
      <w:r w:rsidRPr="009E4B97">
        <w:rPr>
          <w:rFonts w:eastAsia="Cambria"/>
        </w:rPr>
        <w:t xml:space="preserve"> </w:t>
      </w:r>
      <w:r w:rsidRPr="009E4B97">
        <w:rPr>
          <w:rFonts w:eastAsia="Cambria"/>
          <w:lang w:val="en-US"/>
        </w:rPr>
        <w:t>Identification</w:t>
      </w:r>
      <w:r w:rsidRPr="009E4B97">
        <w:rPr>
          <w:rFonts w:eastAsia="Cambria"/>
        </w:rPr>
        <w:t xml:space="preserve"> </w:t>
      </w:r>
      <w:r w:rsidRPr="009E4B97">
        <w:rPr>
          <w:rFonts w:eastAsia="Cambria"/>
          <w:lang w:val="en-US"/>
        </w:rPr>
        <w:t>Test</w:t>
      </w:r>
      <w:r w:rsidRPr="009E4B97">
        <w:rPr>
          <w:rFonts w:eastAsia="Calibri"/>
        </w:rPr>
        <w:t xml:space="preserve"> (Тест идентификации расстройств, связанных с потреблением алкоголя)</w:t>
      </w:r>
    </w:p>
    <w:p w:rsidR="007E1630" w:rsidRPr="009E4B97" w:rsidRDefault="000F17CA" w:rsidP="00196006">
      <w:pPr>
        <w:spacing w:before="60" w:after="60"/>
        <w:ind w:firstLine="0"/>
        <w:jc w:val="both"/>
      </w:pPr>
      <w:r w:rsidRPr="009E4B97">
        <w:rPr>
          <w:lang w:val="en-US"/>
        </w:rPr>
        <w:t>CDT</w:t>
      </w:r>
      <w:r w:rsidRPr="009E4B97">
        <w:t xml:space="preserve"> (УДТ) – </w:t>
      </w:r>
      <w:r w:rsidRPr="009E4B97">
        <w:rPr>
          <w:lang w:val="en-US"/>
        </w:rPr>
        <w:t>carbohydrate</w:t>
      </w:r>
      <w:r w:rsidRPr="009E4B97">
        <w:t>-</w:t>
      </w:r>
      <w:r w:rsidRPr="009E4B97">
        <w:rPr>
          <w:lang w:val="en-US"/>
        </w:rPr>
        <w:t>deficient</w:t>
      </w:r>
      <w:r w:rsidRPr="009E4B97">
        <w:t xml:space="preserve"> </w:t>
      </w:r>
      <w:r w:rsidRPr="009E4B97">
        <w:rPr>
          <w:lang w:val="en-US"/>
        </w:rPr>
        <w:t>transferrin</w:t>
      </w:r>
      <w:r w:rsidRPr="009E4B97">
        <w:t xml:space="preserve"> (углевод-дефицитный трансферрин)</w:t>
      </w:r>
    </w:p>
    <w:p w:rsidR="00E10944" w:rsidRPr="009E4B97" w:rsidRDefault="00E10944" w:rsidP="00196006">
      <w:pPr>
        <w:spacing w:before="60" w:after="60"/>
        <w:ind w:firstLine="0"/>
        <w:jc w:val="both"/>
        <w:rPr>
          <w:szCs w:val="24"/>
        </w:rPr>
      </w:pPr>
      <w:r w:rsidRPr="009E4B97">
        <w:rPr>
          <w:rFonts w:eastAsia="Calibri"/>
          <w:lang w:val="en-US"/>
        </w:rPr>
        <w:t>MAST</w:t>
      </w:r>
      <w:r w:rsidRPr="009E4B97">
        <w:rPr>
          <w:rFonts w:eastAsia="Calibri"/>
        </w:rPr>
        <w:t xml:space="preserve"> </w:t>
      </w:r>
      <w:r w:rsidRPr="009E4B97">
        <w:t xml:space="preserve">– </w:t>
      </w:r>
      <w:r w:rsidRPr="009E4B97">
        <w:rPr>
          <w:rFonts w:eastAsia="Cambria"/>
          <w:lang w:val="en-US"/>
        </w:rPr>
        <w:t>Michigan</w:t>
      </w:r>
      <w:r w:rsidRPr="009E4B97">
        <w:rPr>
          <w:rFonts w:eastAsia="Cambria"/>
        </w:rPr>
        <w:t xml:space="preserve"> </w:t>
      </w:r>
      <w:r w:rsidRPr="009E4B97">
        <w:rPr>
          <w:rFonts w:eastAsia="Cambria"/>
          <w:lang w:val="en-US"/>
        </w:rPr>
        <w:t>Alhcogolism</w:t>
      </w:r>
      <w:r w:rsidRPr="009E4B97">
        <w:rPr>
          <w:rFonts w:eastAsia="Cambria"/>
        </w:rPr>
        <w:t xml:space="preserve"> </w:t>
      </w:r>
      <w:r w:rsidRPr="009E4B97">
        <w:rPr>
          <w:rFonts w:eastAsia="Cambria"/>
          <w:lang w:val="en-US"/>
        </w:rPr>
        <w:t>Screening</w:t>
      </w:r>
      <w:r w:rsidRPr="009E4B97">
        <w:rPr>
          <w:rFonts w:eastAsia="Cambria"/>
        </w:rPr>
        <w:t xml:space="preserve"> </w:t>
      </w:r>
      <w:r w:rsidRPr="009E4B97">
        <w:rPr>
          <w:rFonts w:eastAsia="Cambria"/>
          <w:lang w:val="en-US"/>
        </w:rPr>
        <w:t>Test</w:t>
      </w:r>
      <w:r w:rsidRPr="009E4B97">
        <w:rPr>
          <w:rFonts w:eastAsia="Calibri"/>
        </w:rPr>
        <w:t xml:space="preserve"> (Мичиганский скрининг-тест алкоголизма)</w:t>
      </w:r>
    </w:p>
    <w:p w:rsidR="007E1630" w:rsidRPr="009E4B97" w:rsidRDefault="007E1630" w:rsidP="00196006">
      <w:pPr>
        <w:spacing w:before="60" w:after="60"/>
        <w:ind w:firstLine="0"/>
        <w:jc w:val="both"/>
        <w:rPr>
          <w:rStyle w:val="10"/>
          <w:b w:val="0"/>
          <w:color w:val="auto"/>
          <w:sz w:val="24"/>
          <w:szCs w:val="24"/>
          <w:lang w:val="en-US"/>
        </w:rPr>
      </w:pPr>
      <w:r w:rsidRPr="009E4B97">
        <w:rPr>
          <w:szCs w:val="24"/>
          <w:lang w:val="en-US"/>
        </w:rPr>
        <w:t xml:space="preserve">MCV </w:t>
      </w:r>
      <w:r w:rsidRPr="009E4B97">
        <w:rPr>
          <w:rStyle w:val="10"/>
          <w:b w:val="0"/>
          <w:color w:val="auto"/>
          <w:sz w:val="24"/>
          <w:szCs w:val="24"/>
          <w:lang w:val="en-US"/>
        </w:rPr>
        <w:t>– e</w:t>
      </w:r>
      <w:r w:rsidRPr="009E4B97">
        <w:rPr>
          <w:szCs w:val="24"/>
          <w:lang w:val="en-US"/>
        </w:rPr>
        <w:t>rythrocyte mean corpuscular volume</w:t>
      </w:r>
      <w:r w:rsidRPr="009E4B97">
        <w:rPr>
          <w:rStyle w:val="10"/>
          <w:b w:val="0"/>
          <w:color w:val="auto"/>
          <w:sz w:val="24"/>
          <w:szCs w:val="24"/>
          <w:lang w:val="en-US"/>
        </w:rPr>
        <w:t xml:space="preserve"> (</w:t>
      </w:r>
      <w:r w:rsidRPr="009E4B97">
        <w:rPr>
          <w:rStyle w:val="10"/>
          <w:b w:val="0"/>
          <w:color w:val="auto"/>
          <w:sz w:val="24"/>
          <w:szCs w:val="24"/>
        </w:rPr>
        <w:t>средний</w:t>
      </w:r>
      <w:r w:rsidR="000F17CA" w:rsidRPr="009E4B97">
        <w:rPr>
          <w:rStyle w:val="10"/>
          <w:b w:val="0"/>
          <w:color w:val="auto"/>
          <w:sz w:val="24"/>
          <w:szCs w:val="24"/>
          <w:lang w:val="en-US"/>
        </w:rPr>
        <w:t xml:space="preserve"> </w:t>
      </w:r>
      <w:r w:rsidRPr="009E4B97">
        <w:rPr>
          <w:rStyle w:val="10"/>
          <w:b w:val="0"/>
          <w:color w:val="auto"/>
          <w:sz w:val="24"/>
          <w:szCs w:val="24"/>
        </w:rPr>
        <w:t>объем</w:t>
      </w:r>
      <w:r w:rsidR="000F17CA" w:rsidRPr="009E4B97">
        <w:rPr>
          <w:rStyle w:val="10"/>
          <w:b w:val="0"/>
          <w:color w:val="auto"/>
          <w:sz w:val="24"/>
          <w:szCs w:val="24"/>
          <w:lang w:val="en-US"/>
        </w:rPr>
        <w:t xml:space="preserve"> </w:t>
      </w:r>
      <w:r w:rsidRPr="009E4B97">
        <w:rPr>
          <w:rStyle w:val="10"/>
          <w:b w:val="0"/>
          <w:color w:val="auto"/>
          <w:sz w:val="24"/>
          <w:szCs w:val="24"/>
        </w:rPr>
        <w:t>эритроцитов</w:t>
      </w:r>
      <w:r w:rsidRPr="009E4B97">
        <w:rPr>
          <w:szCs w:val="24"/>
          <w:lang w:val="en-US"/>
        </w:rPr>
        <w:t>)</w:t>
      </w:r>
    </w:p>
    <w:p w:rsidR="007E1630" w:rsidRPr="009E4B97" w:rsidRDefault="007E1630" w:rsidP="00196006">
      <w:pPr>
        <w:spacing w:before="60" w:after="60"/>
        <w:ind w:firstLine="0"/>
        <w:jc w:val="both"/>
        <w:rPr>
          <w:szCs w:val="24"/>
        </w:rPr>
      </w:pPr>
      <w:r w:rsidRPr="009E4B97">
        <w:rPr>
          <w:rFonts w:cs="Times New Roman"/>
          <w:szCs w:val="24"/>
          <w:lang w:val="en-US"/>
        </w:rPr>
        <w:t>NMDA</w:t>
      </w:r>
      <w:r w:rsidRPr="009E4B97">
        <w:rPr>
          <w:rFonts w:cs="Times New Roman"/>
          <w:szCs w:val="24"/>
        </w:rPr>
        <w:t xml:space="preserve"> – </w:t>
      </w:r>
      <w:r w:rsidRPr="009E4B97">
        <w:rPr>
          <w:rFonts w:cs="Times New Roman"/>
          <w:szCs w:val="24"/>
          <w:lang w:val="en-US"/>
        </w:rPr>
        <w:t>N</w:t>
      </w:r>
      <w:r w:rsidRPr="009E4B97">
        <w:rPr>
          <w:rFonts w:cs="Times New Roman"/>
          <w:szCs w:val="24"/>
        </w:rPr>
        <w:t>-метил-</w:t>
      </w:r>
      <w:r w:rsidRPr="009E4B97">
        <w:rPr>
          <w:rFonts w:cs="Times New Roman"/>
          <w:szCs w:val="24"/>
          <w:lang w:val="en-US"/>
        </w:rPr>
        <w:t>D</w:t>
      </w:r>
      <w:r w:rsidRPr="009E4B97">
        <w:rPr>
          <w:rFonts w:cs="Times New Roman"/>
          <w:szCs w:val="24"/>
        </w:rPr>
        <w:t>-аспартатная система</w:t>
      </w:r>
    </w:p>
    <w:p w:rsidR="007E1630" w:rsidRPr="009E4B97" w:rsidRDefault="007E1630" w:rsidP="00196006">
      <w:pPr>
        <w:spacing w:before="60" w:after="60"/>
        <w:ind w:firstLine="0"/>
        <w:jc w:val="both"/>
        <w:rPr>
          <w:szCs w:val="24"/>
          <w:lang w:eastAsia="ru-RU"/>
        </w:rPr>
      </w:pPr>
      <w:r w:rsidRPr="009E4B97">
        <w:rPr>
          <w:szCs w:val="24"/>
          <w:lang w:val="en-US" w:eastAsia="ru-RU"/>
        </w:rPr>
        <w:t>Rg</w:t>
      </w:r>
      <w:r w:rsidRPr="009E4B97">
        <w:rPr>
          <w:szCs w:val="24"/>
          <w:lang w:eastAsia="ru-RU"/>
        </w:rPr>
        <w:t xml:space="preserve"> – рентгенография</w:t>
      </w:r>
    </w:p>
    <w:p w:rsidR="00E10944" w:rsidRPr="009E4B97" w:rsidRDefault="00E10944" w:rsidP="00196006">
      <w:pPr>
        <w:spacing w:before="60" w:after="60"/>
        <w:ind w:firstLine="0"/>
        <w:jc w:val="both"/>
        <w:rPr>
          <w:rFonts w:eastAsia="Calibri"/>
        </w:rPr>
      </w:pPr>
      <w:r w:rsidRPr="009E4B97">
        <w:rPr>
          <w:rFonts w:eastAsia="Calibri"/>
        </w:rPr>
        <w:t xml:space="preserve">TLFB </w:t>
      </w:r>
      <w:r w:rsidRPr="009E4B97">
        <w:rPr>
          <w:rFonts w:cs="Times New Roman"/>
          <w:szCs w:val="24"/>
        </w:rPr>
        <w:t xml:space="preserve">– </w:t>
      </w:r>
      <w:r w:rsidRPr="009E4B97">
        <w:rPr>
          <w:rFonts w:eastAsia="Cambria"/>
        </w:rPr>
        <w:t>Timeline Followback</w:t>
      </w:r>
      <w:r w:rsidRPr="009E4B97">
        <w:rPr>
          <w:rFonts w:eastAsia="Calibri"/>
        </w:rPr>
        <w:t xml:space="preserve"> (Календарный метод ретроспективной оценки количества потребленного алкоголя)</w:t>
      </w:r>
    </w:p>
    <w:p w:rsidR="007E1630" w:rsidRPr="009E4B97" w:rsidRDefault="007E1630" w:rsidP="0095549C">
      <w:pPr>
        <w:rPr>
          <w:rFonts w:eastAsiaTheme="majorEastAsia" w:cs="Times New Roman"/>
          <w:sz w:val="28"/>
          <w:szCs w:val="28"/>
        </w:rPr>
      </w:pPr>
      <w:r w:rsidRPr="009E4B97">
        <w:br w:type="page"/>
      </w:r>
    </w:p>
    <w:p w:rsidR="00CD3333" w:rsidRPr="009E4B97" w:rsidRDefault="00CD3333" w:rsidP="00126B25">
      <w:pPr>
        <w:pStyle w:val="1"/>
        <w:spacing w:before="360" w:after="360"/>
        <w:rPr>
          <w:color w:val="auto"/>
        </w:rPr>
      </w:pPr>
      <w:bookmarkStart w:id="1" w:name="_Toc485819826"/>
      <w:bookmarkStart w:id="2" w:name="_Toc78284256"/>
      <w:r w:rsidRPr="009E4B97">
        <w:rPr>
          <w:color w:val="auto"/>
        </w:rPr>
        <w:lastRenderedPageBreak/>
        <w:t>Термины и определения</w:t>
      </w:r>
      <w:bookmarkEnd w:id="1"/>
      <w:bookmarkEnd w:id="2"/>
    </w:p>
    <w:p w:rsidR="00996145" w:rsidRPr="009E4B97" w:rsidRDefault="00996145" w:rsidP="00C2761A">
      <w:pPr>
        <w:spacing w:before="60" w:after="60"/>
        <w:ind w:firstLine="0"/>
        <w:jc w:val="both"/>
        <w:rPr>
          <w:b/>
          <w:color w:val="000000"/>
          <w:szCs w:val="24"/>
        </w:rPr>
      </w:pPr>
      <w:r w:rsidRPr="009E4B97">
        <w:rPr>
          <w:b/>
          <w:color w:val="000000"/>
          <w:szCs w:val="24"/>
        </w:rPr>
        <w:t>Абилитация</w:t>
      </w:r>
      <w:r w:rsidRPr="009E4B97">
        <w:rPr>
          <w:color w:val="000000"/>
          <w:szCs w:val="24"/>
        </w:rPr>
        <w:t xml:space="preserve"> </w:t>
      </w:r>
      <w:r w:rsidRPr="009E4B97">
        <w:rPr>
          <w:b/>
          <w:color w:val="000000"/>
          <w:szCs w:val="24"/>
        </w:rPr>
        <w:t>–</w:t>
      </w:r>
      <w:r w:rsidRPr="009E4B97">
        <w:rPr>
          <w:color w:val="000000"/>
          <w:szCs w:val="24"/>
        </w:rPr>
        <w:t xml:space="preserve"> </w:t>
      </w:r>
      <w:r w:rsidR="00C2761A" w:rsidRPr="009E4B97">
        <w:rPr>
          <w:rFonts w:cs="Times New Roman"/>
          <w:color w:val="333333"/>
          <w:shd w:val="clear" w:color="auto" w:fill="FFFFFF"/>
        </w:rPr>
        <w:t>(</w:t>
      </w:r>
      <w:r w:rsidR="00C2761A" w:rsidRPr="009E4B97">
        <w:rPr>
          <w:rFonts w:cs="Times New Roman"/>
        </w:rPr>
        <w:t xml:space="preserve">лат. – </w:t>
      </w:r>
      <w:r w:rsidR="00C2761A" w:rsidRPr="009E4B97">
        <w:rPr>
          <w:rFonts w:cs="Times New Roman"/>
          <w:color w:val="333333"/>
          <w:shd w:val="clear" w:color="auto" w:fill="FFFFFF"/>
        </w:rPr>
        <w:t xml:space="preserve">abilitatio,«удобный, приспособительный») </w:t>
      </w:r>
      <w:r w:rsidR="00C2761A" w:rsidRPr="009E4B97">
        <w:rPr>
          <w:rFonts w:cs="Times New Roman"/>
          <w:b/>
          <w:szCs w:val="24"/>
        </w:rPr>
        <w:t>–</w:t>
      </w:r>
      <w:r w:rsidR="00C2761A" w:rsidRPr="009E4B97">
        <w:rPr>
          <w:rFonts w:cs="Times New Roman"/>
          <w:szCs w:val="24"/>
        </w:rPr>
        <w:t xml:space="preserve"> </w:t>
      </w:r>
      <w:r w:rsidR="00C2761A" w:rsidRPr="009E4B97">
        <w:rPr>
          <w:rFonts w:cs="Times New Roman"/>
          <w:lang w:eastAsia="ru-RU"/>
        </w:rPr>
        <w:t xml:space="preserve">комплекс мер, направленных на формирование новых и усиление имеющихся ресурсов психического, физического и социокультурного развития больного и его семьи; система медицинских, психологических, педагогических, юридических, профессиональных, социальных мер по приобретению функций организма и трудоспособности больных. Цель абилитации </w:t>
      </w:r>
      <w:r w:rsidR="00C2761A" w:rsidRPr="009E4B97">
        <w:rPr>
          <w:rFonts w:cs="Times New Roman"/>
          <w:b/>
          <w:szCs w:val="24"/>
        </w:rPr>
        <w:t>–</w:t>
      </w:r>
      <w:r w:rsidR="00C2761A" w:rsidRPr="009E4B97">
        <w:rPr>
          <w:rFonts w:cs="Times New Roman"/>
          <w:lang w:eastAsia="ru-RU"/>
        </w:rPr>
        <w:t xml:space="preserve"> достижение больным по возможности более высокой функциональной активности, не приобретенной им от рождения. В задачи абилитации входит создание функций вновь </w:t>
      </w:r>
      <w:r w:rsidR="00C2761A" w:rsidRPr="009E4B97">
        <w:rPr>
          <w:rFonts w:cs="Times New Roman"/>
          <w:b/>
          <w:szCs w:val="24"/>
        </w:rPr>
        <w:t>–</w:t>
      </w:r>
      <w:r w:rsidR="00C2761A" w:rsidRPr="009E4B97">
        <w:rPr>
          <w:rFonts w:cs="Times New Roman"/>
          <w:lang w:eastAsia="ru-RU"/>
        </w:rPr>
        <w:t xml:space="preserve"> в отличие от реабилитации, где восстанавливаются ранее имевшиеся, но утраченные.</w:t>
      </w:r>
    </w:p>
    <w:p w:rsidR="00CA1C6D" w:rsidRPr="009E4B97" w:rsidRDefault="00CA1C6D" w:rsidP="00C2761A">
      <w:pPr>
        <w:spacing w:before="60" w:after="60"/>
        <w:ind w:firstLine="0"/>
        <w:jc w:val="both"/>
        <w:rPr>
          <w:color w:val="000000"/>
          <w:szCs w:val="24"/>
        </w:rPr>
      </w:pPr>
      <w:r w:rsidRPr="009E4B97">
        <w:rPr>
          <w:b/>
          <w:color w:val="000000"/>
          <w:szCs w:val="24"/>
        </w:rPr>
        <w:t>Алкоголь</w:t>
      </w:r>
      <w:r w:rsidRPr="009E4B97">
        <w:rPr>
          <w:color w:val="000000"/>
          <w:szCs w:val="24"/>
        </w:rPr>
        <w:t xml:space="preserve"> </w:t>
      </w:r>
      <w:r w:rsidRPr="009E4B97">
        <w:rPr>
          <w:rFonts w:cs="Times New Roman"/>
          <w:color w:val="000000"/>
          <w:szCs w:val="24"/>
        </w:rPr>
        <w:t xml:space="preserve">(лат., англ. – </w:t>
      </w:r>
      <w:r w:rsidRPr="009E4B97">
        <w:rPr>
          <w:rFonts w:cs="Times New Roman"/>
          <w:color w:val="000000"/>
          <w:szCs w:val="24"/>
          <w:lang w:val="en-US"/>
        </w:rPr>
        <w:t>alcohol</w:t>
      </w:r>
      <w:r w:rsidRPr="009E4B97">
        <w:rPr>
          <w:rFonts w:cs="Times New Roman"/>
          <w:color w:val="000000"/>
          <w:szCs w:val="24"/>
        </w:rPr>
        <w:t xml:space="preserve">) </w:t>
      </w:r>
      <w:r w:rsidRPr="009E4B97">
        <w:rPr>
          <w:color w:val="000000"/>
          <w:szCs w:val="24"/>
        </w:rPr>
        <w:t>– этиловый спирт. В химии спиртами называют большую группу органических соединений, получаемых из углеводородов и содержащих одну или более гидроксильных групп (-ОН). Этанол (С2Н50Н, этиловый спирт) – один из этого класса соединений и главный психоактивный ингредиент алкогольных напитков. В широком смысле термин «алкоголь» часто применяется к любым алкогольным напиткам.</w:t>
      </w:r>
    </w:p>
    <w:p w:rsidR="00F20088" w:rsidRPr="009E4B97" w:rsidRDefault="00CA1C6D" w:rsidP="00C2761A">
      <w:pPr>
        <w:spacing w:before="60" w:after="60"/>
        <w:ind w:firstLine="0"/>
        <w:jc w:val="both"/>
      </w:pPr>
      <w:r w:rsidRPr="009E4B97">
        <w:rPr>
          <w:b/>
        </w:rPr>
        <w:t>Алкогольн</w:t>
      </w:r>
      <w:r w:rsidR="00E3667A" w:rsidRPr="009E4B97">
        <w:rPr>
          <w:b/>
        </w:rPr>
        <w:t>ый</w:t>
      </w:r>
      <w:r w:rsidRPr="009E4B97">
        <w:rPr>
          <w:b/>
        </w:rPr>
        <w:t xml:space="preserve"> абстинентн</w:t>
      </w:r>
      <w:r w:rsidR="00E3667A" w:rsidRPr="009E4B97">
        <w:rPr>
          <w:b/>
        </w:rPr>
        <w:t>ый</w:t>
      </w:r>
      <w:r w:rsidRPr="009E4B97">
        <w:rPr>
          <w:b/>
        </w:rPr>
        <w:t xml:space="preserve"> </w:t>
      </w:r>
      <w:r w:rsidR="00E3667A" w:rsidRPr="009E4B97">
        <w:rPr>
          <w:b/>
        </w:rPr>
        <w:t>синдром</w:t>
      </w:r>
      <w:r w:rsidRPr="009E4B97">
        <w:t xml:space="preserve"> (синдром отмены алкоголя) (англ. </w:t>
      </w:r>
      <w:r w:rsidRPr="009E4B97">
        <w:rPr>
          <w:rFonts w:cs="Times New Roman"/>
          <w:szCs w:val="24"/>
        </w:rPr>
        <w:t>–</w:t>
      </w:r>
      <w:r w:rsidRPr="009E4B97">
        <w:t xml:space="preserve"> </w:t>
      </w:r>
      <w:r w:rsidRPr="009E4B97">
        <w:rPr>
          <w:lang w:val="en-US"/>
        </w:rPr>
        <w:t>alcohol</w:t>
      </w:r>
      <w:r w:rsidRPr="009E4B97">
        <w:t xml:space="preserve"> </w:t>
      </w:r>
      <w:r w:rsidRPr="009E4B97">
        <w:rPr>
          <w:lang w:val="en-US"/>
        </w:rPr>
        <w:t>withdrawal</w:t>
      </w:r>
      <w:r w:rsidRPr="009E4B97">
        <w:t>) – это комплекс вегетативных, соматических, неврологических и психических нарушений, возникающих у больных с зависимостью от алкоголя вслед за прекращением или резким сокращением более или менее длительной и массивной алкогольной интоксикации.</w:t>
      </w:r>
    </w:p>
    <w:p w:rsidR="00E86A1C" w:rsidRPr="009E4B97" w:rsidRDefault="00E86A1C" w:rsidP="00C2761A">
      <w:pPr>
        <w:spacing w:before="60" w:after="60"/>
        <w:ind w:firstLine="0"/>
        <w:jc w:val="both"/>
      </w:pPr>
      <w:r w:rsidRPr="009E4B97">
        <w:rPr>
          <w:b/>
        </w:rPr>
        <w:t>Алкогольная деградация</w:t>
      </w:r>
      <w:r w:rsidR="00243D31" w:rsidRPr="009E4B97">
        <w:rPr>
          <w:b/>
        </w:rPr>
        <w:t xml:space="preserve"> личности </w:t>
      </w:r>
      <w:r w:rsidR="00243D31" w:rsidRPr="009E4B97">
        <w:t xml:space="preserve">(англ. – </w:t>
      </w:r>
      <w:r w:rsidR="00243D31" w:rsidRPr="009E4B97">
        <w:rPr>
          <w:lang w:val="en-US"/>
        </w:rPr>
        <w:t>alcoholic</w:t>
      </w:r>
      <w:r w:rsidR="00243D31" w:rsidRPr="009E4B97">
        <w:t xml:space="preserve"> </w:t>
      </w:r>
      <w:r w:rsidR="00243D31" w:rsidRPr="009E4B97">
        <w:rPr>
          <w:lang w:val="en-US"/>
        </w:rPr>
        <w:t>deterioration</w:t>
      </w:r>
      <w:r w:rsidR="00243D31" w:rsidRPr="009E4B97">
        <w:t>)</w:t>
      </w:r>
      <w:r w:rsidRPr="009E4B97">
        <w:t xml:space="preserve"> – </w:t>
      </w:r>
      <w:r w:rsidR="00243D31" w:rsidRPr="009E4B97">
        <w:t xml:space="preserve">психопатологический </w:t>
      </w:r>
      <w:r w:rsidRPr="009E4B97">
        <w:t>синдром</w:t>
      </w:r>
      <w:r w:rsidR="00243D31" w:rsidRPr="009E4B97">
        <w:t>, проявляющийся нарастанием эмоционального огрубления, интеллектуального и волевого снижения с сужением круга интересов и нивелировкой личностных особенностей. Ее формирование обусловлено длительным токсическим действием алкоголя и продуктов его метаболизма на головной мозг и развивающейся в связи с этим алкогольной энцефалопатией.</w:t>
      </w:r>
    </w:p>
    <w:p w:rsidR="008149B1" w:rsidRPr="009E4B97" w:rsidRDefault="008149B1" w:rsidP="00C2761A">
      <w:pPr>
        <w:spacing w:before="60" w:after="60"/>
        <w:ind w:firstLine="0"/>
        <w:jc w:val="both"/>
      </w:pPr>
      <w:r w:rsidRPr="009E4B97">
        <w:rPr>
          <w:b/>
        </w:rPr>
        <w:t>Комплаенс</w:t>
      </w:r>
      <w:r w:rsidRPr="009E4B97">
        <w:t xml:space="preserve"> </w:t>
      </w:r>
      <w:r w:rsidR="00CA1C6D" w:rsidRPr="009E4B97">
        <w:t xml:space="preserve">(англ. </w:t>
      </w:r>
      <w:r w:rsidR="00CA1C6D" w:rsidRPr="009E4B97">
        <w:rPr>
          <w:rFonts w:cs="Times New Roman"/>
          <w:szCs w:val="24"/>
        </w:rPr>
        <w:t>–</w:t>
      </w:r>
      <w:r w:rsidR="00CA1C6D" w:rsidRPr="009E4B97">
        <w:t xml:space="preserve"> </w:t>
      </w:r>
      <w:r w:rsidR="00CA1C6D" w:rsidRPr="009E4B97">
        <w:rPr>
          <w:rFonts w:cs="Times New Roman"/>
          <w:iCs/>
          <w:color w:val="202122"/>
          <w:szCs w:val="24"/>
          <w:shd w:val="clear" w:color="auto" w:fill="FFFFFF"/>
        </w:rPr>
        <w:t>compliance,</w:t>
      </w:r>
      <w:r w:rsidR="00CA1C6D" w:rsidRPr="009E4B97">
        <w:rPr>
          <w:rFonts w:cs="Times New Roman"/>
          <w:color w:val="202122"/>
          <w:szCs w:val="24"/>
          <w:shd w:val="clear" w:color="auto" w:fill="FFFFFF"/>
        </w:rPr>
        <w:t xml:space="preserve"> «согласие, соответствие») </w:t>
      </w:r>
      <w:r w:rsidRPr="009E4B97">
        <w:t xml:space="preserve">– </w:t>
      </w:r>
      <w:r w:rsidR="00AB04FA" w:rsidRPr="009E4B97">
        <w:rPr>
          <w:rStyle w:val="w"/>
        </w:rPr>
        <w:t>добровольное</w:t>
      </w:r>
      <w:r w:rsidR="0050780E" w:rsidRPr="009E4B97">
        <w:rPr>
          <w:rStyle w:val="w"/>
        </w:rPr>
        <w:t xml:space="preserve"> </w:t>
      </w:r>
      <w:r w:rsidRPr="009E4B97">
        <w:rPr>
          <w:rStyle w:val="w"/>
        </w:rPr>
        <w:t>следование</w:t>
      </w:r>
      <w:r w:rsidR="0050780E" w:rsidRPr="009E4B97">
        <w:rPr>
          <w:rStyle w:val="w"/>
        </w:rPr>
        <w:t xml:space="preserve"> </w:t>
      </w:r>
      <w:r w:rsidRPr="009E4B97">
        <w:rPr>
          <w:rStyle w:val="w"/>
        </w:rPr>
        <w:t>пациента</w:t>
      </w:r>
      <w:r w:rsidR="0050780E" w:rsidRPr="009E4B97">
        <w:rPr>
          <w:rStyle w:val="w"/>
        </w:rPr>
        <w:t xml:space="preserve"> </w:t>
      </w:r>
      <w:r w:rsidRPr="009E4B97">
        <w:rPr>
          <w:rStyle w:val="w"/>
        </w:rPr>
        <w:t>предписанному</w:t>
      </w:r>
      <w:r w:rsidR="0050780E" w:rsidRPr="009E4B97">
        <w:rPr>
          <w:rStyle w:val="w"/>
        </w:rPr>
        <w:t xml:space="preserve"> </w:t>
      </w:r>
      <w:r w:rsidRPr="009E4B97">
        <w:rPr>
          <w:rStyle w:val="w"/>
        </w:rPr>
        <w:t>ему</w:t>
      </w:r>
      <w:r w:rsidR="0050780E" w:rsidRPr="009E4B97">
        <w:rPr>
          <w:rStyle w:val="w"/>
        </w:rPr>
        <w:t xml:space="preserve"> </w:t>
      </w:r>
      <w:r w:rsidRPr="009E4B97">
        <w:rPr>
          <w:rStyle w:val="w"/>
        </w:rPr>
        <w:t>режиму</w:t>
      </w:r>
      <w:r w:rsidR="0050780E" w:rsidRPr="009E4B97">
        <w:rPr>
          <w:rStyle w:val="w"/>
        </w:rPr>
        <w:t xml:space="preserve"> </w:t>
      </w:r>
      <w:r w:rsidRPr="009E4B97">
        <w:rPr>
          <w:rStyle w:val="w"/>
        </w:rPr>
        <w:t>лечения</w:t>
      </w:r>
      <w:r w:rsidRPr="009E4B97">
        <w:t xml:space="preserve">, </w:t>
      </w:r>
      <w:r w:rsidRPr="009E4B97">
        <w:rPr>
          <w:rStyle w:val="w"/>
        </w:rPr>
        <w:t>синоним: приверженность лечению</w:t>
      </w:r>
      <w:r w:rsidR="0050780E" w:rsidRPr="009E4B97">
        <w:rPr>
          <w:rStyle w:val="w"/>
        </w:rPr>
        <w:t>.</w:t>
      </w:r>
    </w:p>
    <w:p w:rsidR="00CD3333" w:rsidRPr="009E4B97" w:rsidRDefault="00CA1C6D" w:rsidP="00C2761A">
      <w:pPr>
        <w:spacing w:before="60" w:after="60"/>
        <w:ind w:firstLine="0"/>
        <w:jc w:val="both"/>
        <w:rPr>
          <w:lang w:eastAsia="ru-RU"/>
        </w:rPr>
      </w:pPr>
      <w:r w:rsidRPr="009E4B97">
        <w:rPr>
          <w:b/>
        </w:rPr>
        <w:t>Неблагоприятная побочная реакция</w:t>
      </w:r>
      <w:r w:rsidRPr="009E4B97">
        <w:t xml:space="preserve"> (</w:t>
      </w:r>
      <w:r w:rsidRPr="009E4B97">
        <w:rPr>
          <w:rFonts w:cs="Times New Roman"/>
          <w:szCs w:val="24"/>
        </w:rPr>
        <w:t xml:space="preserve">англ. – </w:t>
      </w:r>
      <w:r w:rsidRPr="009E4B97">
        <w:t>adverse reaction) – любая непреднамеренная и вредная для организма человека реакция, которая возникает при использовании лекарственного препарата в рекомендуемых дозах с целью профилактики, лечения и диагностики или для изменения физиологической функции и при которой доказана причинно-следственная связь с лекарственным средством.</w:t>
      </w:r>
    </w:p>
    <w:p w:rsidR="00DF4518" w:rsidRPr="009E4B97" w:rsidRDefault="00DF4518" w:rsidP="00C2761A">
      <w:pPr>
        <w:pStyle w:val="aff2"/>
        <w:spacing w:before="60" w:after="60" w:line="360" w:lineRule="auto"/>
        <w:ind w:left="0"/>
        <w:jc w:val="both"/>
        <w:rPr>
          <w:rFonts w:ascii="Times New Roman" w:hAnsi="Times New Roman"/>
          <w:sz w:val="24"/>
          <w:szCs w:val="24"/>
        </w:rPr>
      </w:pPr>
      <w:r w:rsidRPr="009E4B97">
        <w:rPr>
          <w:rFonts w:ascii="Times New Roman" w:hAnsi="Times New Roman"/>
          <w:b/>
          <w:sz w:val="24"/>
          <w:szCs w:val="24"/>
        </w:rPr>
        <w:lastRenderedPageBreak/>
        <w:t>Реабилитация</w:t>
      </w:r>
      <w:r w:rsidRPr="009E4B97">
        <w:rPr>
          <w:rFonts w:ascii="Times New Roman" w:hAnsi="Times New Roman"/>
          <w:sz w:val="24"/>
          <w:szCs w:val="24"/>
        </w:rPr>
        <w:t xml:space="preserve"> (лат. </w:t>
      </w:r>
      <w:r w:rsidR="00BC103B" w:rsidRPr="009E4B97">
        <w:rPr>
          <w:rFonts w:ascii="Times New Roman" w:hAnsi="Times New Roman"/>
          <w:sz w:val="24"/>
          <w:szCs w:val="24"/>
        </w:rPr>
        <w:t xml:space="preserve">– </w:t>
      </w:r>
      <w:r w:rsidR="00BC103B" w:rsidRPr="009E4B97">
        <w:rPr>
          <w:rFonts w:ascii="Times New Roman" w:hAnsi="Times New Roman"/>
          <w:sz w:val="24"/>
          <w:szCs w:val="24"/>
          <w:lang w:val="en-GB"/>
        </w:rPr>
        <w:t>rehabilitation</w:t>
      </w:r>
      <w:r w:rsidR="00BC103B" w:rsidRPr="009E4B97">
        <w:rPr>
          <w:rFonts w:ascii="Times New Roman" w:hAnsi="Times New Roman"/>
          <w:sz w:val="24"/>
          <w:szCs w:val="24"/>
        </w:rPr>
        <w:t>,</w:t>
      </w:r>
      <w:r w:rsidRPr="009E4B97">
        <w:rPr>
          <w:rFonts w:ascii="Times New Roman" w:hAnsi="Times New Roman"/>
          <w:sz w:val="24"/>
          <w:szCs w:val="24"/>
        </w:rPr>
        <w:t xml:space="preserve"> </w:t>
      </w:r>
      <w:r w:rsidR="00BC103B" w:rsidRPr="009E4B97">
        <w:rPr>
          <w:rFonts w:ascii="Times New Roman" w:hAnsi="Times New Roman"/>
          <w:sz w:val="24"/>
          <w:szCs w:val="24"/>
        </w:rPr>
        <w:t>«</w:t>
      </w:r>
      <w:r w:rsidRPr="009E4B97">
        <w:rPr>
          <w:rFonts w:ascii="Times New Roman" w:hAnsi="Times New Roman"/>
          <w:sz w:val="24"/>
          <w:szCs w:val="24"/>
        </w:rPr>
        <w:t>восстановление в правах</w:t>
      </w:r>
      <w:r w:rsidR="00BC103B" w:rsidRPr="009E4B97">
        <w:rPr>
          <w:rFonts w:ascii="Times New Roman" w:hAnsi="Times New Roman"/>
          <w:sz w:val="24"/>
          <w:szCs w:val="24"/>
        </w:rPr>
        <w:t>»</w:t>
      </w:r>
      <w:r w:rsidRPr="009E4B97">
        <w:rPr>
          <w:rFonts w:ascii="Times New Roman" w:hAnsi="Times New Roman"/>
          <w:sz w:val="24"/>
          <w:szCs w:val="24"/>
        </w:rPr>
        <w:t xml:space="preserve">) – комплексное, направленное использование медицинских, социальных, образовательных, трудовых мероприятий с целью приспособления больного к деятельности на максимально возможном для него уровне (определение ВОЗ, 1995). </w:t>
      </w:r>
    </w:p>
    <w:p w:rsidR="00F20088" w:rsidRPr="009E4B97" w:rsidRDefault="00F20088" w:rsidP="00C2761A">
      <w:pPr>
        <w:spacing w:before="60" w:after="60"/>
        <w:ind w:firstLine="0"/>
        <w:jc w:val="both"/>
        <w:rPr>
          <w:szCs w:val="24"/>
        </w:rPr>
      </w:pPr>
      <w:r w:rsidRPr="009E4B97">
        <w:rPr>
          <w:b/>
          <w:color w:val="000000"/>
          <w:szCs w:val="24"/>
        </w:rPr>
        <w:t>Синдром зависимости от алкоголя</w:t>
      </w:r>
      <w:r w:rsidRPr="009E4B97">
        <w:rPr>
          <w:color w:val="000000"/>
          <w:szCs w:val="24"/>
        </w:rPr>
        <w:t xml:space="preserve"> </w:t>
      </w:r>
      <w:r w:rsidR="00CA1C6D" w:rsidRPr="009E4B97">
        <w:rPr>
          <w:color w:val="000000"/>
          <w:szCs w:val="24"/>
        </w:rPr>
        <w:t xml:space="preserve">(англ. – </w:t>
      </w:r>
      <w:r w:rsidR="00CA1C6D" w:rsidRPr="009E4B97">
        <w:rPr>
          <w:color w:val="000000"/>
          <w:szCs w:val="24"/>
          <w:lang w:val="en-US"/>
        </w:rPr>
        <w:t>alcohol</w:t>
      </w:r>
      <w:r w:rsidR="00CA1C6D" w:rsidRPr="009E4B97">
        <w:rPr>
          <w:color w:val="000000"/>
          <w:szCs w:val="24"/>
        </w:rPr>
        <w:t xml:space="preserve"> </w:t>
      </w:r>
      <w:r w:rsidR="00CA1C6D" w:rsidRPr="009E4B97">
        <w:rPr>
          <w:color w:val="000000"/>
          <w:szCs w:val="24"/>
          <w:lang w:val="en-US"/>
        </w:rPr>
        <w:t>dependence</w:t>
      </w:r>
      <w:r w:rsidR="00CA1C6D" w:rsidRPr="009E4B97">
        <w:rPr>
          <w:color w:val="000000"/>
          <w:szCs w:val="24"/>
        </w:rPr>
        <w:t xml:space="preserve"> </w:t>
      </w:r>
      <w:r w:rsidR="00CA1C6D" w:rsidRPr="009E4B97">
        <w:rPr>
          <w:color w:val="000000"/>
          <w:szCs w:val="24"/>
          <w:lang w:val="en-US"/>
        </w:rPr>
        <w:t>syndrome</w:t>
      </w:r>
      <w:r w:rsidR="00CA1C6D" w:rsidRPr="009E4B97">
        <w:rPr>
          <w:color w:val="000000"/>
          <w:szCs w:val="24"/>
        </w:rPr>
        <w:t xml:space="preserve">) </w:t>
      </w:r>
      <w:r w:rsidRPr="009E4B97">
        <w:t>–</w:t>
      </w:r>
      <w:r w:rsidRPr="009E4B97">
        <w:rPr>
          <w:color w:val="000000"/>
          <w:szCs w:val="24"/>
        </w:rPr>
        <w:t xml:space="preserve"> сочетание физиологических, поведенческих и когнитивных явлений, при которых употребление алкоголя занимает в системе ценностей больного ведущее место. </w:t>
      </w:r>
    </w:p>
    <w:p w:rsidR="00CD3333" w:rsidRPr="009E4B97" w:rsidRDefault="00F20088" w:rsidP="00C2761A">
      <w:pPr>
        <w:spacing w:before="60" w:after="60"/>
        <w:ind w:firstLine="0"/>
        <w:jc w:val="both"/>
      </w:pPr>
      <w:r w:rsidRPr="009E4B97">
        <w:rPr>
          <w:b/>
        </w:rPr>
        <w:t>Синдром патологического влечения</w:t>
      </w:r>
      <w:r w:rsidRPr="009E4B97">
        <w:t xml:space="preserve"> (психическая зависимость)</w:t>
      </w:r>
      <w:r w:rsidR="00CA1C6D" w:rsidRPr="009E4B97">
        <w:rPr>
          <w:rFonts w:cs="Times New Roman"/>
          <w:szCs w:val="24"/>
        </w:rPr>
        <w:t xml:space="preserve"> (англ. – </w:t>
      </w:r>
      <w:r w:rsidR="00CA1C6D" w:rsidRPr="009E4B97">
        <w:rPr>
          <w:rFonts w:cs="Times New Roman"/>
          <w:szCs w:val="24"/>
          <w:lang w:val="en-US"/>
        </w:rPr>
        <w:t>alcohol</w:t>
      </w:r>
      <w:r w:rsidR="00CA1C6D" w:rsidRPr="009E4B97">
        <w:rPr>
          <w:rFonts w:cs="Times New Roman"/>
          <w:szCs w:val="24"/>
        </w:rPr>
        <w:t xml:space="preserve"> </w:t>
      </w:r>
      <w:r w:rsidR="00CA1C6D" w:rsidRPr="009E4B97">
        <w:rPr>
          <w:rFonts w:cs="Times New Roman"/>
          <w:szCs w:val="24"/>
          <w:lang w:val="en-US"/>
        </w:rPr>
        <w:t>craving</w:t>
      </w:r>
      <w:r w:rsidR="00CA1C6D" w:rsidRPr="009E4B97">
        <w:rPr>
          <w:rFonts w:cs="Times New Roman"/>
          <w:szCs w:val="24"/>
        </w:rPr>
        <w:t>)</w:t>
      </w:r>
      <w:r w:rsidRPr="009E4B97">
        <w:t xml:space="preserve"> – это определенная (патологическая) психическая деятельность, имеющая следующие составляющие: идеаторную (мыслительную), поведенческую, аффективную (эмоциональную), вегетативную и сенсорную.</w:t>
      </w:r>
    </w:p>
    <w:p w:rsidR="00CD3333" w:rsidRPr="009E4B97" w:rsidRDefault="00CD3333" w:rsidP="00C2761A">
      <w:pPr>
        <w:spacing w:before="60" w:after="60"/>
        <w:ind w:firstLine="0"/>
        <w:jc w:val="both"/>
      </w:pPr>
      <w:r w:rsidRPr="009E4B97">
        <w:rPr>
          <w:b/>
        </w:rPr>
        <w:t xml:space="preserve">Скрининг </w:t>
      </w:r>
      <w:r w:rsidRPr="009E4B97">
        <w:t>(англ. – screening) – это массовое обследование лиц, не считающих себя больными, для выявления скрыто протекающих заболеваний или других состояний (факторов риска будущих заболеваний). Обычно проводится с использованием дешевых, простых, неинвазивных диагностических процедур, имеющих высокую чувствительность.</w:t>
      </w:r>
    </w:p>
    <w:p w:rsidR="005F77C6" w:rsidRPr="009E4B97" w:rsidRDefault="00CD3333" w:rsidP="00C2761A">
      <w:pPr>
        <w:spacing w:before="60" w:after="60"/>
        <w:ind w:firstLine="0"/>
        <w:jc w:val="both"/>
        <w:rPr>
          <w:rFonts w:cs="Times New Roman"/>
          <w:szCs w:val="24"/>
          <w:shd w:val="clear" w:color="auto" w:fill="FFFFFF"/>
        </w:rPr>
      </w:pPr>
      <w:r w:rsidRPr="009E4B97">
        <w:rPr>
          <w:b/>
        </w:rPr>
        <w:t>Толерантность</w:t>
      </w:r>
      <w:r w:rsidRPr="009E4B97">
        <w:t xml:space="preserve"> </w:t>
      </w:r>
      <w:r w:rsidR="00CA1C6D" w:rsidRPr="009E4B97">
        <w:t xml:space="preserve">(лат. – </w:t>
      </w:r>
      <w:r w:rsidR="00CA1C6D" w:rsidRPr="009E4B97">
        <w:rPr>
          <w:lang w:val="en-US"/>
        </w:rPr>
        <w:t>tolerantia</w:t>
      </w:r>
      <w:r w:rsidR="00CA1C6D" w:rsidRPr="009E4B97">
        <w:t>, «</w:t>
      </w:r>
      <w:r w:rsidR="00CA1C6D" w:rsidRPr="009E4B97">
        <w:rPr>
          <w:rFonts w:cs="Times New Roman"/>
          <w:szCs w:val="24"/>
        </w:rPr>
        <w:t>выносливость, способность переносить»)</w:t>
      </w:r>
      <w:r w:rsidRPr="009E4B97">
        <w:rPr>
          <w:rFonts w:cs="Times New Roman"/>
          <w:szCs w:val="24"/>
        </w:rPr>
        <w:t xml:space="preserve"> </w:t>
      </w:r>
      <w:r w:rsidRPr="009E4B97">
        <w:t xml:space="preserve">– </w:t>
      </w:r>
      <w:r w:rsidRPr="009E4B97">
        <w:rPr>
          <w:rFonts w:cs="Times New Roman"/>
          <w:szCs w:val="24"/>
        </w:rPr>
        <w:t xml:space="preserve">прогрессирующее ослабление желаемого психотропного эффекта </w:t>
      </w:r>
      <w:r w:rsidR="007F7F68" w:rsidRPr="009E4B97">
        <w:rPr>
          <w:rFonts w:cs="Times New Roman"/>
          <w:szCs w:val="24"/>
        </w:rPr>
        <w:t>алкоголя</w:t>
      </w:r>
      <w:r w:rsidRPr="009E4B97">
        <w:rPr>
          <w:rFonts w:cs="Times New Roman"/>
          <w:szCs w:val="24"/>
        </w:rPr>
        <w:t xml:space="preserve"> (эйфория, успокоение, расслабление и др.), что заставляет больного повышать дозы и учащать прием</w:t>
      </w:r>
      <w:r w:rsidR="007F7F68" w:rsidRPr="009E4B97">
        <w:rPr>
          <w:rFonts w:cs="Times New Roman"/>
          <w:szCs w:val="24"/>
        </w:rPr>
        <w:t xml:space="preserve"> алкогольсодержащих напитков</w:t>
      </w:r>
      <w:r w:rsidRPr="009E4B97">
        <w:rPr>
          <w:rFonts w:cs="Times New Roman"/>
          <w:szCs w:val="24"/>
        </w:rPr>
        <w:t xml:space="preserve">. В основе лежит физиологический механизм адаптации организма к токсическому действию </w:t>
      </w:r>
      <w:r w:rsidR="007F7F68" w:rsidRPr="009E4B97">
        <w:rPr>
          <w:rFonts w:cs="Times New Roman"/>
          <w:szCs w:val="24"/>
        </w:rPr>
        <w:t>алкоголя</w:t>
      </w:r>
      <w:r w:rsidRPr="009E4B97">
        <w:rPr>
          <w:rFonts w:cs="Times New Roman"/>
          <w:szCs w:val="24"/>
        </w:rPr>
        <w:t>.</w:t>
      </w:r>
      <w:r w:rsidR="00CF77A4" w:rsidRPr="009E4B97">
        <w:rPr>
          <w:rFonts w:cs="Times New Roman"/>
          <w:szCs w:val="24"/>
        </w:rPr>
        <w:t xml:space="preserve"> </w:t>
      </w:r>
      <w:r w:rsidR="005F77C6" w:rsidRPr="009E4B97">
        <w:t xml:space="preserve">Перекрестная толерантность </w:t>
      </w:r>
      <w:r w:rsidR="005F77C6" w:rsidRPr="009E4B97">
        <w:rPr>
          <w:rFonts w:cs="Times New Roman"/>
          <w:szCs w:val="24"/>
        </w:rPr>
        <w:t xml:space="preserve">(англ. </w:t>
      </w:r>
      <w:r w:rsidR="002A7617" w:rsidRPr="009E4B97">
        <w:t>–</w:t>
      </w:r>
      <w:r w:rsidR="005F77C6" w:rsidRPr="009E4B97">
        <w:rPr>
          <w:rFonts w:cs="Times New Roman"/>
          <w:szCs w:val="24"/>
        </w:rPr>
        <w:t xml:space="preserve"> </w:t>
      </w:r>
      <w:r w:rsidR="005F77C6" w:rsidRPr="009E4B97">
        <w:rPr>
          <w:rFonts w:cs="Times New Roman"/>
          <w:szCs w:val="24"/>
          <w:shd w:val="clear" w:color="auto" w:fill="FFFFFF"/>
        </w:rPr>
        <w:t xml:space="preserve">cross-tolerance) – развитие толерантности к веществу, воздействию которого индивидуум ранее не подвергался, в результате приема </w:t>
      </w:r>
      <w:r w:rsidR="007F7F68" w:rsidRPr="009E4B97">
        <w:rPr>
          <w:rFonts w:cs="Times New Roman"/>
          <w:szCs w:val="24"/>
          <w:shd w:val="clear" w:color="auto" w:fill="FFFFFF"/>
        </w:rPr>
        <w:t>алкоголя</w:t>
      </w:r>
      <w:r w:rsidR="005F77C6" w:rsidRPr="009E4B97">
        <w:rPr>
          <w:rFonts w:cs="Times New Roman"/>
          <w:szCs w:val="24"/>
          <w:shd w:val="clear" w:color="auto" w:fill="FFFFFF"/>
        </w:rPr>
        <w:t xml:space="preserve">. </w:t>
      </w:r>
    </w:p>
    <w:p w:rsidR="0050780E" w:rsidRPr="009E4B97" w:rsidRDefault="0050780E">
      <w:pPr>
        <w:spacing w:after="160" w:line="259" w:lineRule="auto"/>
        <w:ind w:firstLine="0"/>
        <w:rPr>
          <w:rFonts w:cs="Times New Roman"/>
          <w:szCs w:val="24"/>
        </w:rPr>
      </w:pPr>
      <w:r w:rsidRPr="009E4B97">
        <w:rPr>
          <w:rFonts w:cs="Times New Roman"/>
          <w:szCs w:val="24"/>
        </w:rPr>
        <w:br w:type="page"/>
      </w:r>
    </w:p>
    <w:p w:rsidR="00B405CE" w:rsidRPr="009E4B97" w:rsidRDefault="0050780E" w:rsidP="0050780E">
      <w:pPr>
        <w:pStyle w:val="1"/>
        <w:spacing w:before="360" w:after="360"/>
        <w:rPr>
          <w:color w:val="auto"/>
        </w:rPr>
      </w:pPr>
      <w:bookmarkStart w:id="3" w:name="_Toc65165086"/>
      <w:bookmarkStart w:id="4" w:name="_Toc78284257"/>
      <w:r w:rsidRPr="009E4B97">
        <w:rPr>
          <w:color w:val="auto"/>
        </w:rPr>
        <w:lastRenderedPageBreak/>
        <w:t>1. Краткая информация по заболеванию или состоянию (группе заболеваний или состояний)</w:t>
      </w:r>
      <w:bookmarkEnd w:id="3"/>
      <w:bookmarkEnd w:id="4"/>
    </w:p>
    <w:p w:rsidR="00B405CE" w:rsidRPr="009E4B97" w:rsidRDefault="0050780E" w:rsidP="0050780E">
      <w:pPr>
        <w:pStyle w:val="af0"/>
        <w:spacing w:after="240"/>
        <w:ind w:firstLine="0"/>
        <w:jc w:val="both"/>
      </w:pPr>
      <w:r w:rsidRPr="009E4B97">
        <w:t>1.1. Определение заболевания или состояния (группы заболеваний или состояний)</w:t>
      </w:r>
    </w:p>
    <w:p w:rsidR="005F77C6" w:rsidRPr="009E4B97" w:rsidRDefault="00D06BA5" w:rsidP="00F059AF">
      <w:pPr>
        <w:spacing w:before="120" w:after="120"/>
        <w:ind w:firstLine="0"/>
        <w:jc w:val="both"/>
      </w:pPr>
      <w:r w:rsidRPr="009E4B97">
        <w:rPr>
          <w:rFonts w:cs="Times New Roman"/>
          <w:szCs w:val="24"/>
        </w:rPr>
        <w:t xml:space="preserve">Синдром зависимости </w:t>
      </w:r>
      <w:r w:rsidR="004F17EB" w:rsidRPr="009E4B97">
        <w:rPr>
          <w:rFonts w:cs="Times New Roman"/>
          <w:szCs w:val="24"/>
        </w:rPr>
        <w:t xml:space="preserve">от алкоголя </w:t>
      </w:r>
      <w:r w:rsidR="0071594D" w:rsidRPr="009E4B97">
        <w:rPr>
          <w:rFonts w:cs="Times New Roman"/>
          <w:szCs w:val="24"/>
        </w:rPr>
        <w:t>(</w:t>
      </w:r>
      <w:r w:rsidR="00BC74E9" w:rsidRPr="009E4B97">
        <w:rPr>
          <w:rFonts w:cs="Times New Roman"/>
          <w:szCs w:val="24"/>
        </w:rPr>
        <w:t xml:space="preserve">далее – </w:t>
      </w:r>
      <w:r w:rsidR="0071594D" w:rsidRPr="009E4B97">
        <w:rPr>
          <w:rFonts w:cs="Times New Roman"/>
          <w:szCs w:val="24"/>
        </w:rPr>
        <w:t>СЗ</w:t>
      </w:r>
      <w:r w:rsidR="004F17EB" w:rsidRPr="009E4B97">
        <w:rPr>
          <w:rFonts w:cs="Times New Roman"/>
          <w:szCs w:val="24"/>
        </w:rPr>
        <w:t>А</w:t>
      </w:r>
      <w:r w:rsidR="0071594D" w:rsidRPr="009E4B97">
        <w:rPr>
          <w:rFonts w:cs="Times New Roman"/>
          <w:szCs w:val="24"/>
        </w:rPr>
        <w:t xml:space="preserve">) </w:t>
      </w:r>
      <w:r w:rsidRPr="009E4B97">
        <w:rPr>
          <w:rFonts w:cs="Times New Roman"/>
          <w:szCs w:val="24"/>
        </w:rPr>
        <w:t>–</w:t>
      </w:r>
      <w:r w:rsidR="0050780E" w:rsidRPr="009E4B97">
        <w:rPr>
          <w:rFonts w:cs="Times New Roman"/>
          <w:szCs w:val="24"/>
        </w:rPr>
        <w:t xml:space="preserve"> </w:t>
      </w:r>
      <w:r w:rsidR="005F77C6" w:rsidRPr="009E4B97">
        <w:t xml:space="preserve">это сочетание физиологических, поведенческих и когнитивных явлений, при которых употребление </w:t>
      </w:r>
      <w:r w:rsidR="004F17EB" w:rsidRPr="009E4B97">
        <w:t>алкоголя</w:t>
      </w:r>
      <w:r w:rsidR="005F77C6" w:rsidRPr="009E4B97">
        <w:t xml:space="preserve"> занимает в системе ценностей больного ведущее место </w:t>
      </w:r>
      <w:r w:rsidR="005F77C6" w:rsidRPr="009E4B97">
        <w:rPr>
          <w:i/>
          <w:iCs/>
          <w:szCs w:val="24"/>
        </w:rPr>
        <w:t>(определение по МКБ-10)</w:t>
      </w:r>
      <w:r w:rsidR="005F77C6" w:rsidRPr="009E4B97">
        <w:rPr>
          <w:rStyle w:val="aff"/>
          <w:i/>
          <w:iCs/>
          <w:szCs w:val="24"/>
        </w:rPr>
        <w:footnoteReference w:id="2"/>
      </w:r>
      <w:r w:rsidR="005F77C6" w:rsidRPr="009E4B97">
        <w:t xml:space="preserve">. </w:t>
      </w:r>
    </w:p>
    <w:p w:rsidR="00A326BF" w:rsidRPr="009E4B97" w:rsidRDefault="00A326BF" w:rsidP="00F059AF">
      <w:pPr>
        <w:spacing w:before="120" w:after="120"/>
        <w:ind w:firstLine="0"/>
        <w:jc w:val="both"/>
      </w:pPr>
      <w:r w:rsidRPr="009E4B97">
        <w:t xml:space="preserve">В терминах отечественной наркологии СЗА – </w:t>
      </w:r>
      <w:r w:rsidR="00E86266" w:rsidRPr="009E4B97">
        <w:t xml:space="preserve">это </w:t>
      </w:r>
      <w:r w:rsidRPr="009E4B97">
        <w:t>прогредиентное заболевание</w:t>
      </w:r>
      <w:r w:rsidR="00E86266" w:rsidRPr="009E4B97">
        <w:t xml:space="preserve"> головного мозга</w:t>
      </w:r>
      <w:r w:rsidRPr="009E4B97">
        <w:t xml:space="preserve">, возникающее в результате длительного систематического употребления </w:t>
      </w:r>
      <w:r w:rsidR="00952161" w:rsidRPr="009E4B97">
        <w:t>спиртны</w:t>
      </w:r>
      <w:r w:rsidR="002F55CA" w:rsidRPr="009E4B97">
        <w:t>х</w:t>
      </w:r>
      <w:r w:rsidR="00952161" w:rsidRPr="009E4B97">
        <w:t xml:space="preserve"> напитк</w:t>
      </w:r>
      <w:r w:rsidR="002F55CA" w:rsidRPr="009E4B97">
        <w:t>ов</w:t>
      </w:r>
      <w:r w:rsidR="00952161" w:rsidRPr="009E4B97">
        <w:t xml:space="preserve"> или их суррогат</w:t>
      </w:r>
      <w:r w:rsidR="002F55CA" w:rsidRPr="009E4B97">
        <w:t>ов</w:t>
      </w:r>
      <w:r w:rsidR="00E86266" w:rsidRPr="009E4B97">
        <w:t xml:space="preserve"> и</w:t>
      </w:r>
      <w:r w:rsidR="00952161" w:rsidRPr="009E4B97">
        <w:t xml:space="preserve"> характеризующееся тремя основными проявлениями:</w:t>
      </w:r>
    </w:p>
    <w:p w:rsidR="002F55CA" w:rsidRPr="009E4B97" w:rsidRDefault="002F55CA" w:rsidP="002F55CA">
      <w:pPr>
        <w:spacing w:before="120" w:after="120"/>
        <w:ind w:left="284" w:firstLine="0"/>
        <w:jc w:val="both"/>
      </w:pPr>
      <w:r w:rsidRPr="009E4B97">
        <w:t>- патологическим влечением к алкоголю,</w:t>
      </w:r>
    </w:p>
    <w:p w:rsidR="002F55CA" w:rsidRPr="009E4B97" w:rsidRDefault="002F55CA" w:rsidP="002F55CA">
      <w:pPr>
        <w:spacing w:before="120" w:after="120"/>
        <w:ind w:left="284" w:firstLine="0"/>
        <w:jc w:val="both"/>
      </w:pPr>
      <w:r w:rsidRPr="009E4B97">
        <w:t>- наличием синдрома отмены алкоголя,</w:t>
      </w:r>
    </w:p>
    <w:p w:rsidR="00952161" w:rsidRPr="009E4B97" w:rsidRDefault="00952161" w:rsidP="002F55CA">
      <w:pPr>
        <w:spacing w:before="120" w:after="120"/>
        <w:ind w:left="284" w:firstLine="0"/>
        <w:jc w:val="both"/>
      </w:pPr>
      <w:r w:rsidRPr="009E4B97">
        <w:t>- измен</w:t>
      </w:r>
      <w:r w:rsidR="002F55CA" w:rsidRPr="009E4B97">
        <w:t>енной толерантностью к алкоголю.</w:t>
      </w:r>
    </w:p>
    <w:p w:rsidR="00F20088" w:rsidRPr="009E4B97" w:rsidRDefault="00F20088" w:rsidP="00F059AF">
      <w:pPr>
        <w:spacing w:before="120" w:after="120"/>
        <w:ind w:firstLine="0"/>
        <w:jc w:val="both"/>
        <w:rPr>
          <w:rFonts w:cs="Times New Roman"/>
          <w:szCs w:val="24"/>
          <w:lang w:eastAsia="ru-RU"/>
        </w:rPr>
      </w:pPr>
      <w:r w:rsidRPr="009E4B97">
        <w:rPr>
          <w:color w:val="000000"/>
          <w:szCs w:val="24"/>
        </w:rPr>
        <w:t>СЗА имеет характерные особенности развития и течения и определенные исходы, которые определяются стойкими сома</w:t>
      </w:r>
      <w:r w:rsidR="00AC47D1" w:rsidRPr="009E4B97">
        <w:rPr>
          <w:color w:val="000000"/>
          <w:szCs w:val="24"/>
        </w:rPr>
        <w:t>тоневрологическими нарушениями,</w:t>
      </w:r>
      <w:r w:rsidRPr="009E4B97">
        <w:rPr>
          <w:color w:val="000000"/>
          <w:szCs w:val="24"/>
        </w:rPr>
        <w:t xml:space="preserve"> психической деградацией</w:t>
      </w:r>
      <w:r w:rsidR="00BF0774" w:rsidRPr="009E4B97">
        <w:rPr>
          <w:color w:val="000000"/>
          <w:szCs w:val="24"/>
        </w:rPr>
        <w:t xml:space="preserve"> и наличием социальных проблем</w:t>
      </w:r>
      <w:r w:rsidRPr="009E4B97">
        <w:rPr>
          <w:color w:val="000000"/>
          <w:szCs w:val="24"/>
        </w:rPr>
        <w:t>.</w:t>
      </w:r>
    </w:p>
    <w:p w:rsidR="007078EC" w:rsidRPr="009E4B97" w:rsidRDefault="007078EC" w:rsidP="00F059AF">
      <w:pPr>
        <w:suppressAutoHyphens/>
        <w:spacing w:before="120" w:after="120"/>
        <w:ind w:firstLine="0"/>
        <w:jc w:val="both"/>
        <w:rPr>
          <w:rFonts w:cs="Times New Roman"/>
          <w:szCs w:val="24"/>
        </w:rPr>
      </w:pPr>
      <w:r w:rsidRPr="009E4B97">
        <w:rPr>
          <w:rFonts w:cs="Times New Roman"/>
          <w:szCs w:val="24"/>
        </w:rPr>
        <w:t>Синонимы: алкоголизм</w:t>
      </w:r>
      <w:r w:rsidR="002A7617" w:rsidRPr="009E4B97">
        <w:rPr>
          <w:rFonts w:cs="Times New Roman"/>
          <w:szCs w:val="24"/>
        </w:rPr>
        <w:t>, алкогольная зависимость, зависимость от алкоголя</w:t>
      </w:r>
      <w:r w:rsidRPr="009E4B97">
        <w:rPr>
          <w:rFonts w:cs="Times New Roman"/>
          <w:szCs w:val="24"/>
        </w:rPr>
        <w:t xml:space="preserve">. </w:t>
      </w:r>
    </w:p>
    <w:p w:rsidR="007078EC" w:rsidRPr="009E4B97" w:rsidRDefault="0050780E" w:rsidP="00126B25">
      <w:pPr>
        <w:pStyle w:val="af0"/>
        <w:spacing w:after="240"/>
        <w:ind w:firstLine="0"/>
        <w:jc w:val="both"/>
      </w:pPr>
      <w:r w:rsidRPr="009E4B97">
        <w:t>1.2. Этиология и патогенез заболевания или состояния (группы заболеваний или состояний)</w:t>
      </w:r>
    </w:p>
    <w:p w:rsidR="00323E7D" w:rsidRPr="009E4B97" w:rsidRDefault="00323E7D" w:rsidP="00F059AF">
      <w:pPr>
        <w:pStyle w:val="Text05"/>
        <w:suppressAutoHyphens/>
        <w:spacing w:before="120" w:after="120" w:line="360" w:lineRule="auto"/>
        <w:ind w:firstLine="0"/>
        <w:rPr>
          <w:rFonts w:eastAsia="Calibri"/>
          <w:sz w:val="24"/>
          <w:szCs w:val="24"/>
        </w:rPr>
      </w:pPr>
      <w:r w:rsidRPr="009E4B97">
        <w:rPr>
          <w:rFonts w:eastAsia="Calibri"/>
          <w:sz w:val="24"/>
          <w:szCs w:val="24"/>
        </w:rPr>
        <w:t xml:space="preserve">СЗА формируется под влиянием комплекса биологических (генетических, нейрофизиологических, биохимических), личностно-психологических (черты характера, расстройства личности) и социально-средовых (микро- и макросоциальных) факторов, удельный вес каждого из которых в генезе болезни уникален для </w:t>
      </w:r>
      <w:r w:rsidR="002F55CA" w:rsidRPr="009E4B97">
        <w:rPr>
          <w:rFonts w:eastAsia="Calibri"/>
          <w:sz w:val="24"/>
          <w:szCs w:val="24"/>
        </w:rPr>
        <w:t>отдельного</w:t>
      </w:r>
      <w:r w:rsidRPr="009E4B97">
        <w:rPr>
          <w:rFonts w:eastAsia="Calibri"/>
          <w:sz w:val="24"/>
          <w:szCs w:val="24"/>
        </w:rPr>
        <w:t xml:space="preserve"> клинического случая [</w:t>
      </w:r>
      <w:r w:rsidR="0045777B" w:rsidRPr="009E4B97">
        <w:rPr>
          <w:rFonts w:eastAsia="Calibri"/>
          <w:sz w:val="24"/>
          <w:szCs w:val="24"/>
        </w:rPr>
        <w:t>1; 2; 3</w:t>
      </w:r>
      <w:r w:rsidRPr="009E4B97">
        <w:rPr>
          <w:rFonts w:eastAsia="Calibri"/>
          <w:sz w:val="24"/>
          <w:szCs w:val="24"/>
        </w:rPr>
        <w:t>].</w:t>
      </w:r>
    </w:p>
    <w:p w:rsidR="002F55CA" w:rsidRPr="009E4B97" w:rsidRDefault="002F55CA" w:rsidP="002F55CA">
      <w:pPr>
        <w:spacing w:before="120" w:after="120"/>
        <w:ind w:firstLine="0"/>
        <w:jc w:val="both"/>
        <w:rPr>
          <w:rFonts w:eastAsia="Times New Roman" w:cs="Times New Roman"/>
          <w:color w:val="000000"/>
          <w:szCs w:val="24"/>
          <w:lang w:eastAsia="ru-RU"/>
        </w:rPr>
      </w:pPr>
      <w:r w:rsidRPr="009E4B97">
        <w:rPr>
          <w:rFonts w:eastAsia="Times New Roman" w:cs="Times New Roman"/>
          <w:color w:val="000000"/>
          <w:szCs w:val="24"/>
          <w:lang w:eastAsia="ru-RU"/>
        </w:rPr>
        <w:t>Высокий риск формирования СЗА связывают с мезолимбической дофаминовой нейромедиаторной системой, которую называют системой вознаграждения мозга (внутреннего подкрепления, награды, reward system) [2; 4].</w:t>
      </w:r>
    </w:p>
    <w:p w:rsidR="002F55CA" w:rsidRPr="009E4B97" w:rsidRDefault="002F55CA" w:rsidP="002F55CA">
      <w:pPr>
        <w:spacing w:before="120" w:after="120"/>
        <w:ind w:firstLine="0"/>
        <w:jc w:val="both"/>
        <w:rPr>
          <w:rFonts w:eastAsia="Times New Roman" w:cs="Times New Roman"/>
          <w:color w:val="000000"/>
          <w:szCs w:val="24"/>
          <w:lang w:eastAsia="ru-RU"/>
        </w:rPr>
      </w:pPr>
      <w:r w:rsidRPr="009E4B97">
        <w:rPr>
          <w:rFonts w:eastAsia="Times New Roman" w:cs="Times New Roman"/>
          <w:color w:val="000000"/>
          <w:szCs w:val="24"/>
          <w:lang w:eastAsia="ru-RU"/>
        </w:rPr>
        <w:t xml:space="preserve">Система вознаграждения мозга отвечает за субъективную оценку «удовольствия» и является нейробиологическим субстратом поведения, направленного на достижение цели. </w:t>
      </w:r>
      <w:r w:rsidRPr="009E4B97">
        <w:rPr>
          <w:rFonts w:eastAsia="Times New Roman" w:cs="Times New Roman"/>
          <w:color w:val="000000"/>
          <w:szCs w:val="24"/>
          <w:lang w:eastAsia="ru-RU"/>
        </w:rPr>
        <w:lastRenderedPageBreak/>
        <w:t xml:space="preserve">Способность алкоголя индуцировать немедленное и интенсивное высвобождение дофамина (далее – ДА) в системе вознаграждения приводит к сильному возбуждению последней и сопровождается положительно окрашенными эмоциональными переживаниями. Это определяет высокий гедонический потенциал алкоголя. Формирующаяся при этом положительная мотивация в отношении приема алкоголя способствует </w:t>
      </w:r>
      <w:r w:rsidR="002E313A" w:rsidRPr="009E4B97">
        <w:rPr>
          <w:rFonts w:eastAsia="Times New Roman" w:cs="Times New Roman"/>
          <w:color w:val="000000"/>
          <w:szCs w:val="24"/>
          <w:lang w:eastAsia="ru-RU"/>
        </w:rPr>
        <w:t xml:space="preserve">его </w:t>
      </w:r>
      <w:r w:rsidRPr="009E4B97">
        <w:rPr>
          <w:rFonts w:eastAsia="Times New Roman" w:cs="Times New Roman"/>
          <w:color w:val="000000"/>
          <w:szCs w:val="24"/>
          <w:lang w:eastAsia="ru-RU"/>
        </w:rPr>
        <w:t>дальнейшему употреблению и становлению патологического влечения к алкоголю (далее – ПВА). ПВА, являясь своеобразным «паразитом» системы подкрепления, использует мощные механизмы этой системы для собственного развития и поддержания. В настоящее время именно описанная выше дофаминовая гипотеза является основной, объясняющей патогенез СЗА [4; 5; 6].</w:t>
      </w:r>
    </w:p>
    <w:p w:rsidR="00B053AE" w:rsidRPr="009E4B97" w:rsidRDefault="00DF7903" w:rsidP="00F059AF">
      <w:pPr>
        <w:pStyle w:val="Text05"/>
        <w:spacing w:before="120" w:after="120" w:line="360" w:lineRule="auto"/>
        <w:ind w:firstLine="0"/>
        <w:rPr>
          <w:rFonts w:eastAsia="Calibri"/>
          <w:sz w:val="24"/>
          <w:szCs w:val="24"/>
        </w:rPr>
      </w:pPr>
      <w:r w:rsidRPr="009E4B97">
        <w:rPr>
          <w:rFonts w:eastAsia="Calibri"/>
          <w:sz w:val="24"/>
          <w:szCs w:val="24"/>
        </w:rPr>
        <w:t>Согласно дофаминовой гипотезе, р</w:t>
      </w:r>
      <w:r w:rsidR="00B053AE" w:rsidRPr="009E4B97">
        <w:rPr>
          <w:rFonts w:eastAsia="Calibri"/>
          <w:sz w:val="24"/>
          <w:szCs w:val="24"/>
        </w:rPr>
        <w:t>азовое потребление алкоголя значительно</w:t>
      </w:r>
      <w:r w:rsidR="00086BD4" w:rsidRPr="009E4B97">
        <w:rPr>
          <w:rFonts w:eastAsia="Calibri"/>
          <w:sz w:val="24"/>
          <w:szCs w:val="24"/>
        </w:rPr>
        <w:t xml:space="preserve"> </w:t>
      </w:r>
      <w:r w:rsidR="00B053AE" w:rsidRPr="009E4B97">
        <w:rPr>
          <w:rFonts w:eastAsia="Calibri"/>
          <w:sz w:val="24"/>
          <w:szCs w:val="24"/>
        </w:rPr>
        <w:t>повыш</w:t>
      </w:r>
      <w:r w:rsidR="00086BD4" w:rsidRPr="009E4B97">
        <w:rPr>
          <w:rFonts w:eastAsia="Calibri"/>
          <w:sz w:val="24"/>
          <w:szCs w:val="24"/>
        </w:rPr>
        <w:t>ает</w:t>
      </w:r>
      <w:r w:rsidR="00B053AE" w:rsidRPr="009E4B97">
        <w:rPr>
          <w:rFonts w:eastAsia="Calibri"/>
          <w:sz w:val="24"/>
          <w:szCs w:val="24"/>
        </w:rPr>
        <w:t xml:space="preserve"> концентраци</w:t>
      </w:r>
      <w:r w:rsidR="00086BD4" w:rsidRPr="009E4B97">
        <w:rPr>
          <w:rFonts w:eastAsia="Calibri"/>
          <w:sz w:val="24"/>
          <w:szCs w:val="24"/>
        </w:rPr>
        <w:t>ю</w:t>
      </w:r>
      <w:r w:rsidR="00B053AE" w:rsidRPr="009E4B97">
        <w:rPr>
          <w:rFonts w:eastAsia="Calibri"/>
          <w:sz w:val="24"/>
          <w:szCs w:val="24"/>
        </w:rPr>
        <w:t xml:space="preserve"> свободного </w:t>
      </w:r>
      <w:r w:rsidR="00DC1786" w:rsidRPr="009E4B97">
        <w:rPr>
          <w:rFonts w:eastAsia="Calibri"/>
          <w:sz w:val="24"/>
          <w:szCs w:val="24"/>
        </w:rPr>
        <w:t xml:space="preserve">дофамина (далее – </w:t>
      </w:r>
      <w:r w:rsidR="00B053AE" w:rsidRPr="009E4B97">
        <w:rPr>
          <w:rFonts w:eastAsia="Calibri"/>
          <w:sz w:val="24"/>
          <w:szCs w:val="24"/>
        </w:rPr>
        <w:t>ДА</w:t>
      </w:r>
      <w:r w:rsidR="00DC1786" w:rsidRPr="009E4B97">
        <w:rPr>
          <w:rFonts w:eastAsia="Calibri"/>
          <w:sz w:val="24"/>
          <w:szCs w:val="24"/>
        </w:rPr>
        <w:t>)</w:t>
      </w:r>
      <w:r w:rsidR="00B053AE" w:rsidRPr="009E4B97">
        <w:rPr>
          <w:rFonts w:eastAsia="Calibri"/>
          <w:sz w:val="24"/>
          <w:szCs w:val="24"/>
        </w:rPr>
        <w:t xml:space="preserve">. </w:t>
      </w:r>
      <w:r w:rsidRPr="009E4B97">
        <w:rPr>
          <w:rFonts w:eastAsia="Calibri"/>
          <w:sz w:val="24"/>
          <w:szCs w:val="24"/>
        </w:rPr>
        <w:t>Систематический</w:t>
      </w:r>
      <w:r w:rsidR="00B053AE" w:rsidRPr="009E4B97">
        <w:rPr>
          <w:rFonts w:eastAsia="Calibri"/>
          <w:sz w:val="24"/>
          <w:szCs w:val="24"/>
        </w:rPr>
        <w:t xml:space="preserve"> прием алкоголя приводит к функциональному истощению ДА системы</w:t>
      </w:r>
      <w:r w:rsidRPr="009E4B97">
        <w:rPr>
          <w:rFonts w:eastAsia="Calibri"/>
          <w:sz w:val="24"/>
          <w:szCs w:val="24"/>
        </w:rPr>
        <w:t xml:space="preserve">: </w:t>
      </w:r>
      <w:r w:rsidR="00B053AE" w:rsidRPr="009E4B97">
        <w:rPr>
          <w:rFonts w:eastAsia="Calibri"/>
          <w:sz w:val="24"/>
          <w:szCs w:val="24"/>
        </w:rPr>
        <w:t>при хронической алкогольной интоксикации</w:t>
      </w:r>
      <w:r w:rsidR="00086BD4" w:rsidRPr="009E4B97">
        <w:rPr>
          <w:rFonts w:eastAsia="Calibri"/>
          <w:sz w:val="24"/>
          <w:szCs w:val="24"/>
        </w:rPr>
        <w:t xml:space="preserve"> (далее – ХАИ)</w:t>
      </w:r>
      <w:r w:rsidR="00B053AE" w:rsidRPr="009E4B97">
        <w:rPr>
          <w:rFonts w:eastAsia="Calibri"/>
          <w:sz w:val="24"/>
          <w:szCs w:val="24"/>
        </w:rPr>
        <w:t xml:space="preserve"> концентрация ДА снижается. </w:t>
      </w:r>
      <w:r w:rsidRPr="009E4B97">
        <w:rPr>
          <w:rFonts w:eastAsia="Calibri"/>
          <w:sz w:val="24"/>
          <w:szCs w:val="24"/>
        </w:rPr>
        <w:t>Последнее</w:t>
      </w:r>
      <w:r w:rsidR="00B053AE" w:rsidRPr="009E4B97">
        <w:rPr>
          <w:rFonts w:eastAsia="Calibri"/>
          <w:sz w:val="24"/>
          <w:szCs w:val="24"/>
        </w:rPr>
        <w:t xml:space="preserve"> </w:t>
      </w:r>
      <w:r w:rsidR="00086BD4" w:rsidRPr="009E4B97">
        <w:rPr>
          <w:rFonts w:eastAsia="Calibri"/>
          <w:sz w:val="24"/>
          <w:szCs w:val="24"/>
        </w:rPr>
        <w:t xml:space="preserve">обстоятельство </w:t>
      </w:r>
      <w:r w:rsidR="00B053AE" w:rsidRPr="009E4B97">
        <w:rPr>
          <w:rFonts w:eastAsia="Calibri"/>
          <w:sz w:val="24"/>
          <w:szCs w:val="24"/>
        </w:rPr>
        <w:t>запускает</w:t>
      </w:r>
      <w:r w:rsidRPr="009E4B97">
        <w:rPr>
          <w:rFonts w:eastAsia="Calibri"/>
          <w:sz w:val="24"/>
          <w:szCs w:val="24"/>
        </w:rPr>
        <w:t xml:space="preserve"> </w:t>
      </w:r>
      <w:r w:rsidR="00B053AE" w:rsidRPr="009E4B97">
        <w:rPr>
          <w:rFonts w:eastAsia="Calibri"/>
          <w:sz w:val="24"/>
          <w:szCs w:val="24"/>
        </w:rPr>
        <w:t xml:space="preserve">механизм формирования нового, более высокого уровня активности ДА системы и ускорения метаболического кругооборота ДА. </w:t>
      </w:r>
      <w:r w:rsidR="00086BD4" w:rsidRPr="009E4B97">
        <w:rPr>
          <w:rFonts w:eastAsia="Calibri"/>
          <w:sz w:val="24"/>
          <w:szCs w:val="24"/>
        </w:rPr>
        <w:t>Как результат – п</w:t>
      </w:r>
      <w:r w:rsidR="00B053AE" w:rsidRPr="009E4B97">
        <w:rPr>
          <w:rFonts w:eastAsia="Calibri"/>
          <w:sz w:val="24"/>
          <w:szCs w:val="24"/>
        </w:rPr>
        <w:t xml:space="preserve">роисходит разбалансировка систем синтеза и утилизации </w:t>
      </w:r>
      <w:r w:rsidR="00086BD4" w:rsidRPr="009E4B97">
        <w:rPr>
          <w:rFonts w:eastAsia="Calibri"/>
          <w:sz w:val="24"/>
          <w:szCs w:val="24"/>
        </w:rPr>
        <w:t>ДА</w:t>
      </w:r>
      <w:r w:rsidR="00B053AE" w:rsidRPr="009E4B97">
        <w:rPr>
          <w:rFonts w:eastAsia="Calibri"/>
          <w:sz w:val="24"/>
          <w:szCs w:val="24"/>
        </w:rPr>
        <w:t xml:space="preserve">, когда </w:t>
      </w:r>
      <w:r w:rsidR="00086BD4" w:rsidRPr="009E4B97">
        <w:rPr>
          <w:rFonts w:eastAsia="Calibri"/>
          <w:sz w:val="24"/>
          <w:szCs w:val="24"/>
        </w:rPr>
        <w:t xml:space="preserve">его </w:t>
      </w:r>
      <w:r w:rsidR="00B053AE" w:rsidRPr="009E4B97">
        <w:rPr>
          <w:rFonts w:eastAsia="Calibri"/>
          <w:sz w:val="24"/>
          <w:szCs w:val="24"/>
        </w:rPr>
        <w:t>и</w:t>
      </w:r>
      <w:r w:rsidRPr="009E4B97">
        <w:rPr>
          <w:rFonts w:eastAsia="Calibri"/>
          <w:sz w:val="24"/>
          <w:szCs w:val="24"/>
        </w:rPr>
        <w:t>збыток становится постоянным</w:t>
      </w:r>
      <w:r w:rsidR="00B053AE" w:rsidRPr="009E4B97">
        <w:rPr>
          <w:rFonts w:eastAsia="Calibri"/>
          <w:sz w:val="24"/>
          <w:szCs w:val="24"/>
        </w:rPr>
        <w:t xml:space="preserve"> [</w:t>
      </w:r>
      <w:r w:rsidR="00A222A0" w:rsidRPr="009E4B97">
        <w:rPr>
          <w:rFonts w:eastAsia="Calibri"/>
          <w:sz w:val="24"/>
          <w:szCs w:val="24"/>
        </w:rPr>
        <w:t>4</w:t>
      </w:r>
      <w:r w:rsidR="00B053AE" w:rsidRPr="009E4B97">
        <w:rPr>
          <w:rFonts w:eastAsia="Calibri"/>
          <w:sz w:val="24"/>
          <w:szCs w:val="24"/>
        </w:rPr>
        <w:t>].</w:t>
      </w:r>
      <w:r w:rsidRPr="009E4B97">
        <w:rPr>
          <w:sz w:val="24"/>
          <w:szCs w:val="24"/>
        </w:rPr>
        <w:t xml:space="preserve"> Новое дисфункциональное состояние обусловлено </w:t>
      </w:r>
      <w:r w:rsidR="002E313A" w:rsidRPr="009E4B97">
        <w:rPr>
          <w:sz w:val="24"/>
          <w:szCs w:val="24"/>
        </w:rPr>
        <w:t>как</w:t>
      </w:r>
      <w:r w:rsidRPr="009E4B97">
        <w:rPr>
          <w:sz w:val="24"/>
          <w:szCs w:val="24"/>
        </w:rPr>
        <w:t xml:space="preserve"> нарушениями самой ДА системы, </w:t>
      </w:r>
      <w:r w:rsidR="002E313A" w:rsidRPr="009E4B97">
        <w:rPr>
          <w:sz w:val="24"/>
          <w:szCs w:val="24"/>
        </w:rPr>
        <w:t>так</w:t>
      </w:r>
      <w:r w:rsidRPr="009E4B97">
        <w:rPr>
          <w:sz w:val="24"/>
          <w:szCs w:val="24"/>
        </w:rPr>
        <w:t xml:space="preserve"> и возникающим дисбалансом в системах ее модулирующих (пептидная модуляция), активирующих (глютамат) и тормозящих (гамма-аминомасляная кислота (далее – ГАМК)), а также нарушением реактивности нейрогуморальных систем</w:t>
      </w:r>
      <w:r w:rsidR="00A222A0" w:rsidRPr="009E4B97">
        <w:rPr>
          <w:sz w:val="24"/>
          <w:szCs w:val="24"/>
        </w:rPr>
        <w:t xml:space="preserve"> [2; 4</w:t>
      </w:r>
      <w:r w:rsidR="00B769F2" w:rsidRPr="009E4B97">
        <w:rPr>
          <w:sz w:val="24"/>
          <w:szCs w:val="24"/>
        </w:rPr>
        <w:t>; 7</w:t>
      </w:r>
      <w:r w:rsidR="00A222A0" w:rsidRPr="009E4B97">
        <w:rPr>
          <w:sz w:val="24"/>
          <w:szCs w:val="24"/>
        </w:rPr>
        <w:t>]</w:t>
      </w:r>
      <w:r w:rsidRPr="009E4B97">
        <w:rPr>
          <w:sz w:val="24"/>
          <w:szCs w:val="24"/>
        </w:rPr>
        <w:t>.</w:t>
      </w:r>
    </w:p>
    <w:p w:rsidR="009874F4" w:rsidRPr="009E4B97" w:rsidRDefault="00206B22" w:rsidP="00B769F2">
      <w:pPr>
        <w:pStyle w:val="Text05"/>
        <w:suppressAutoHyphens/>
        <w:spacing w:before="120" w:after="120" w:line="360" w:lineRule="auto"/>
        <w:ind w:firstLine="0"/>
        <w:rPr>
          <w:sz w:val="24"/>
          <w:szCs w:val="24"/>
        </w:rPr>
      </w:pPr>
      <w:r w:rsidRPr="009E4B97">
        <w:rPr>
          <w:sz w:val="24"/>
          <w:szCs w:val="24"/>
        </w:rPr>
        <w:t>Так формируется «порочный круг» метаболизма ДА в системе подкрепления мозга.</w:t>
      </w:r>
      <w:r w:rsidR="00B053AE" w:rsidRPr="009E4B97">
        <w:rPr>
          <w:rFonts w:eastAsia="Calibri"/>
          <w:sz w:val="24"/>
          <w:szCs w:val="24"/>
        </w:rPr>
        <w:t xml:space="preserve"> Это новое функциональное состояние </w:t>
      </w:r>
      <w:r w:rsidR="00086BD4" w:rsidRPr="009E4B97">
        <w:rPr>
          <w:rFonts w:eastAsia="Calibri"/>
          <w:sz w:val="24"/>
          <w:szCs w:val="24"/>
        </w:rPr>
        <w:t xml:space="preserve">(новый метаболический уровень) </w:t>
      </w:r>
      <w:r w:rsidR="00B053AE" w:rsidRPr="009E4B97">
        <w:rPr>
          <w:rFonts w:eastAsia="Calibri"/>
          <w:sz w:val="24"/>
          <w:szCs w:val="24"/>
        </w:rPr>
        <w:t>ДА системы</w:t>
      </w:r>
      <w:r w:rsidR="007C1F03" w:rsidRPr="009E4B97">
        <w:rPr>
          <w:rFonts w:eastAsia="Calibri"/>
          <w:sz w:val="24"/>
          <w:szCs w:val="24"/>
        </w:rPr>
        <w:t xml:space="preserve"> </w:t>
      </w:r>
      <w:r w:rsidR="00B053AE" w:rsidRPr="009E4B97">
        <w:rPr>
          <w:rFonts w:eastAsia="Calibri"/>
          <w:sz w:val="24"/>
          <w:szCs w:val="24"/>
        </w:rPr>
        <w:t>уже не зависит от приема алкоголя и обладает способностью к длительному существованию.</w:t>
      </w:r>
      <w:r w:rsidR="00524785" w:rsidRPr="009E4B97">
        <w:rPr>
          <w:rFonts w:eastAsia="Calibri"/>
          <w:sz w:val="24"/>
          <w:szCs w:val="24"/>
        </w:rPr>
        <w:t xml:space="preserve"> </w:t>
      </w:r>
      <w:r w:rsidR="00450582" w:rsidRPr="009E4B97">
        <w:rPr>
          <w:rFonts w:eastAsia="Calibri"/>
          <w:sz w:val="24"/>
          <w:szCs w:val="24"/>
        </w:rPr>
        <w:t>П</w:t>
      </w:r>
      <w:r w:rsidR="00524785" w:rsidRPr="009E4B97">
        <w:rPr>
          <w:rFonts w:eastAsia="Calibri"/>
          <w:sz w:val="24"/>
          <w:szCs w:val="24"/>
        </w:rPr>
        <w:t>ри отсутствии приема алкоголя не только не происходит угасания патофизиологического «порочного круга», напротив, саморегуляция организма направлена на воссоздание этого круга. Это состояние и является биологическим проявлением сформированного СЗА.</w:t>
      </w:r>
      <w:r w:rsidR="00FC4B8A" w:rsidRPr="009E4B97">
        <w:rPr>
          <w:rFonts w:eastAsia="Calibri"/>
          <w:sz w:val="24"/>
          <w:szCs w:val="24"/>
        </w:rPr>
        <w:t xml:space="preserve"> </w:t>
      </w:r>
      <w:r w:rsidR="007C1F03" w:rsidRPr="009E4B97">
        <w:rPr>
          <w:rFonts w:eastAsia="Calibri"/>
          <w:sz w:val="24"/>
          <w:szCs w:val="24"/>
        </w:rPr>
        <w:t>С развитием СЗА витальные потребности организма уступают место потребности в новых приемах алкоголя</w:t>
      </w:r>
      <w:r w:rsidR="00B769F2" w:rsidRPr="009E4B97">
        <w:rPr>
          <w:rFonts w:eastAsia="Calibri"/>
          <w:sz w:val="24"/>
          <w:szCs w:val="24"/>
        </w:rPr>
        <w:t xml:space="preserve"> </w:t>
      </w:r>
      <w:r w:rsidR="009874F4" w:rsidRPr="009E4B97">
        <w:rPr>
          <w:b/>
        </w:rPr>
        <w:t>[</w:t>
      </w:r>
      <w:r w:rsidR="00B769F2" w:rsidRPr="009E4B97">
        <w:t>2; 7; 8</w:t>
      </w:r>
      <w:r w:rsidR="009874F4" w:rsidRPr="009E4B97">
        <w:t>]</w:t>
      </w:r>
      <w:r w:rsidR="00B769F2" w:rsidRPr="009E4B97">
        <w:t>.</w:t>
      </w:r>
    </w:p>
    <w:p w:rsidR="007078EC" w:rsidRPr="009E4B97" w:rsidRDefault="0050780E" w:rsidP="0050780E">
      <w:pPr>
        <w:pStyle w:val="af0"/>
        <w:spacing w:after="240"/>
        <w:ind w:firstLine="0"/>
      </w:pPr>
      <w:r w:rsidRPr="009E4B97">
        <w:t>1.3. Эпидемиология</w:t>
      </w:r>
      <w:r w:rsidRPr="009E4B97">
        <w:rPr>
          <w:b w:val="0"/>
        </w:rPr>
        <w:t xml:space="preserve"> </w:t>
      </w:r>
      <w:r w:rsidRPr="009E4B97">
        <w:t>заболевания или состояния (группы заболеваний или состояний)</w:t>
      </w:r>
    </w:p>
    <w:p w:rsidR="00E76DD1" w:rsidRPr="009E4B97" w:rsidRDefault="00E76DD1" w:rsidP="00693BD3">
      <w:pPr>
        <w:pStyle w:val="af0"/>
        <w:spacing w:before="120" w:after="120"/>
        <w:ind w:firstLine="0"/>
        <w:jc w:val="both"/>
        <w:rPr>
          <w:rFonts w:eastAsia="Calibri"/>
          <w:b w:val="0"/>
          <w:u w:val="none"/>
        </w:rPr>
      </w:pPr>
      <w:r w:rsidRPr="009E4B97">
        <w:rPr>
          <w:b w:val="0"/>
          <w:u w:val="none"/>
        </w:rPr>
        <w:lastRenderedPageBreak/>
        <w:t xml:space="preserve">СЗА является </w:t>
      </w:r>
      <w:r w:rsidR="00CC395A" w:rsidRPr="009E4B97">
        <w:rPr>
          <w:b w:val="0"/>
          <w:u w:val="none"/>
        </w:rPr>
        <w:t>серьезной</w:t>
      </w:r>
      <w:r w:rsidRPr="009E4B97">
        <w:rPr>
          <w:b w:val="0"/>
          <w:u w:val="none"/>
        </w:rPr>
        <w:t xml:space="preserve"> медицинской и социальной проблемой. По данным</w:t>
      </w:r>
      <w:r w:rsidRPr="009E4B97">
        <w:rPr>
          <w:rFonts w:eastAsia="Calibri"/>
          <w:b w:val="0"/>
          <w:u w:val="none"/>
        </w:rPr>
        <w:t xml:space="preserve"> медицинского статистического учета, злоупотребление или зависимость от алкоголя имеют до </w:t>
      </w:r>
      <w:r w:rsidR="0091475B" w:rsidRPr="009E4B97">
        <w:rPr>
          <w:rFonts w:eastAsia="Calibri"/>
          <w:b w:val="0"/>
          <w:u w:val="none"/>
        </w:rPr>
        <w:t>2</w:t>
      </w:r>
      <w:r w:rsidRPr="009E4B97">
        <w:rPr>
          <w:rFonts w:eastAsia="Calibri"/>
          <w:b w:val="0"/>
          <w:u w:val="none"/>
        </w:rPr>
        <w:t>% населения во всем мире [</w:t>
      </w:r>
      <w:r w:rsidR="00B769F2" w:rsidRPr="009E4B97">
        <w:rPr>
          <w:rFonts w:eastAsia="Calibri"/>
          <w:b w:val="0"/>
          <w:u w:val="none"/>
        </w:rPr>
        <w:t>2; 9</w:t>
      </w:r>
      <w:r w:rsidRPr="009E4B97">
        <w:rPr>
          <w:rFonts w:eastAsia="Calibri"/>
          <w:b w:val="0"/>
          <w:u w:val="none"/>
        </w:rPr>
        <w:t>].</w:t>
      </w:r>
    </w:p>
    <w:p w:rsidR="00D900BA" w:rsidRPr="009E4B97" w:rsidRDefault="008A7855" w:rsidP="00693BD3">
      <w:pPr>
        <w:spacing w:before="120" w:after="120"/>
        <w:ind w:firstLine="0"/>
        <w:jc w:val="both"/>
      </w:pPr>
      <w:r w:rsidRPr="009E4B97">
        <w:t xml:space="preserve">В 2019 г. специализированными учреждениями Минздрава России </w:t>
      </w:r>
      <w:r w:rsidR="00693BD3" w:rsidRPr="009E4B97">
        <w:t xml:space="preserve">было </w:t>
      </w:r>
      <w:r w:rsidRPr="009E4B97">
        <w:t xml:space="preserve">зарегистрировано </w:t>
      </w:r>
      <w:r w:rsidR="00DA6F6B" w:rsidRPr="009E4B97">
        <w:t xml:space="preserve">1086397 </w:t>
      </w:r>
      <w:r w:rsidRPr="009E4B97">
        <w:t xml:space="preserve">больных </w:t>
      </w:r>
      <w:r w:rsidR="00DA6F6B" w:rsidRPr="009E4B97">
        <w:t>СЗА</w:t>
      </w:r>
      <w:r w:rsidRPr="009E4B97">
        <w:t xml:space="preserve">, </w:t>
      </w:r>
      <w:r w:rsidR="00DA6F6B" w:rsidRPr="009E4B97">
        <w:t xml:space="preserve">или 740,3 на 100 тыс. населения, </w:t>
      </w:r>
      <w:r w:rsidRPr="009E4B97">
        <w:t>что состав</w:t>
      </w:r>
      <w:r w:rsidR="00693BD3" w:rsidRPr="009E4B97">
        <w:t>ило</w:t>
      </w:r>
      <w:r w:rsidRPr="009E4B97">
        <w:t xml:space="preserve"> чуть более </w:t>
      </w:r>
      <w:r w:rsidR="00693BD3" w:rsidRPr="009E4B97">
        <w:t>66,8</w:t>
      </w:r>
      <w:r w:rsidR="00DA6F6B" w:rsidRPr="009E4B97">
        <w:t>% от общего числа диспансерного контингента и 0,7</w:t>
      </w:r>
      <w:r w:rsidRPr="009E4B97">
        <w:t xml:space="preserve">% </w:t>
      </w:r>
      <w:r w:rsidR="00DA6F6B" w:rsidRPr="009E4B97">
        <w:t xml:space="preserve">от </w:t>
      </w:r>
      <w:r w:rsidRPr="009E4B97">
        <w:t>общей численности населения.</w:t>
      </w:r>
      <w:r w:rsidR="00DA6F6B" w:rsidRPr="009E4B97">
        <w:t xml:space="preserve"> По сравнению с 2018 г. данный диспансерный контингент сократился на 6,8</w:t>
      </w:r>
      <w:r w:rsidR="00781AE4" w:rsidRPr="009E4B97">
        <w:t xml:space="preserve"> процентных пункта (далее – п.п.)</w:t>
      </w:r>
      <w:r w:rsidR="00DA6F6B" w:rsidRPr="009E4B97">
        <w:t xml:space="preserve">. </w:t>
      </w:r>
      <w:r w:rsidR="00583F9E" w:rsidRPr="009E4B97">
        <w:rPr>
          <w:szCs w:val="24"/>
        </w:rPr>
        <w:t>С</w:t>
      </w:r>
      <w:r w:rsidR="00D900BA" w:rsidRPr="009E4B97">
        <w:rPr>
          <w:szCs w:val="24"/>
        </w:rPr>
        <w:t xml:space="preserve">реди больных </w:t>
      </w:r>
      <w:r w:rsidR="00693BD3" w:rsidRPr="009E4B97">
        <w:rPr>
          <w:szCs w:val="24"/>
        </w:rPr>
        <w:t xml:space="preserve">СЗА </w:t>
      </w:r>
      <w:r w:rsidR="00D900BA" w:rsidRPr="009E4B97">
        <w:rPr>
          <w:szCs w:val="24"/>
        </w:rPr>
        <w:t>в 2019 г. так</w:t>
      </w:r>
      <w:r w:rsidR="00DA6F6B" w:rsidRPr="009E4B97">
        <w:rPr>
          <w:szCs w:val="24"/>
        </w:rPr>
        <w:t xml:space="preserve"> </w:t>
      </w:r>
      <w:r w:rsidR="00D900BA" w:rsidRPr="009E4B97">
        <w:rPr>
          <w:szCs w:val="24"/>
        </w:rPr>
        <w:t xml:space="preserve">же, как и в 2018 г. </w:t>
      </w:r>
      <w:r w:rsidR="00DA6F6B" w:rsidRPr="009E4B97">
        <w:rPr>
          <w:szCs w:val="24"/>
        </w:rPr>
        <w:t>преоблада</w:t>
      </w:r>
      <w:r w:rsidR="00583F9E" w:rsidRPr="009E4B97">
        <w:rPr>
          <w:szCs w:val="24"/>
        </w:rPr>
        <w:t>ла</w:t>
      </w:r>
      <w:r w:rsidR="00D900BA" w:rsidRPr="009E4B97">
        <w:rPr>
          <w:szCs w:val="24"/>
        </w:rPr>
        <w:t xml:space="preserve"> возрастная группа 40-59 лет</w:t>
      </w:r>
      <w:r w:rsidR="00DA6F6B" w:rsidRPr="009E4B97">
        <w:rPr>
          <w:szCs w:val="24"/>
        </w:rPr>
        <w:t xml:space="preserve"> – 43,3%</w:t>
      </w:r>
      <w:r w:rsidR="00D900BA" w:rsidRPr="009E4B97">
        <w:rPr>
          <w:szCs w:val="24"/>
        </w:rPr>
        <w:t xml:space="preserve"> </w:t>
      </w:r>
      <w:r w:rsidR="00DA6F6B" w:rsidRPr="009E4B97">
        <w:rPr>
          <w:szCs w:val="24"/>
        </w:rPr>
        <w:t>(48,9% в 2018 г.).</w:t>
      </w:r>
      <w:r w:rsidR="00D900BA" w:rsidRPr="009E4B97">
        <w:rPr>
          <w:szCs w:val="24"/>
        </w:rPr>
        <w:t xml:space="preserve"> На долю возрастной группы 20-39 лет </w:t>
      </w:r>
      <w:r w:rsidR="00DA6F6B" w:rsidRPr="009E4B97">
        <w:rPr>
          <w:szCs w:val="24"/>
        </w:rPr>
        <w:t xml:space="preserve">в 2019 г. </w:t>
      </w:r>
      <w:r w:rsidR="00D900BA" w:rsidRPr="009E4B97">
        <w:rPr>
          <w:szCs w:val="24"/>
        </w:rPr>
        <w:t xml:space="preserve">приходилось </w:t>
      </w:r>
      <w:r w:rsidR="00DA6F6B" w:rsidRPr="009E4B97">
        <w:rPr>
          <w:szCs w:val="24"/>
        </w:rPr>
        <w:t xml:space="preserve">41,6% пациентов (35,1% в 2018 г.). Изменение </w:t>
      </w:r>
      <w:r w:rsidR="00D900BA" w:rsidRPr="009E4B97">
        <w:rPr>
          <w:szCs w:val="24"/>
        </w:rPr>
        <w:t xml:space="preserve">процентного распределения </w:t>
      </w:r>
      <w:r w:rsidR="00DA6F6B" w:rsidRPr="009E4B97">
        <w:rPr>
          <w:szCs w:val="24"/>
        </w:rPr>
        <w:t xml:space="preserve">в 2019 г. </w:t>
      </w:r>
      <w:r w:rsidR="00D900BA" w:rsidRPr="009E4B97">
        <w:rPr>
          <w:szCs w:val="24"/>
        </w:rPr>
        <w:t>отмечал</w:t>
      </w:r>
      <w:r w:rsidR="00DA6F6B" w:rsidRPr="009E4B97">
        <w:rPr>
          <w:szCs w:val="24"/>
        </w:rPr>
        <w:t>о</w:t>
      </w:r>
      <w:r w:rsidR="00D900BA" w:rsidRPr="009E4B97">
        <w:rPr>
          <w:szCs w:val="24"/>
        </w:rPr>
        <w:t xml:space="preserve">сь </w:t>
      </w:r>
      <w:r w:rsidR="00DA6F6B" w:rsidRPr="009E4B97">
        <w:rPr>
          <w:szCs w:val="24"/>
        </w:rPr>
        <w:t xml:space="preserve">и </w:t>
      </w:r>
      <w:r w:rsidR="00D900BA" w:rsidRPr="009E4B97">
        <w:rPr>
          <w:szCs w:val="24"/>
        </w:rPr>
        <w:t>в возрастн</w:t>
      </w:r>
      <w:r w:rsidR="00DA6F6B" w:rsidRPr="009E4B97">
        <w:rPr>
          <w:szCs w:val="24"/>
        </w:rPr>
        <w:t>ой</w:t>
      </w:r>
      <w:r w:rsidR="00D900BA" w:rsidRPr="009E4B97">
        <w:rPr>
          <w:szCs w:val="24"/>
        </w:rPr>
        <w:t xml:space="preserve"> групп</w:t>
      </w:r>
      <w:r w:rsidR="00DA6F6B" w:rsidRPr="009E4B97">
        <w:rPr>
          <w:szCs w:val="24"/>
        </w:rPr>
        <w:t>е</w:t>
      </w:r>
      <w:r w:rsidR="00D900BA" w:rsidRPr="009E4B97">
        <w:rPr>
          <w:szCs w:val="24"/>
        </w:rPr>
        <w:t xml:space="preserve"> </w:t>
      </w:r>
      <w:r w:rsidR="00DA6F6B" w:rsidRPr="009E4B97">
        <w:rPr>
          <w:szCs w:val="24"/>
        </w:rPr>
        <w:t>60 лет и старше</w:t>
      </w:r>
      <w:r w:rsidR="00D900BA" w:rsidRPr="009E4B97">
        <w:rPr>
          <w:szCs w:val="24"/>
        </w:rPr>
        <w:t>, доля котор</w:t>
      </w:r>
      <w:r w:rsidR="00DA6F6B" w:rsidRPr="009E4B97">
        <w:rPr>
          <w:szCs w:val="24"/>
        </w:rPr>
        <w:t>ой по сравнению с 2018 г.</w:t>
      </w:r>
      <w:r w:rsidR="00D900BA" w:rsidRPr="009E4B97">
        <w:rPr>
          <w:szCs w:val="24"/>
        </w:rPr>
        <w:t xml:space="preserve"> уменьшилась на </w:t>
      </w:r>
      <w:r w:rsidR="00DA6F6B" w:rsidRPr="009E4B97">
        <w:rPr>
          <w:szCs w:val="24"/>
        </w:rPr>
        <w:t>2</w:t>
      </w:r>
      <w:r w:rsidR="00781AE4" w:rsidRPr="009E4B97">
        <w:rPr>
          <w:szCs w:val="24"/>
        </w:rPr>
        <w:t xml:space="preserve"> п.п</w:t>
      </w:r>
      <w:r w:rsidR="008C04C3" w:rsidRPr="009E4B97">
        <w:rPr>
          <w:szCs w:val="24"/>
        </w:rPr>
        <w:t>.</w:t>
      </w:r>
      <w:r w:rsidR="00C2337E" w:rsidRPr="009E4B97">
        <w:rPr>
          <w:szCs w:val="24"/>
        </w:rPr>
        <w:t xml:space="preserve"> [10; 11; 12]</w:t>
      </w:r>
      <w:r w:rsidR="00D900BA" w:rsidRPr="009E4B97">
        <w:rPr>
          <w:szCs w:val="24"/>
        </w:rPr>
        <w:t>.</w:t>
      </w:r>
    </w:p>
    <w:p w:rsidR="00583F9E" w:rsidRPr="009E4B97" w:rsidRDefault="00DA6F6B" w:rsidP="00693BD3">
      <w:pPr>
        <w:spacing w:before="120" w:after="120"/>
        <w:ind w:firstLine="0"/>
        <w:jc w:val="both"/>
        <w:rPr>
          <w:szCs w:val="24"/>
        </w:rPr>
      </w:pPr>
      <w:r w:rsidRPr="009E4B97">
        <w:rPr>
          <w:szCs w:val="24"/>
        </w:rPr>
        <w:t xml:space="preserve">Больные с СЗА преобладают и </w:t>
      </w:r>
      <w:r w:rsidR="00811F75" w:rsidRPr="009E4B97">
        <w:rPr>
          <w:szCs w:val="24"/>
        </w:rPr>
        <w:t>среди контингента</w:t>
      </w:r>
      <w:r w:rsidRPr="009E4B97">
        <w:rPr>
          <w:szCs w:val="24"/>
        </w:rPr>
        <w:t xml:space="preserve"> </w:t>
      </w:r>
      <w:r w:rsidR="00811F75" w:rsidRPr="009E4B97">
        <w:rPr>
          <w:szCs w:val="24"/>
        </w:rPr>
        <w:t>в</w:t>
      </w:r>
      <w:r w:rsidRPr="009E4B97">
        <w:rPr>
          <w:szCs w:val="24"/>
        </w:rPr>
        <w:t>перв</w:t>
      </w:r>
      <w:r w:rsidR="00811F75" w:rsidRPr="009E4B97">
        <w:rPr>
          <w:szCs w:val="24"/>
        </w:rPr>
        <w:t>ые</w:t>
      </w:r>
      <w:r w:rsidRPr="009E4B97">
        <w:rPr>
          <w:szCs w:val="24"/>
        </w:rPr>
        <w:t xml:space="preserve"> обра</w:t>
      </w:r>
      <w:r w:rsidR="00D6349D" w:rsidRPr="009E4B97">
        <w:rPr>
          <w:szCs w:val="24"/>
        </w:rPr>
        <w:t>тившихся</w:t>
      </w:r>
      <w:r w:rsidRPr="009E4B97">
        <w:rPr>
          <w:szCs w:val="24"/>
        </w:rPr>
        <w:t xml:space="preserve"> за специализированной помощью в сравнении с другими наркологическими расстройствами.</w:t>
      </w:r>
      <w:r w:rsidRPr="009E4B97">
        <w:t xml:space="preserve"> Так, в 2019 г. в Российской Федерации впервые в жизни обратились за наркологической помощью 57754 больных СЗА (в 2018 г. – 59016). Показатель первичной заболеваемости СЗА в 2019 г. составил 39,4 на 100 тыс. населения. По сравнению с уровнем 2018 г. он снизился на 0,8</w:t>
      </w:r>
      <w:r w:rsidR="00781AE4" w:rsidRPr="009E4B97">
        <w:rPr>
          <w:szCs w:val="24"/>
        </w:rPr>
        <w:t xml:space="preserve"> п.п.</w:t>
      </w:r>
      <w:r w:rsidRPr="009E4B97">
        <w:t xml:space="preserve"> (в 2018 г. – 40,2 на 100 тыс. населения</w:t>
      </w:r>
      <w:r w:rsidR="009B654A" w:rsidRPr="009E4B97">
        <w:t>)</w:t>
      </w:r>
      <w:r w:rsidR="00C2337E" w:rsidRPr="009E4B97">
        <w:rPr>
          <w:rFonts w:eastAsia="Calibri"/>
        </w:rPr>
        <w:t xml:space="preserve"> </w:t>
      </w:r>
      <w:r w:rsidR="00C2337E" w:rsidRPr="009E4B97">
        <w:rPr>
          <w:szCs w:val="24"/>
        </w:rPr>
        <w:t>[10; 11; 12].</w:t>
      </w:r>
    </w:p>
    <w:p w:rsidR="006520B6" w:rsidRPr="009E4B97" w:rsidRDefault="00E021DA" w:rsidP="00693BD3">
      <w:pPr>
        <w:pStyle w:val="16"/>
        <w:spacing w:before="120" w:after="120"/>
        <w:rPr>
          <w:b/>
          <w:bCs/>
        </w:rPr>
      </w:pPr>
      <w:r w:rsidRPr="009E4B97">
        <w:t xml:space="preserve">Показатель госпитализации больных </w:t>
      </w:r>
      <w:r w:rsidR="00460B45" w:rsidRPr="009E4B97">
        <w:t>СЗА</w:t>
      </w:r>
      <w:r w:rsidRPr="009E4B97">
        <w:t xml:space="preserve"> в </w:t>
      </w:r>
      <w:r w:rsidR="00460B45" w:rsidRPr="009E4B97">
        <w:t>России</w:t>
      </w:r>
      <w:r w:rsidRPr="009E4B97">
        <w:t xml:space="preserve"> в 2019</w:t>
      </w:r>
      <w:r w:rsidR="00460B45" w:rsidRPr="009E4B97">
        <w:t xml:space="preserve"> </w:t>
      </w:r>
      <w:r w:rsidRPr="009E4B97">
        <w:t xml:space="preserve">г. </w:t>
      </w:r>
      <w:r w:rsidR="00460B45" w:rsidRPr="009E4B97">
        <w:t>составил</w:t>
      </w:r>
      <w:r w:rsidRPr="009E4B97">
        <w:t xml:space="preserve"> </w:t>
      </w:r>
      <w:r w:rsidRPr="009E4B97">
        <w:rPr>
          <w:rFonts w:eastAsia="Times New Roman"/>
        </w:rPr>
        <w:t>2</w:t>
      </w:r>
      <w:r w:rsidR="00CD72F9" w:rsidRPr="009E4B97">
        <w:rPr>
          <w:rFonts w:eastAsia="Times New Roman"/>
        </w:rPr>
        <w:t>5</w:t>
      </w:r>
      <w:r w:rsidR="00460B45" w:rsidRPr="009E4B97">
        <w:rPr>
          <w:rFonts w:eastAsia="Times New Roman"/>
        </w:rPr>
        <w:t>6</w:t>
      </w:r>
      <w:r w:rsidRPr="009E4B97">
        <w:rPr>
          <w:rFonts w:eastAsia="Times New Roman"/>
        </w:rPr>
        <w:t>,</w:t>
      </w:r>
      <w:r w:rsidR="00CD72F9" w:rsidRPr="009E4B97">
        <w:rPr>
          <w:rFonts w:eastAsia="Times New Roman"/>
        </w:rPr>
        <w:t>6</w:t>
      </w:r>
      <w:r w:rsidR="00460B45" w:rsidRPr="009E4B97">
        <w:rPr>
          <w:rFonts w:eastAsia="Times New Roman"/>
        </w:rPr>
        <w:t xml:space="preserve"> </w:t>
      </w:r>
      <w:r w:rsidRPr="009E4B97">
        <w:t>на 100</w:t>
      </w:r>
      <w:r w:rsidR="00460B45" w:rsidRPr="009E4B97">
        <w:t xml:space="preserve"> </w:t>
      </w:r>
      <w:r w:rsidRPr="009E4B97">
        <w:t>тыс. населения, что ниже аналогичн</w:t>
      </w:r>
      <w:r w:rsidR="00460B45" w:rsidRPr="009E4B97">
        <w:t>ого</w:t>
      </w:r>
      <w:r w:rsidRPr="009E4B97">
        <w:t xml:space="preserve"> показател</w:t>
      </w:r>
      <w:r w:rsidR="00460B45" w:rsidRPr="009E4B97">
        <w:t>я</w:t>
      </w:r>
      <w:r w:rsidR="00F3242C" w:rsidRPr="009E4B97">
        <w:t xml:space="preserve"> в 2018 г. на </w:t>
      </w:r>
      <w:r w:rsidR="00CD72F9" w:rsidRPr="009E4B97">
        <w:t>0</w:t>
      </w:r>
      <w:r w:rsidR="00F3242C" w:rsidRPr="009E4B97">
        <w:t>,</w:t>
      </w:r>
      <w:r w:rsidR="00CD72F9" w:rsidRPr="009E4B97">
        <w:t>8</w:t>
      </w:r>
      <w:r w:rsidR="00781AE4" w:rsidRPr="009E4B97">
        <w:t xml:space="preserve"> п.п</w:t>
      </w:r>
      <w:r w:rsidRPr="009E4B97">
        <w:t xml:space="preserve">. </w:t>
      </w:r>
      <w:r w:rsidR="009D49E0" w:rsidRPr="009E4B97">
        <w:t xml:space="preserve">По этому показателю больные с СЗА существенно превышают другие </w:t>
      </w:r>
      <w:r w:rsidR="009B654A" w:rsidRPr="009E4B97">
        <w:t xml:space="preserve">наркологические расстройствами </w:t>
      </w:r>
      <w:r w:rsidR="00C2337E" w:rsidRPr="009E4B97">
        <w:t>[10; 11; 12].</w:t>
      </w:r>
    </w:p>
    <w:p w:rsidR="00781AE4" w:rsidRPr="009E4B97" w:rsidRDefault="00CF5A67" w:rsidP="00693BD3">
      <w:pPr>
        <w:pStyle w:val="16"/>
        <w:spacing w:before="120" w:after="120"/>
      </w:pPr>
      <w:r w:rsidRPr="009E4B97">
        <w:t>Н</w:t>
      </w:r>
      <w:r w:rsidR="00781AE4" w:rsidRPr="009E4B97">
        <w:t xml:space="preserve">есмотря на </w:t>
      </w:r>
      <w:r w:rsidRPr="009E4B97">
        <w:t xml:space="preserve">характерное </w:t>
      </w:r>
      <w:r w:rsidR="00781AE4" w:rsidRPr="009E4B97">
        <w:t xml:space="preserve">преобладание </w:t>
      </w:r>
      <w:r w:rsidR="00FA7809" w:rsidRPr="009E4B97">
        <w:t xml:space="preserve">в России </w:t>
      </w:r>
      <w:r w:rsidRPr="009E4B97">
        <w:t xml:space="preserve">среди наркологического контингента больных </w:t>
      </w:r>
      <w:r w:rsidR="00781AE4" w:rsidRPr="009E4B97">
        <w:t>СЗА</w:t>
      </w:r>
      <w:r w:rsidR="00FA7809" w:rsidRPr="009E4B97">
        <w:t>,</w:t>
      </w:r>
      <w:r w:rsidR="00781AE4" w:rsidRPr="009E4B97">
        <w:t xml:space="preserve"> в течение последних 10 лет </w:t>
      </w:r>
      <w:r w:rsidRPr="009E4B97">
        <w:rPr>
          <w:color w:val="000000"/>
        </w:rPr>
        <w:t xml:space="preserve">отмечается стабильное снижение </w:t>
      </w:r>
      <w:r w:rsidR="00FA7809" w:rsidRPr="009E4B97">
        <w:rPr>
          <w:color w:val="000000"/>
        </w:rPr>
        <w:t>показателей, связанных с</w:t>
      </w:r>
      <w:r w:rsidRPr="009E4B97">
        <w:rPr>
          <w:color w:val="000000"/>
        </w:rPr>
        <w:t xml:space="preserve"> заболеваемост</w:t>
      </w:r>
      <w:r w:rsidR="00FA7809" w:rsidRPr="009E4B97">
        <w:rPr>
          <w:color w:val="000000"/>
        </w:rPr>
        <w:t>ью и болезненностью</w:t>
      </w:r>
      <w:r w:rsidRPr="009E4B97">
        <w:rPr>
          <w:color w:val="000000"/>
        </w:rPr>
        <w:t xml:space="preserve"> СЗА</w:t>
      </w:r>
      <w:r w:rsidR="00781AE4" w:rsidRPr="009E4B97">
        <w:t xml:space="preserve"> </w:t>
      </w:r>
      <w:r w:rsidR="00C2337E" w:rsidRPr="009E4B97">
        <w:t>[10].</w:t>
      </w:r>
    </w:p>
    <w:p w:rsidR="00990719" w:rsidRPr="009E4B97" w:rsidRDefault="0050780E" w:rsidP="00E37153">
      <w:pPr>
        <w:pStyle w:val="af0"/>
        <w:spacing w:after="240"/>
        <w:ind w:firstLine="0"/>
      </w:pPr>
      <w:r w:rsidRPr="009E4B97">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Pr="009E4B97">
        <w:rPr>
          <w:rStyle w:val="aff"/>
        </w:rPr>
        <w:footnoteReference w:id="3"/>
      </w:r>
    </w:p>
    <w:p w:rsidR="00E64C30" w:rsidRPr="009E4B97" w:rsidRDefault="00E64C30" w:rsidP="00E64C30">
      <w:pPr>
        <w:spacing w:after="120"/>
        <w:ind w:firstLine="0"/>
        <w:jc w:val="both"/>
        <w:rPr>
          <w:rFonts w:cs="Times New Roman"/>
          <w:b/>
        </w:rPr>
      </w:pPr>
      <w:r w:rsidRPr="009E4B97">
        <w:t>В М</w:t>
      </w:r>
      <w:r w:rsidRPr="009E4B97">
        <w:rPr>
          <w:rFonts w:cs="Times New Roman"/>
          <w:szCs w:val="24"/>
        </w:rPr>
        <w:t>КБ-10 присутствует кодирование вида употребляемого ПАВ, стадии заболевания, а также характера синдрома зависимости в настоящее время</w:t>
      </w:r>
      <w:r w:rsidR="00C2337E" w:rsidRPr="009E4B97">
        <w:rPr>
          <w:rFonts w:cs="Times New Roman"/>
          <w:szCs w:val="24"/>
        </w:rPr>
        <w:t xml:space="preserve"> </w:t>
      </w:r>
      <w:r w:rsidR="00885688" w:rsidRPr="009E4B97">
        <w:rPr>
          <w:rFonts w:cs="Times New Roman"/>
          <w:szCs w:val="24"/>
        </w:rPr>
        <w:t>[13]</w:t>
      </w:r>
      <w:r w:rsidRPr="009E4B97">
        <w:rPr>
          <w:rFonts w:cs="Times New Roman"/>
          <w:szCs w:val="24"/>
        </w:rPr>
        <w:t>.</w:t>
      </w:r>
    </w:p>
    <w:p w:rsidR="007078EC" w:rsidRPr="009E4B97" w:rsidRDefault="007078EC" w:rsidP="00E64C30">
      <w:pPr>
        <w:spacing w:before="120" w:after="120"/>
        <w:ind w:firstLine="0"/>
        <w:rPr>
          <w:rFonts w:cs="Times New Roman"/>
          <w:b/>
        </w:rPr>
      </w:pPr>
      <w:r w:rsidRPr="009E4B97">
        <w:rPr>
          <w:rFonts w:cs="Times New Roman"/>
          <w:b/>
        </w:rPr>
        <w:lastRenderedPageBreak/>
        <w:t>F10.2хх – синдром зависимости, вызванный употреблением алкоголя</w:t>
      </w:r>
    </w:p>
    <w:p w:rsidR="007F39B4" w:rsidRPr="009E4B97" w:rsidRDefault="007F39B4" w:rsidP="00E64C30">
      <w:pPr>
        <w:tabs>
          <w:tab w:val="num" w:pos="601"/>
        </w:tabs>
        <w:spacing w:before="120" w:after="120"/>
        <w:ind w:firstLine="0"/>
        <w:jc w:val="both"/>
        <w:rPr>
          <w:rFonts w:ascii="Calibri" w:eastAsia="Calibri" w:hAnsi="Calibri"/>
          <w:bCs/>
          <w:iCs/>
          <w:szCs w:val="24"/>
        </w:rPr>
      </w:pPr>
      <w:r w:rsidRPr="009E4B97">
        <w:rPr>
          <w:bCs/>
          <w:iCs/>
          <w:szCs w:val="24"/>
        </w:rPr>
        <w:t xml:space="preserve">Характер СЗА </w:t>
      </w:r>
      <w:r w:rsidRPr="009E4B97">
        <w:rPr>
          <w:bCs/>
          <w:i/>
          <w:iCs/>
          <w:szCs w:val="24"/>
        </w:rPr>
        <w:t>в настоящее время</w:t>
      </w:r>
      <w:r w:rsidRPr="009E4B97">
        <w:rPr>
          <w:bCs/>
          <w:iCs/>
          <w:szCs w:val="24"/>
        </w:rPr>
        <w:t xml:space="preserve"> уточняется пятым знаком:</w:t>
      </w:r>
    </w:p>
    <w:p w:rsidR="007F39B4" w:rsidRPr="009E4B97" w:rsidRDefault="007F39B4" w:rsidP="007F39B4">
      <w:pPr>
        <w:tabs>
          <w:tab w:val="num" w:pos="601"/>
        </w:tabs>
        <w:ind w:firstLine="0"/>
        <w:jc w:val="both"/>
        <w:rPr>
          <w:bCs/>
          <w:iCs/>
          <w:szCs w:val="24"/>
        </w:rPr>
      </w:pPr>
      <w:r w:rsidRPr="009E4B97">
        <w:rPr>
          <w:b/>
          <w:bCs/>
          <w:iCs/>
          <w:szCs w:val="24"/>
          <w:lang w:val="en-US"/>
        </w:rPr>
        <w:t>F</w:t>
      </w:r>
      <w:r w:rsidRPr="009E4B97">
        <w:rPr>
          <w:b/>
          <w:bCs/>
          <w:iCs/>
          <w:szCs w:val="24"/>
        </w:rPr>
        <w:t>10.20</w:t>
      </w:r>
      <w:r w:rsidRPr="009E4B97">
        <w:rPr>
          <w:bCs/>
          <w:iCs/>
          <w:szCs w:val="24"/>
        </w:rPr>
        <w:t>.. – в настоящее время воздержание</w:t>
      </w:r>
      <w:r w:rsidR="00E64C30" w:rsidRPr="009E4B97">
        <w:rPr>
          <w:bCs/>
          <w:iCs/>
          <w:szCs w:val="24"/>
        </w:rPr>
        <w:t xml:space="preserve"> от алкоголя</w:t>
      </w:r>
    </w:p>
    <w:p w:rsidR="007F39B4" w:rsidRPr="009E4B97" w:rsidRDefault="007F39B4" w:rsidP="007F39B4">
      <w:pPr>
        <w:tabs>
          <w:tab w:val="num" w:pos="601"/>
        </w:tabs>
        <w:ind w:firstLine="0"/>
        <w:jc w:val="both"/>
        <w:rPr>
          <w:bCs/>
          <w:iCs/>
          <w:szCs w:val="24"/>
        </w:rPr>
      </w:pPr>
      <w:r w:rsidRPr="009E4B97">
        <w:rPr>
          <w:b/>
          <w:bCs/>
          <w:iCs/>
          <w:szCs w:val="24"/>
          <w:lang w:val="en-US"/>
        </w:rPr>
        <w:t>F</w:t>
      </w:r>
      <w:r w:rsidRPr="009E4B97">
        <w:rPr>
          <w:b/>
          <w:bCs/>
          <w:iCs/>
          <w:szCs w:val="24"/>
        </w:rPr>
        <w:t>10.21</w:t>
      </w:r>
      <w:r w:rsidRPr="009E4B97">
        <w:rPr>
          <w:bCs/>
          <w:iCs/>
          <w:szCs w:val="24"/>
        </w:rPr>
        <w:t>.. – в настоящее время воздержание</w:t>
      </w:r>
      <w:r w:rsidR="00E64C30" w:rsidRPr="009E4B97">
        <w:rPr>
          <w:bCs/>
          <w:iCs/>
          <w:szCs w:val="24"/>
        </w:rPr>
        <w:t xml:space="preserve"> от алкоголя</w:t>
      </w:r>
      <w:r w:rsidRPr="009E4B97">
        <w:rPr>
          <w:bCs/>
          <w:iCs/>
          <w:szCs w:val="24"/>
        </w:rPr>
        <w:t>, но в условиях, исключающих употребление</w:t>
      </w:r>
      <w:r w:rsidR="00E64C30" w:rsidRPr="009E4B97">
        <w:rPr>
          <w:bCs/>
          <w:iCs/>
          <w:szCs w:val="24"/>
        </w:rPr>
        <w:t xml:space="preserve"> </w:t>
      </w:r>
      <w:r w:rsidRPr="009E4B97">
        <w:rPr>
          <w:bCs/>
          <w:iCs/>
          <w:szCs w:val="24"/>
        </w:rPr>
        <w:t>(больница, тюрьма, иное)</w:t>
      </w:r>
    </w:p>
    <w:p w:rsidR="007F39B4" w:rsidRPr="009E4B97" w:rsidRDefault="007F39B4" w:rsidP="007F39B4">
      <w:pPr>
        <w:tabs>
          <w:tab w:val="num" w:pos="601"/>
        </w:tabs>
        <w:ind w:firstLine="0"/>
        <w:jc w:val="both"/>
        <w:rPr>
          <w:bCs/>
          <w:iCs/>
          <w:szCs w:val="24"/>
        </w:rPr>
      </w:pPr>
      <w:r w:rsidRPr="009E4B97">
        <w:rPr>
          <w:b/>
          <w:bCs/>
          <w:iCs/>
          <w:szCs w:val="24"/>
          <w:lang w:val="en-US"/>
        </w:rPr>
        <w:t>F</w:t>
      </w:r>
      <w:r w:rsidRPr="009E4B97">
        <w:rPr>
          <w:b/>
          <w:bCs/>
          <w:iCs/>
          <w:szCs w:val="24"/>
        </w:rPr>
        <w:t>10.22</w:t>
      </w:r>
      <w:r w:rsidRPr="009E4B97">
        <w:rPr>
          <w:bCs/>
          <w:iCs/>
          <w:szCs w:val="24"/>
        </w:rPr>
        <w:t>.. – в настоящее время под клиническим наблюдением на поддерживающей или заместительной терапии</w:t>
      </w:r>
    </w:p>
    <w:p w:rsidR="007F39B4" w:rsidRPr="009E4B97" w:rsidRDefault="007F39B4" w:rsidP="007F39B4">
      <w:pPr>
        <w:tabs>
          <w:tab w:val="num" w:pos="601"/>
        </w:tabs>
        <w:ind w:firstLine="0"/>
        <w:jc w:val="both"/>
        <w:rPr>
          <w:bCs/>
          <w:iCs/>
          <w:szCs w:val="24"/>
        </w:rPr>
      </w:pPr>
      <w:r w:rsidRPr="009E4B97">
        <w:rPr>
          <w:b/>
          <w:bCs/>
          <w:iCs/>
          <w:szCs w:val="24"/>
          <w:lang w:val="en-US"/>
        </w:rPr>
        <w:t>F</w:t>
      </w:r>
      <w:r w:rsidRPr="009E4B97">
        <w:rPr>
          <w:b/>
          <w:bCs/>
          <w:iCs/>
          <w:szCs w:val="24"/>
        </w:rPr>
        <w:t>10.23</w:t>
      </w:r>
      <w:r w:rsidRPr="009E4B97">
        <w:rPr>
          <w:bCs/>
          <w:iCs/>
          <w:szCs w:val="24"/>
        </w:rPr>
        <w:t xml:space="preserve">.. – в настоящее время </w:t>
      </w:r>
      <w:r w:rsidR="00E64C30" w:rsidRPr="009E4B97">
        <w:rPr>
          <w:bCs/>
          <w:iCs/>
          <w:szCs w:val="24"/>
        </w:rPr>
        <w:t xml:space="preserve">воздержание от алкоголя, но </w:t>
      </w:r>
      <w:r w:rsidRPr="009E4B97">
        <w:rPr>
          <w:bCs/>
          <w:iCs/>
          <w:szCs w:val="24"/>
        </w:rPr>
        <w:t xml:space="preserve">на </w:t>
      </w:r>
      <w:r w:rsidR="00E64C30" w:rsidRPr="009E4B97">
        <w:rPr>
          <w:bCs/>
          <w:iCs/>
          <w:szCs w:val="24"/>
        </w:rPr>
        <w:t xml:space="preserve">фоне </w:t>
      </w:r>
      <w:r w:rsidRPr="009E4B97">
        <w:rPr>
          <w:bCs/>
          <w:iCs/>
          <w:szCs w:val="24"/>
        </w:rPr>
        <w:t>лечени</w:t>
      </w:r>
      <w:r w:rsidR="00E64C30" w:rsidRPr="009E4B97">
        <w:rPr>
          <w:bCs/>
          <w:iCs/>
          <w:szCs w:val="24"/>
        </w:rPr>
        <w:t xml:space="preserve">я аверсивными (вызывающими </w:t>
      </w:r>
      <w:r w:rsidRPr="009E4B97">
        <w:rPr>
          <w:bCs/>
          <w:iCs/>
          <w:szCs w:val="24"/>
        </w:rPr>
        <w:t>отвращение</w:t>
      </w:r>
      <w:r w:rsidR="00E64C30" w:rsidRPr="009E4B97">
        <w:rPr>
          <w:bCs/>
          <w:iCs/>
          <w:szCs w:val="24"/>
        </w:rPr>
        <w:t>)</w:t>
      </w:r>
      <w:r w:rsidRPr="009E4B97">
        <w:rPr>
          <w:bCs/>
          <w:iCs/>
          <w:szCs w:val="24"/>
        </w:rPr>
        <w:t xml:space="preserve"> или блокирующими </w:t>
      </w:r>
      <w:r w:rsidR="00E64C30" w:rsidRPr="009E4B97">
        <w:rPr>
          <w:bCs/>
          <w:iCs/>
          <w:szCs w:val="24"/>
        </w:rPr>
        <w:t>средствами</w:t>
      </w:r>
    </w:p>
    <w:p w:rsidR="007F39B4" w:rsidRPr="009E4B97" w:rsidRDefault="007F39B4" w:rsidP="007F39B4">
      <w:pPr>
        <w:tabs>
          <w:tab w:val="num" w:pos="601"/>
        </w:tabs>
        <w:ind w:firstLine="0"/>
        <w:jc w:val="both"/>
        <w:rPr>
          <w:bCs/>
          <w:iCs/>
          <w:szCs w:val="24"/>
        </w:rPr>
      </w:pPr>
      <w:r w:rsidRPr="009E4B97">
        <w:rPr>
          <w:b/>
          <w:bCs/>
          <w:iCs/>
          <w:szCs w:val="24"/>
          <w:lang w:val="en-US"/>
        </w:rPr>
        <w:t>F</w:t>
      </w:r>
      <w:r w:rsidRPr="009E4B97">
        <w:rPr>
          <w:b/>
          <w:bCs/>
          <w:iCs/>
          <w:szCs w:val="24"/>
        </w:rPr>
        <w:t>10.24</w:t>
      </w:r>
      <w:r w:rsidRPr="009E4B97">
        <w:rPr>
          <w:bCs/>
          <w:iCs/>
          <w:szCs w:val="24"/>
        </w:rPr>
        <w:t xml:space="preserve">.. – в настоящее время употребление </w:t>
      </w:r>
      <w:r w:rsidR="00E64C30" w:rsidRPr="009E4B97">
        <w:rPr>
          <w:bCs/>
          <w:iCs/>
          <w:szCs w:val="24"/>
        </w:rPr>
        <w:t>алкоголя (активная зависимость)</w:t>
      </w:r>
    </w:p>
    <w:p w:rsidR="007F39B4" w:rsidRPr="009E4B97" w:rsidRDefault="007F39B4" w:rsidP="007F39B4">
      <w:pPr>
        <w:tabs>
          <w:tab w:val="num" w:pos="601"/>
        </w:tabs>
        <w:ind w:firstLine="0"/>
        <w:jc w:val="both"/>
        <w:rPr>
          <w:bCs/>
          <w:iCs/>
          <w:szCs w:val="24"/>
        </w:rPr>
      </w:pPr>
      <w:r w:rsidRPr="009E4B97">
        <w:rPr>
          <w:b/>
          <w:bCs/>
          <w:iCs/>
          <w:szCs w:val="24"/>
          <w:lang w:val="en-US"/>
        </w:rPr>
        <w:t>F</w:t>
      </w:r>
      <w:r w:rsidRPr="009E4B97">
        <w:rPr>
          <w:b/>
          <w:bCs/>
          <w:iCs/>
          <w:szCs w:val="24"/>
        </w:rPr>
        <w:t>10.25</w:t>
      </w:r>
      <w:r w:rsidRPr="009E4B97">
        <w:rPr>
          <w:bCs/>
          <w:iCs/>
          <w:szCs w:val="24"/>
        </w:rPr>
        <w:t xml:space="preserve">.. – </w:t>
      </w:r>
      <w:r w:rsidR="00E64C30" w:rsidRPr="009E4B97">
        <w:rPr>
          <w:bCs/>
          <w:iCs/>
          <w:szCs w:val="24"/>
        </w:rPr>
        <w:t>систематическое (постоянное) употребление алкоголя</w:t>
      </w:r>
    </w:p>
    <w:p w:rsidR="00E64C30" w:rsidRPr="009E4B97" w:rsidRDefault="00E64C30" w:rsidP="007F39B4">
      <w:pPr>
        <w:tabs>
          <w:tab w:val="num" w:pos="601"/>
        </w:tabs>
        <w:ind w:firstLine="0"/>
        <w:jc w:val="both"/>
        <w:rPr>
          <w:bCs/>
          <w:iCs/>
          <w:szCs w:val="24"/>
        </w:rPr>
      </w:pPr>
      <w:r w:rsidRPr="009E4B97">
        <w:rPr>
          <w:b/>
          <w:bCs/>
          <w:iCs/>
          <w:szCs w:val="24"/>
          <w:lang w:val="en-US"/>
        </w:rPr>
        <w:t>F</w:t>
      </w:r>
      <w:r w:rsidRPr="009E4B97">
        <w:rPr>
          <w:b/>
          <w:bCs/>
          <w:iCs/>
          <w:szCs w:val="24"/>
        </w:rPr>
        <w:t>10.26</w:t>
      </w:r>
      <w:r w:rsidRPr="009E4B97">
        <w:rPr>
          <w:bCs/>
          <w:iCs/>
          <w:szCs w:val="24"/>
        </w:rPr>
        <w:t>.. – периодическое употребление алкоголя</w:t>
      </w:r>
    </w:p>
    <w:p w:rsidR="00E64C30" w:rsidRPr="009E4B97" w:rsidRDefault="00E64C30" w:rsidP="007F39B4">
      <w:pPr>
        <w:tabs>
          <w:tab w:val="num" w:pos="601"/>
        </w:tabs>
        <w:ind w:firstLine="0"/>
        <w:jc w:val="both"/>
        <w:rPr>
          <w:bCs/>
          <w:iCs/>
          <w:szCs w:val="24"/>
        </w:rPr>
      </w:pPr>
      <w:r w:rsidRPr="009E4B97">
        <w:rPr>
          <w:b/>
          <w:bCs/>
          <w:iCs/>
          <w:szCs w:val="24"/>
          <w:lang w:val="en-US"/>
        </w:rPr>
        <w:t>F</w:t>
      </w:r>
      <w:r w:rsidRPr="009E4B97">
        <w:rPr>
          <w:b/>
          <w:bCs/>
          <w:iCs/>
          <w:szCs w:val="24"/>
        </w:rPr>
        <w:t>10.29</w:t>
      </w:r>
      <w:r w:rsidRPr="009E4B97">
        <w:rPr>
          <w:bCs/>
          <w:iCs/>
          <w:szCs w:val="24"/>
        </w:rPr>
        <w:t>.. – периодическое употребление алкоголя БДУ</w:t>
      </w:r>
      <w:r w:rsidR="008E5375" w:rsidRPr="009E4B97">
        <w:rPr>
          <w:bCs/>
          <w:iCs/>
          <w:szCs w:val="24"/>
        </w:rPr>
        <w:t xml:space="preserve"> </w:t>
      </w:r>
      <w:r w:rsidRPr="009E4B97">
        <w:t>(без дополнительных уточнений)</w:t>
      </w:r>
    </w:p>
    <w:p w:rsidR="007F39B4" w:rsidRPr="009E4B97" w:rsidRDefault="007F39B4" w:rsidP="007F39B4">
      <w:pPr>
        <w:tabs>
          <w:tab w:val="num" w:pos="601"/>
        </w:tabs>
        <w:spacing w:before="120" w:after="120"/>
        <w:ind w:firstLine="0"/>
        <w:jc w:val="both"/>
        <w:rPr>
          <w:bCs/>
          <w:iCs/>
          <w:szCs w:val="24"/>
        </w:rPr>
      </w:pPr>
      <w:r w:rsidRPr="009E4B97">
        <w:rPr>
          <w:bCs/>
          <w:iCs/>
          <w:szCs w:val="24"/>
        </w:rPr>
        <w:t>Стадия</w:t>
      </w:r>
      <w:r w:rsidRPr="009E4B97">
        <w:rPr>
          <w:bCs/>
          <w:i/>
          <w:iCs/>
          <w:szCs w:val="24"/>
        </w:rPr>
        <w:t xml:space="preserve"> </w:t>
      </w:r>
      <w:r w:rsidRPr="009E4B97">
        <w:rPr>
          <w:bCs/>
          <w:iCs/>
          <w:szCs w:val="24"/>
        </w:rPr>
        <w:t>СЗА уточняется шестым знаком:</w:t>
      </w:r>
    </w:p>
    <w:p w:rsidR="007F39B4" w:rsidRPr="009E4B97" w:rsidRDefault="007F39B4" w:rsidP="007F39B4">
      <w:pPr>
        <w:tabs>
          <w:tab w:val="num" w:pos="601"/>
        </w:tabs>
        <w:ind w:firstLine="0"/>
        <w:jc w:val="both"/>
        <w:rPr>
          <w:bCs/>
          <w:iCs/>
          <w:szCs w:val="24"/>
        </w:rPr>
      </w:pPr>
      <w:r w:rsidRPr="009E4B97">
        <w:rPr>
          <w:b/>
          <w:bCs/>
          <w:iCs/>
          <w:szCs w:val="24"/>
          <w:lang w:val="en-US"/>
        </w:rPr>
        <w:t>F</w:t>
      </w:r>
      <w:r w:rsidRPr="009E4B97">
        <w:rPr>
          <w:b/>
          <w:bCs/>
          <w:iCs/>
          <w:szCs w:val="24"/>
        </w:rPr>
        <w:t>10.2</w:t>
      </w:r>
      <w:r w:rsidRPr="009E4B97">
        <w:rPr>
          <w:b/>
          <w:bCs/>
          <w:iCs/>
          <w:szCs w:val="24"/>
          <w:lang w:val="en-US"/>
        </w:rPr>
        <w:t>x</w:t>
      </w:r>
      <w:r w:rsidRPr="009E4B97">
        <w:rPr>
          <w:b/>
          <w:bCs/>
          <w:iCs/>
          <w:szCs w:val="24"/>
        </w:rPr>
        <w:t>1</w:t>
      </w:r>
      <w:r w:rsidRPr="009E4B97">
        <w:rPr>
          <w:bCs/>
          <w:iCs/>
          <w:szCs w:val="24"/>
        </w:rPr>
        <w:t>.. – начальная (первая) стадия</w:t>
      </w:r>
    </w:p>
    <w:p w:rsidR="007F39B4" w:rsidRPr="009E4B97" w:rsidRDefault="007F39B4" w:rsidP="007F39B4">
      <w:pPr>
        <w:tabs>
          <w:tab w:val="num" w:pos="601"/>
        </w:tabs>
        <w:ind w:firstLine="0"/>
        <w:jc w:val="both"/>
        <w:rPr>
          <w:bCs/>
          <w:iCs/>
          <w:szCs w:val="24"/>
        </w:rPr>
      </w:pPr>
      <w:r w:rsidRPr="009E4B97">
        <w:rPr>
          <w:b/>
          <w:bCs/>
          <w:iCs/>
          <w:szCs w:val="24"/>
          <w:lang w:val="en-US"/>
        </w:rPr>
        <w:t>F</w:t>
      </w:r>
      <w:r w:rsidRPr="009E4B97">
        <w:rPr>
          <w:b/>
          <w:bCs/>
          <w:iCs/>
          <w:szCs w:val="24"/>
        </w:rPr>
        <w:t>10.2</w:t>
      </w:r>
      <w:r w:rsidRPr="009E4B97">
        <w:rPr>
          <w:b/>
          <w:bCs/>
          <w:iCs/>
          <w:szCs w:val="24"/>
          <w:lang w:val="en-US"/>
        </w:rPr>
        <w:t>x</w:t>
      </w:r>
      <w:r w:rsidRPr="009E4B97">
        <w:rPr>
          <w:b/>
          <w:bCs/>
          <w:iCs/>
          <w:szCs w:val="24"/>
        </w:rPr>
        <w:t>2</w:t>
      </w:r>
      <w:r w:rsidRPr="009E4B97">
        <w:rPr>
          <w:bCs/>
          <w:iCs/>
          <w:szCs w:val="24"/>
        </w:rPr>
        <w:t>.. – средняя (вторая) стадия</w:t>
      </w:r>
    </w:p>
    <w:p w:rsidR="007F39B4" w:rsidRPr="009E4B97" w:rsidRDefault="007F39B4" w:rsidP="007F39B4">
      <w:pPr>
        <w:tabs>
          <w:tab w:val="num" w:pos="601"/>
        </w:tabs>
        <w:ind w:firstLine="0"/>
        <w:jc w:val="both"/>
        <w:rPr>
          <w:bCs/>
          <w:iCs/>
          <w:szCs w:val="24"/>
        </w:rPr>
      </w:pPr>
      <w:r w:rsidRPr="009E4B97">
        <w:rPr>
          <w:b/>
          <w:bCs/>
          <w:iCs/>
          <w:szCs w:val="24"/>
          <w:lang w:val="en-US"/>
        </w:rPr>
        <w:t>F</w:t>
      </w:r>
      <w:r w:rsidRPr="009E4B97">
        <w:rPr>
          <w:b/>
          <w:bCs/>
          <w:iCs/>
          <w:szCs w:val="24"/>
        </w:rPr>
        <w:t>10.2</w:t>
      </w:r>
      <w:r w:rsidRPr="009E4B97">
        <w:rPr>
          <w:b/>
          <w:bCs/>
          <w:iCs/>
          <w:szCs w:val="24"/>
          <w:lang w:val="en-US"/>
        </w:rPr>
        <w:t>x</w:t>
      </w:r>
      <w:r w:rsidRPr="009E4B97">
        <w:rPr>
          <w:b/>
          <w:bCs/>
          <w:iCs/>
          <w:szCs w:val="24"/>
        </w:rPr>
        <w:t>3</w:t>
      </w:r>
      <w:r w:rsidRPr="009E4B97">
        <w:rPr>
          <w:bCs/>
          <w:iCs/>
          <w:szCs w:val="24"/>
        </w:rPr>
        <w:t>.. – конечная (третья) стадия</w:t>
      </w:r>
    </w:p>
    <w:p w:rsidR="007F39B4" w:rsidRPr="009E4B97" w:rsidRDefault="007F39B4" w:rsidP="007F39B4">
      <w:pPr>
        <w:ind w:firstLine="0"/>
        <w:rPr>
          <w:i/>
        </w:rPr>
      </w:pPr>
      <w:r w:rsidRPr="009E4B97">
        <w:rPr>
          <w:b/>
          <w:bCs/>
          <w:iCs/>
          <w:szCs w:val="24"/>
          <w:lang w:val="en-US"/>
        </w:rPr>
        <w:t>F</w:t>
      </w:r>
      <w:r w:rsidRPr="009E4B97">
        <w:rPr>
          <w:b/>
          <w:bCs/>
          <w:iCs/>
          <w:szCs w:val="24"/>
        </w:rPr>
        <w:t>10.2</w:t>
      </w:r>
      <w:r w:rsidRPr="009E4B97">
        <w:rPr>
          <w:b/>
          <w:bCs/>
          <w:iCs/>
          <w:szCs w:val="24"/>
          <w:lang w:val="en-US"/>
        </w:rPr>
        <w:t>x</w:t>
      </w:r>
      <w:r w:rsidRPr="009E4B97">
        <w:rPr>
          <w:b/>
          <w:bCs/>
          <w:iCs/>
          <w:szCs w:val="24"/>
        </w:rPr>
        <w:t>9</w:t>
      </w:r>
      <w:r w:rsidR="00BF0774" w:rsidRPr="009E4B97">
        <w:rPr>
          <w:bCs/>
          <w:iCs/>
          <w:szCs w:val="24"/>
        </w:rPr>
        <w:t>..</w:t>
      </w:r>
      <w:r w:rsidRPr="009E4B97">
        <w:rPr>
          <w:bCs/>
          <w:iCs/>
          <w:szCs w:val="24"/>
        </w:rPr>
        <w:t xml:space="preserve"> – стадия не известна</w:t>
      </w:r>
    </w:p>
    <w:p w:rsidR="00990719" w:rsidRPr="009E4B97" w:rsidRDefault="00E37153" w:rsidP="00E37153">
      <w:pPr>
        <w:pStyle w:val="af0"/>
        <w:spacing w:after="240"/>
        <w:ind w:firstLine="0"/>
      </w:pPr>
      <w:r w:rsidRPr="009E4B97">
        <w:t>1.5. Классификация</w:t>
      </w:r>
      <w:r w:rsidRPr="009E4B97">
        <w:rPr>
          <w:b w:val="0"/>
        </w:rPr>
        <w:t xml:space="preserve"> </w:t>
      </w:r>
      <w:r w:rsidRPr="009E4B97">
        <w:t>заболевания или состояния (группы заболеваний или состояний)</w:t>
      </w:r>
    </w:p>
    <w:p w:rsidR="00BF0774" w:rsidRPr="009E4B97" w:rsidRDefault="00BF0774" w:rsidP="00BF0774">
      <w:pPr>
        <w:spacing w:before="120" w:after="120"/>
        <w:ind w:firstLine="0"/>
        <w:jc w:val="both"/>
        <w:rPr>
          <w:rFonts w:eastAsia="Times New Roman" w:cs="Times New Roman"/>
          <w:color w:val="000000"/>
          <w:szCs w:val="24"/>
          <w:lang w:eastAsia="ru-RU"/>
        </w:rPr>
      </w:pPr>
      <w:r w:rsidRPr="009E4B97">
        <w:rPr>
          <w:rFonts w:eastAsia="Times New Roman" w:cs="Times New Roman"/>
          <w:color w:val="000000"/>
          <w:szCs w:val="24"/>
          <w:lang w:eastAsia="ru-RU"/>
        </w:rPr>
        <w:t>Вопрос о классификации СЗА со времени его выделения Всемирной организацией здравоохранения (далее – ВОЗ) в 1952 г. в самостоятельную нозологическую форму является дискуссионным. До настоящего времени в каждой стране существуют различные национальные классификации</w:t>
      </w:r>
      <w:r w:rsidR="00450582" w:rsidRPr="009E4B97">
        <w:rPr>
          <w:rFonts w:eastAsia="Times New Roman" w:cs="Times New Roman"/>
          <w:color w:val="000000"/>
          <w:szCs w:val="24"/>
          <w:lang w:eastAsia="ru-RU"/>
        </w:rPr>
        <w:t>. У</w:t>
      </w:r>
      <w:r w:rsidRPr="009E4B97">
        <w:rPr>
          <w:rFonts w:eastAsia="Times New Roman" w:cs="Times New Roman"/>
          <w:color w:val="000000"/>
          <w:szCs w:val="24"/>
          <w:lang w:eastAsia="ru-RU"/>
        </w:rPr>
        <w:t>нифицированной классификации клинических вариантов СЗА до сих пор нет. Большинство существующих классификаций можно разделить на два типа. Основу одних составляют особенности клиники СЗА, рассматриваемые в динамическом аспекте. Классификации второго типа наряду с клиническими диагностическими признаками используют социальные, психологическ</w:t>
      </w:r>
      <w:r w:rsidR="00850BBC" w:rsidRPr="009E4B97">
        <w:rPr>
          <w:rFonts w:eastAsia="Times New Roman" w:cs="Times New Roman"/>
          <w:color w:val="000000"/>
          <w:szCs w:val="24"/>
          <w:lang w:eastAsia="ru-RU"/>
        </w:rPr>
        <w:t>и</w:t>
      </w:r>
      <w:r w:rsidRPr="009E4B97">
        <w:rPr>
          <w:rFonts w:eastAsia="Times New Roman" w:cs="Times New Roman"/>
          <w:color w:val="000000"/>
          <w:szCs w:val="24"/>
          <w:lang w:eastAsia="ru-RU"/>
        </w:rPr>
        <w:t>е, экономические, юридические и иные неклинические критерии, значимость которых является главенствующей. Выработанная ВОЗ Международная классификация болезней в большинстве стран адаптируется к международным национальным систематикам</w:t>
      </w:r>
      <w:r w:rsidR="00885688" w:rsidRPr="009E4B97">
        <w:rPr>
          <w:rFonts w:eastAsia="Times New Roman" w:cs="Times New Roman"/>
          <w:color w:val="000000"/>
          <w:szCs w:val="24"/>
          <w:lang w:eastAsia="ru-RU"/>
        </w:rPr>
        <w:t xml:space="preserve"> [14; 15]</w:t>
      </w:r>
      <w:r w:rsidRPr="009E4B97">
        <w:rPr>
          <w:rFonts w:eastAsia="Times New Roman" w:cs="Times New Roman"/>
          <w:color w:val="000000"/>
          <w:szCs w:val="24"/>
          <w:lang w:eastAsia="ru-RU"/>
        </w:rPr>
        <w:t>.</w:t>
      </w:r>
    </w:p>
    <w:p w:rsidR="006C40F1" w:rsidRPr="009E4B97" w:rsidRDefault="00F158A0" w:rsidP="00D7002D">
      <w:pPr>
        <w:spacing w:before="120" w:after="120"/>
        <w:ind w:firstLine="0"/>
        <w:jc w:val="both"/>
        <w:rPr>
          <w:rFonts w:eastAsia="Times New Roman" w:cs="Times New Roman"/>
          <w:color w:val="000000"/>
          <w:szCs w:val="24"/>
          <w:lang w:eastAsia="ru-RU"/>
        </w:rPr>
      </w:pPr>
      <w:r w:rsidRPr="009E4B97">
        <w:rPr>
          <w:rFonts w:eastAsia="Times New Roman" w:cs="Times New Roman"/>
          <w:color w:val="000000"/>
          <w:szCs w:val="24"/>
          <w:lang w:eastAsia="ru-RU"/>
        </w:rPr>
        <w:t>Динамические</w:t>
      </w:r>
      <w:r w:rsidR="00BF0774" w:rsidRPr="009E4B97">
        <w:rPr>
          <w:rFonts w:eastAsia="Times New Roman" w:cs="Times New Roman"/>
          <w:color w:val="000000"/>
          <w:szCs w:val="24"/>
          <w:lang w:eastAsia="ru-RU"/>
        </w:rPr>
        <w:t xml:space="preserve"> классификации СЗА строятся на принципе стадийности</w:t>
      </w:r>
      <w:r w:rsidRPr="009E4B97">
        <w:rPr>
          <w:rFonts w:eastAsia="Times New Roman" w:cs="Times New Roman"/>
          <w:color w:val="000000"/>
          <w:szCs w:val="24"/>
          <w:lang w:eastAsia="ru-RU"/>
        </w:rPr>
        <w:t xml:space="preserve">, </w:t>
      </w:r>
      <w:r w:rsidR="00BF0774" w:rsidRPr="009E4B97">
        <w:rPr>
          <w:rFonts w:eastAsia="Times New Roman" w:cs="Times New Roman"/>
          <w:color w:val="000000"/>
          <w:szCs w:val="24"/>
          <w:lang w:eastAsia="ru-RU"/>
        </w:rPr>
        <w:t xml:space="preserve">оценке прогредиентности и </w:t>
      </w:r>
      <w:r w:rsidRPr="009E4B97">
        <w:rPr>
          <w:rFonts w:eastAsia="Times New Roman" w:cs="Times New Roman"/>
          <w:color w:val="000000"/>
          <w:szCs w:val="24"/>
          <w:lang w:eastAsia="ru-RU"/>
        </w:rPr>
        <w:t>формы</w:t>
      </w:r>
      <w:r w:rsidR="00BF0774" w:rsidRPr="009E4B97">
        <w:rPr>
          <w:rFonts w:eastAsia="Times New Roman" w:cs="Times New Roman"/>
          <w:color w:val="000000"/>
          <w:szCs w:val="24"/>
          <w:lang w:eastAsia="ru-RU"/>
        </w:rPr>
        <w:t xml:space="preserve"> употребления алкогол</w:t>
      </w:r>
      <w:r w:rsidRPr="009E4B97">
        <w:rPr>
          <w:rFonts w:eastAsia="Times New Roman" w:cs="Times New Roman"/>
          <w:color w:val="000000"/>
          <w:szCs w:val="24"/>
          <w:lang w:eastAsia="ru-RU"/>
        </w:rPr>
        <w:t>я</w:t>
      </w:r>
      <w:r w:rsidR="00BF0774" w:rsidRPr="009E4B97">
        <w:rPr>
          <w:rFonts w:eastAsia="Times New Roman" w:cs="Times New Roman"/>
          <w:color w:val="000000"/>
          <w:szCs w:val="24"/>
          <w:lang w:eastAsia="ru-RU"/>
        </w:rPr>
        <w:t xml:space="preserve">. </w:t>
      </w:r>
    </w:p>
    <w:p w:rsidR="006C40F1" w:rsidRPr="009E4B97" w:rsidRDefault="00F158A0" w:rsidP="00D7002D">
      <w:pPr>
        <w:spacing w:before="120" w:after="120"/>
        <w:ind w:firstLine="0"/>
        <w:jc w:val="both"/>
        <w:rPr>
          <w:rFonts w:eastAsia="Times New Roman" w:cs="Times New Roman"/>
          <w:color w:val="000000"/>
          <w:szCs w:val="24"/>
          <w:lang w:eastAsia="ru-RU"/>
        </w:rPr>
      </w:pPr>
      <w:r w:rsidRPr="009E4B97">
        <w:rPr>
          <w:rFonts w:eastAsia="Times New Roman" w:cs="Times New Roman"/>
          <w:color w:val="000000"/>
          <w:szCs w:val="24"/>
          <w:lang w:eastAsia="ru-RU"/>
        </w:rPr>
        <w:lastRenderedPageBreak/>
        <w:t xml:space="preserve">Принцип стадийности предполагает понимание СЗА как единого заболевания. </w:t>
      </w:r>
      <w:r w:rsidR="00450582" w:rsidRPr="009E4B97">
        <w:rPr>
          <w:rFonts w:eastAsia="Times New Roman" w:cs="Times New Roman"/>
          <w:color w:val="000000"/>
          <w:szCs w:val="24"/>
          <w:lang w:eastAsia="ru-RU"/>
        </w:rPr>
        <w:t>В</w:t>
      </w:r>
      <w:r w:rsidR="006C40F1" w:rsidRPr="009E4B97">
        <w:rPr>
          <w:rFonts w:eastAsia="Times New Roman" w:cs="Times New Roman"/>
          <w:color w:val="000000"/>
          <w:szCs w:val="24"/>
          <w:lang w:eastAsia="ru-RU"/>
        </w:rPr>
        <w:t xml:space="preserve">ыделяют три стадии </w:t>
      </w:r>
      <w:r w:rsidR="00D7002D" w:rsidRPr="009E4B97">
        <w:rPr>
          <w:rFonts w:eastAsia="Times New Roman" w:cs="Times New Roman"/>
          <w:color w:val="000000"/>
          <w:szCs w:val="24"/>
          <w:lang w:eastAsia="ru-RU"/>
        </w:rPr>
        <w:t>СЗА</w:t>
      </w:r>
      <w:r w:rsidR="00450582" w:rsidRPr="009E4B97">
        <w:rPr>
          <w:rFonts w:eastAsia="Times New Roman" w:cs="Times New Roman"/>
          <w:color w:val="000000"/>
          <w:szCs w:val="24"/>
          <w:lang w:eastAsia="ru-RU"/>
        </w:rPr>
        <w:t xml:space="preserve">. В </w:t>
      </w:r>
      <w:r w:rsidR="006C40F1" w:rsidRPr="009E4B97">
        <w:rPr>
          <w:rFonts w:eastAsia="Times New Roman" w:cs="Times New Roman"/>
          <w:color w:val="000000"/>
          <w:szCs w:val="24"/>
          <w:lang w:eastAsia="ru-RU"/>
        </w:rPr>
        <w:t xml:space="preserve">МКБ-10 – </w:t>
      </w:r>
      <w:r w:rsidRPr="009E4B97">
        <w:rPr>
          <w:rFonts w:eastAsia="Times New Roman" w:cs="Times New Roman"/>
          <w:color w:val="000000"/>
          <w:szCs w:val="24"/>
          <w:lang w:eastAsia="ru-RU"/>
        </w:rPr>
        <w:t xml:space="preserve">начальная (первая), средняя (вторая) и конечная (третья). </w:t>
      </w:r>
      <w:r w:rsidRPr="009E4B97">
        <w:t xml:space="preserve">Стадии являются условными ориентирами, помогающими определить место больного на пути от начала болезни до ее исхода. Три стадии соответствуют трем кардинальным </w:t>
      </w:r>
      <w:r w:rsidR="00E3667A" w:rsidRPr="009E4B97">
        <w:t>клиническим синдромам СЗА: ПВА, отмены алкоголя</w:t>
      </w:r>
      <w:r w:rsidRPr="009E4B97">
        <w:t>, алкогольной деградации, которые последовательно дополняют собой картину болезни по мере ее развития.</w:t>
      </w:r>
      <w:r w:rsidRPr="009E4B97">
        <w:rPr>
          <w:rFonts w:eastAsia="Times New Roman" w:cs="Times New Roman"/>
          <w:color w:val="000000"/>
          <w:szCs w:val="24"/>
          <w:lang w:eastAsia="ru-RU"/>
        </w:rPr>
        <w:t xml:space="preserve"> Стадийность позволяет рассматривать симптоматику </w:t>
      </w:r>
      <w:r w:rsidR="00D7002D" w:rsidRPr="009E4B97">
        <w:rPr>
          <w:rFonts w:eastAsia="Times New Roman" w:cs="Times New Roman"/>
          <w:color w:val="000000"/>
          <w:szCs w:val="24"/>
          <w:lang w:eastAsia="ru-RU"/>
        </w:rPr>
        <w:t xml:space="preserve">СЗА </w:t>
      </w:r>
      <w:r w:rsidRPr="009E4B97">
        <w:rPr>
          <w:rFonts w:eastAsia="Times New Roman" w:cs="Times New Roman"/>
          <w:color w:val="000000"/>
          <w:szCs w:val="24"/>
          <w:lang w:eastAsia="ru-RU"/>
        </w:rPr>
        <w:t>во взаимосвязях и во времени и использ</w:t>
      </w:r>
      <w:r w:rsidR="00D7002D" w:rsidRPr="009E4B97">
        <w:rPr>
          <w:rFonts w:eastAsia="Times New Roman" w:cs="Times New Roman"/>
          <w:color w:val="000000"/>
          <w:szCs w:val="24"/>
          <w:lang w:eastAsia="ru-RU"/>
        </w:rPr>
        <w:t>овать клинические</w:t>
      </w:r>
      <w:r w:rsidRPr="009E4B97">
        <w:rPr>
          <w:rFonts w:eastAsia="Times New Roman" w:cs="Times New Roman"/>
          <w:color w:val="000000"/>
          <w:szCs w:val="24"/>
          <w:lang w:eastAsia="ru-RU"/>
        </w:rPr>
        <w:t xml:space="preserve"> синдром</w:t>
      </w:r>
      <w:r w:rsidR="00D7002D" w:rsidRPr="009E4B97">
        <w:rPr>
          <w:rFonts w:eastAsia="Times New Roman" w:cs="Times New Roman"/>
          <w:color w:val="000000"/>
          <w:szCs w:val="24"/>
          <w:lang w:eastAsia="ru-RU"/>
        </w:rPr>
        <w:t>ы</w:t>
      </w:r>
      <w:r w:rsidRPr="009E4B97">
        <w:rPr>
          <w:rFonts w:eastAsia="Times New Roman" w:cs="Times New Roman"/>
          <w:color w:val="000000"/>
          <w:szCs w:val="24"/>
          <w:lang w:eastAsia="ru-RU"/>
        </w:rPr>
        <w:t xml:space="preserve"> в качестве диагностических критериев.</w:t>
      </w:r>
    </w:p>
    <w:p w:rsidR="00D7002D" w:rsidRPr="009E4B97" w:rsidRDefault="00D7002D" w:rsidP="00D7002D">
      <w:pPr>
        <w:spacing w:before="120" w:after="120"/>
        <w:ind w:firstLine="0"/>
        <w:jc w:val="both"/>
        <w:rPr>
          <w:rFonts w:eastAsia="Times New Roman" w:cs="Times New Roman"/>
          <w:color w:val="000000"/>
          <w:szCs w:val="24"/>
          <w:lang w:eastAsia="ru-RU"/>
        </w:rPr>
      </w:pPr>
      <w:r w:rsidRPr="009E4B97">
        <w:rPr>
          <w:rFonts w:eastAsia="Times New Roman" w:cs="Times New Roman"/>
          <w:color w:val="000000"/>
          <w:szCs w:val="24"/>
          <w:lang w:eastAsia="ru-RU"/>
        </w:rPr>
        <w:t xml:space="preserve">Динамику СЗА также выражает и скорость формирования симптоматики – </w:t>
      </w:r>
      <w:r w:rsidRPr="009E4B97">
        <w:rPr>
          <w:rFonts w:eastAsia="Times New Roman" w:cs="Times New Roman"/>
          <w:iCs/>
          <w:color w:val="000000"/>
          <w:szCs w:val="24"/>
          <w:lang w:eastAsia="ru-RU"/>
        </w:rPr>
        <w:t>прогредиентность заболевания</w:t>
      </w:r>
      <w:r w:rsidRPr="009E4B97">
        <w:rPr>
          <w:rFonts w:eastAsia="Times New Roman" w:cs="Times New Roman"/>
          <w:color w:val="000000"/>
          <w:szCs w:val="24"/>
          <w:lang w:eastAsia="ru-RU"/>
        </w:rPr>
        <w:t>. Для оценки прогреди</w:t>
      </w:r>
      <w:r w:rsidR="005C2297" w:rsidRPr="009E4B97">
        <w:rPr>
          <w:rFonts w:eastAsia="Times New Roman" w:cs="Times New Roman"/>
          <w:color w:val="000000"/>
          <w:szCs w:val="24"/>
          <w:lang w:eastAsia="ru-RU"/>
        </w:rPr>
        <w:t>е</w:t>
      </w:r>
      <w:r w:rsidRPr="009E4B97">
        <w:rPr>
          <w:rFonts w:eastAsia="Times New Roman" w:cs="Times New Roman"/>
          <w:color w:val="000000"/>
          <w:szCs w:val="24"/>
          <w:lang w:eastAsia="ru-RU"/>
        </w:rPr>
        <w:t>нтности ориентируются на срок от начала систематического приема алкоголя до формирования ААС. Выделяют три степени прогредиентности заболевания</w:t>
      </w:r>
      <w:r w:rsidR="00450582" w:rsidRPr="009E4B97">
        <w:rPr>
          <w:rFonts w:eastAsia="Times New Roman" w:cs="Times New Roman"/>
          <w:color w:val="000000"/>
          <w:szCs w:val="24"/>
          <w:lang w:eastAsia="ru-RU"/>
        </w:rPr>
        <w:t xml:space="preserve"> </w:t>
      </w:r>
      <w:r w:rsidR="00450582" w:rsidRPr="009E4B97">
        <w:rPr>
          <w:rFonts w:eastAsia="Times New Roman" w:cs="Times New Roman"/>
          <w:color w:val="000000"/>
          <w:szCs w:val="24"/>
          <w:lang w:val="en-US" w:eastAsia="ru-RU"/>
        </w:rPr>
        <w:t>[</w:t>
      </w:r>
      <w:r w:rsidR="00C2761A" w:rsidRPr="009E4B97">
        <w:rPr>
          <w:rFonts w:eastAsia="Times New Roman" w:cs="Times New Roman"/>
          <w:color w:val="000000"/>
          <w:szCs w:val="24"/>
          <w:lang w:eastAsia="ru-RU"/>
        </w:rPr>
        <w:t>14</w:t>
      </w:r>
      <w:r w:rsidR="00450582" w:rsidRPr="009E4B97">
        <w:rPr>
          <w:rFonts w:eastAsia="Times New Roman" w:cs="Times New Roman"/>
          <w:color w:val="000000"/>
          <w:szCs w:val="24"/>
          <w:lang w:val="en-US" w:eastAsia="ru-RU"/>
        </w:rPr>
        <w:t>]</w:t>
      </w:r>
      <w:r w:rsidRPr="009E4B97">
        <w:rPr>
          <w:rFonts w:eastAsia="Times New Roman" w:cs="Times New Roman"/>
          <w:color w:val="000000"/>
          <w:szCs w:val="24"/>
          <w:lang w:eastAsia="ru-RU"/>
        </w:rPr>
        <w:t>:</w:t>
      </w:r>
    </w:p>
    <w:p w:rsidR="00FF5C4C" w:rsidRPr="009E4B97" w:rsidRDefault="007F73DF" w:rsidP="005C2297">
      <w:pPr>
        <w:numPr>
          <w:ilvl w:val="0"/>
          <w:numId w:val="81"/>
        </w:numPr>
        <w:tabs>
          <w:tab w:val="clear" w:pos="720"/>
          <w:tab w:val="num" w:pos="567"/>
          <w:tab w:val="left" w:pos="709"/>
        </w:tabs>
        <w:spacing w:before="60" w:after="60"/>
        <w:ind w:left="568" w:hanging="284"/>
        <w:jc w:val="both"/>
        <w:rPr>
          <w:rFonts w:eastAsia="Times New Roman" w:cs="Times New Roman"/>
          <w:color w:val="000000"/>
          <w:szCs w:val="24"/>
          <w:lang w:eastAsia="ru-RU"/>
        </w:rPr>
      </w:pPr>
      <w:r w:rsidRPr="009E4B97">
        <w:rPr>
          <w:rFonts w:eastAsia="Times New Roman" w:cs="Times New Roman"/>
          <w:color w:val="000000"/>
          <w:szCs w:val="24"/>
          <w:lang w:eastAsia="ru-RU"/>
        </w:rPr>
        <w:t xml:space="preserve">высокую – до 3-х лет у мужчин, до 2-х лет у женщин; </w:t>
      </w:r>
    </w:p>
    <w:p w:rsidR="00FF5C4C" w:rsidRPr="009E4B97" w:rsidRDefault="007F73DF" w:rsidP="005C2297">
      <w:pPr>
        <w:numPr>
          <w:ilvl w:val="0"/>
          <w:numId w:val="81"/>
        </w:numPr>
        <w:tabs>
          <w:tab w:val="clear" w:pos="720"/>
          <w:tab w:val="num" w:pos="567"/>
          <w:tab w:val="left" w:pos="709"/>
        </w:tabs>
        <w:spacing w:before="60" w:after="60"/>
        <w:ind w:left="568" w:hanging="284"/>
        <w:jc w:val="both"/>
        <w:rPr>
          <w:rFonts w:eastAsia="Times New Roman" w:cs="Times New Roman"/>
          <w:color w:val="000000"/>
          <w:szCs w:val="24"/>
          <w:lang w:eastAsia="ru-RU"/>
        </w:rPr>
      </w:pPr>
      <w:r w:rsidRPr="009E4B97">
        <w:rPr>
          <w:rFonts w:eastAsia="Times New Roman" w:cs="Times New Roman"/>
          <w:color w:val="000000"/>
          <w:szCs w:val="24"/>
          <w:lang w:eastAsia="ru-RU"/>
        </w:rPr>
        <w:t xml:space="preserve">среднюю </w:t>
      </w:r>
      <w:r w:rsidR="005C2297" w:rsidRPr="009E4B97">
        <w:rPr>
          <w:rFonts w:eastAsia="Times New Roman" w:cs="Times New Roman"/>
          <w:color w:val="000000"/>
          <w:szCs w:val="24"/>
          <w:lang w:eastAsia="ru-RU"/>
        </w:rPr>
        <w:t>–</w:t>
      </w:r>
      <w:r w:rsidRPr="009E4B97">
        <w:rPr>
          <w:rFonts w:eastAsia="Times New Roman" w:cs="Times New Roman"/>
          <w:color w:val="000000"/>
          <w:szCs w:val="24"/>
          <w:lang w:eastAsia="ru-RU"/>
        </w:rPr>
        <w:t xml:space="preserve"> от 3 до 12 лет у мужчин; от 2 до 7 лет у женщин;</w:t>
      </w:r>
    </w:p>
    <w:p w:rsidR="00FF5C4C" w:rsidRPr="009E4B97" w:rsidRDefault="007F73DF" w:rsidP="005C2297">
      <w:pPr>
        <w:numPr>
          <w:ilvl w:val="0"/>
          <w:numId w:val="81"/>
        </w:numPr>
        <w:tabs>
          <w:tab w:val="clear" w:pos="720"/>
          <w:tab w:val="num" w:pos="567"/>
          <w:tab w:val="left" w:pos="709"/>
        </w:tabs>
        <w:spacing w:before="60" w:after="60"/>
        <w:ind w:left="568" w:hanging="284"/>
        <w:jc w:val="both"/>
        <w:rPr>
          <w:rFonts w:eastAsia="Times New Roman" w:cs="Times New Roman"/>
          <w:color w:val="000000"/>
          <w:szCs w:val="24"/>
          <w:lang w:eastAsia="ru-RU"/>
        </w:rPr>
      </w:pPr>
      <w:r w:rsidRPr="009E4B97">
        <w:rPr>
          <w:rFonts w:eastAsia="Times New Roman" w:cs="Times New Roman"/>
          <w:color w:val="000000"/>
          <w:szCs w:val="24"/>
          <w:lang w:eastAsia="ru-RU"/>
        </w:rPr>
        <w:t>низкую – свыше 12 лет у мужчин; свыше 7 лет у женщин.</w:t>
      </w:r>
    </w:p>
    <w:p w:rsidR="001A0E3F" w:rsidRPr="009E4B97" w:rsidRDefault="001A0E3F" w:rsidP="00BF0774">
      <w:pPr>
        <w:spacing w:before="120" w:after="120"/>
        <w:ind w:firstLine="0"/>
        <w:jc w:val="both"/>
        <w:rPr>
          <w:rFonts w:eastAsia="Times New Roman" w:cs="Times New Roman"/>
          <w:color w:val="000000"/>
          <w:szCs w:val="24"/>
          <w:lang w:eastAsia="ru-RU"/>
        </w:rPr>
      </w:pPr>
      <w:r w:rsidRPr="009E4B97">
        <w:rPr>
          <w:rFonts w:eastAsia="Times New Roman" w:cs="Times New Roman"/>
          <w:color w:val="000000"/>
          <w:szCs w:val="24"/>
          <w:lang w:eastAsia="ru-RU"/>
        </w:rPr>
        <w:t xml:space="preserve">По форме </w:t>
      </w:r>
      <w:r w:rsidRPr="009E4B97">
        <w:t xml:space="preserve">выделяют: постоянное (ежедневное или почти ежедневное), периодическое (периоды ежедневного приема алкоголя, чередующиеся с более или менее продолжительными интервалами, когда больной не употребляет спиртное или употребляет его эпизодически, в небольших дозах и без потери контроля) и смешанное (на фоне постоянного употребления </w:t>
      </w:r>
      <w:r w:rsidRPr="009E4B97">
        <w:rPr>
          <w:rFonts w:eastAsia="Times New Roman" w:cs="Times New Roman"/>
          <w:color w:val="000000"/>
          <w:szCs w:val="24"/>
          <w:lang w:eastAsia="ru-RU"/>
        </w:rPr>
        <w:t>–</w:t>
      </w:r>
      <w:r w:rsidRPr="009E4B97">
        <w:t xml:space="preserve"> периоды его усиления с приемом спиртного в максимальных дозах) </w:t>
      </w:r>
      <w:r w:rsidRPr="009E4B97">
        <w:rPr>
          <w:rFonts w:eastAsia="Times New Roman" w:cs="Times New Roman"/>
          <w:color w:val="000000"/>
          <w:szCs w:val="24"/>
          <w:lang w:eastAsia="ru-RU"/>
        </w:rPr>
        <w:t>употребление алкоголя</w:t>
      </w:r>
      <w:r w:rsidRPr="009E4B97">
        <w:t>.</w:t>
      </w:r>
    </w:p>
    <w:p w:rsidR="00BF0774" w:rsidRPr="009E4B97" w:rsidRDefault="00BF0774" w:rsidP="00BF0774">
      <w:pPr>
        <w:spacing w:before="120" w:after="120"/>
        <w:ind w:firstLine="0"/>
        <w:jc w:val="both"/>
        <w:rPr>
          <w:rFonts w:eastAsia="Times New Roman" w:cs="Times New Roman"/>
          <w:color w:val="000000"/>
          <w:szCs w:val="24"/>
          <w:lang w:eastAsia="ru-RU"/>
        </w:rPr>
      </w:pPr>
      <w:r w:rsidRPr="009E4B97">
        <w:rPr>
          <w:rFonts w:eastAsia="Times New Roman" w:cs="Times New Roman"/>
          <w:color w:val="000000"/>
          <w:szCs w:val="24"/>
          <w:lang w:eastAsia="ru-RU"/>
        </w:rPr>
        <w:t xml:space="preserve">Наиболее известными отечественными </w:t>
      </w:r>
      <w:r w:rsidR="00DF7D7A" w:rsidRPr="009E4B97">
        <w:rPr>
          <w:rFonts w:eastAsia="Times New Roman" w:cs="Times New Roman"/>
          <w:color w:val="000000"/>
          <w:szCs w:val="24"/>
          <w:lang w:eastAsia="ru-RU"/>
        </w:rPr>
        <w:t xml:space="preserve">динамическими </w:t>
      </w:r>
      <w:r w:rsidRPr="009E4B97">
        <w:rPr>
          <w:rFonts w:eastAsia="Times New Roman" w:cs="Times New Roman"/>
          <w:color w:val="000000"/>
          <w:szCs w:val="24"/>
          <w:lang w:eastAsia="ru-RU"/>
        </w:rPr>
        <w:t xml:space="preserve">классификациями являются </w:t>
      </w:r>
      <w:r w:rsidR="00DC4688" w:rsidRPr="009E4B97">
        <w:rPr>
          <w:rFonts w:eastAsia="Times New Roman" w:cs="Times New Roman"/>
          <w:color w:val="000000"/>
          <w:szCs w:val="24"/>
          <w:lang w:eastAsia="ru-RU"/>
        </w:rPr>
        <w:t>систематики</w:t>
      </w:r>
      <w:r w:rsidRPr="009E4B97">
        <w:rPr>
          <w:rFonts w:eastAsia="Times New Roman" w:cs="Times New Roman"/>
          <w:color w:val="000000"/>
          <w:szCs w:val="24"/>
          <w:lang w:eastAsia="ru-RU"/>
        </w:rPr>
        <w:t xml:space="preserve"> И.В.Стрельчука</w:t>
      </w:r>
      <w:r w:rsidR="00DF7D7A" w:rsidRPr="009E4B97">
        <w:rPr>
          <w:rFonts w:eastAsia="Times New Roman" w:cs="Times New Roman"/>
          <w:color w:val="000000"/>
          <w:szCs w:val="24"/>
          <w:lang w:eastAsia="ru-RU"/>
        </w:rPr>
        <w:t xml:space="preserve"> (</w:t>
      </w:r>
      <w:r w:rsidR="005B255F" w:rsidRPr="009E4B97">
        <w:rPr>
          <w:rFonts w:eastAsia="Times New Roman" w:cs="Times New Roman"/>
          <w:color w:val="000000"/>
          <w:szCs w:val="24"/>
          <w:lang w:eastAsia="ru-RU"/>
        </w:rPr>
        <w:t xml:space="preserve">1940, 1949, </w:t>
      </w:r>
      <w:r w:rsidR="00DF7D7A" w:rsidRPr="009E4B97">
        <w:rPr>
          <w:rFonts w:eastAsia="Times New Roman" w:cs="Times New Roman"/>
          <w:color w:val="000000"/>
          <w:szCs w:val="24"/>
          <w:lang w:eastAsia="ru-RU"/>
        </w:rPr>
        <w:t>19</w:t>
      </w:r>
      <w:r w:rsidR="005B255F" w:rsidRPr="009E4B97">
        <w:rPr>
          <w:rFonts w:eastAsia="Times New Roman" w:cs="Times New Roman"/>
          <w:color w:val="000000"/>
          <w:szCs w:val="24"/>
          <w:lang w:eastAsia="ru-RU"/>
        </w:rPr>
        <w:t>5</w:t>
      </w:r>
      <w:r w:rsidR="00DF7D7A" w:rsidRPr="009E4B97">
        <w:rPr>
          <w:rFonts w:eastAsia="Times New Roman" w:cs="Times New Roman"/>
          <w:color w:val="000000"/>
          <w:szCs w:val="24"/>
          <w:lang w:eastAsia="ru-RU"/>
        </w:rPr>
        <w:t>6, 1973)</w:t>
      </w:r>
      <w:r w:rsidRPr="009E4B97">
        <w:rPr>
          <w:rFonts w:eastAsia="Times New Roman" w:cs="Times New Roman"/>
          <w:color w:val="000000"/>
          <w:szCs w:val="24"/>
          <w:lang w:eastAsia="ru-RU"/>
        </w:rPr>
        <w:t>,</w:t>
      </w:r>
      <w:r w:rsidR="00DF7D7A" w:rsidRPr="009E4B97">
        <w:rPr>
          <w:rFonts w:eastAsia="Times New Roman" w:cs="Times New Roman"/>
          <w:color w:val="000000"/>
          <w:szCs w:val="24"/>
          <w:lang w:eastAsia="ru-RU"/>
        </w:rPr>
        <w:t xml:space="preserve"> </w:t>
      </w:r>
      <w:r w:rsidR="005B255F" w:rsidRPr="009E4B97">
        <w:rPr>
          <w:rFonts w:eastAsia="Times New Roman" w:cs="Times New Roman"/>
          <w:color w:val="000000"/>
          <w:szCs w:val="24"/>
          <w:lang w:eastAsia="ru-RU"/>
        </w:rPr>
        <w:t xml:space="preserve">В.М. Банщикова, Ц.П. Короленко (1968), Г.М.Энтина (1970, 1990), А.А. </w:t>
      </w:r>
      <w:r w:rsidR="00DF7D7A" w:rsidRPr="009E4B97">
        <w:rPr>
          <w:rFonts w:eastAsia="Times New Roman" w:cs="Times New Roman"/>
          <w:color w:val="000000"/>
          <w:szCs w:val="24"/>
          <w:lang w:eastAsia="ru-RU"/>
        </w:rPr>
        <w:t xml:space="preserve">Портнова, </w:t>
      </w:r>
      <w:r w:rsidR="005B255F" w:rsidRPr="009E4B97">
        <w:rPr>
          <w:rFonts w:eastAsia="Times New Roman" w:cs="Times New Roman"/>
          <w:color w:val="000000"/>
          <w:szCs w:val="24"/>
          <w:lang w:eastAsia="ru-RU"/>
        </w:rPr>
        <w:t xml:space="preserve">И.Н. </w:t>
      </w:r>
      <w:r w:rsidR="00DF7D7A" w:rsidRPr="009E4B97">
        <w:rPr>
          <w:rFonts w:eastAsia="Times New Roman" w:cs="Times New Roman"/>
          <w:color w:val="000000"/>
          <w:szCs w:val="24"/>
          <w:lang w:eastAsia="ru-RU"/>
        </w:rPr>
        <w:t>Пятницкой (1971),</w:t>
      </w:r>
      <w:r w:rsidRPr="009E4B97">
        <w:rPr>
          <w:rFonts w:eastAsia="Times New Roman" w:cs="Times New Roman"/>
          <w:color w:val="000000"/>
          <w:szCs w:val="24"/>
          <w:lang w:eastAsia="ru-RU"/>
        </w:rPr>
        <w:t xml:space="preserve"> А.Г. Гофмана</w:t>
      </w:r>
      <w:r w:rsidR="00DF7D7A" w:rsidRPr="009E4B97">
        <w:rPr>
          <w:rFonts w:eastAsia="Times New Roman" w:cs="Times New Roman"/>
          <w:color w:val="000000"/>
          <w:szCs w:val="24"/>
          <w:lang w:eastAsia="ru-RU"/>
        </w:rPr>
        <w:t xml:space="preserve"> и др. (1991)</w:t>
      </w:r>
      <w:r w:rsidRPr="009E4B97">
        <w:rPr>
          <w:rFonts w:eastAsia="Times New Roman" w:cs="Times New Roman"/>
          <w:color w:val="000000"/>
          <w:szCs w:val="24"/>
          <w:lang w:eastAsia="ru-RU"/>
        </w:rPr>
        <w:t>, Н.Н. Иванца</w:t>
      </w:r>
      <w:r w:rsidR="00DF7D7A" w:rsidRPr="009E4B97">
        <w:rPr>
          <w:rFonts w:eastAsia="Times New Roman" w:cs="Times New Roman"/>
          <w:color w:val="000000"/>
          <w:szCs w:val="24"/>
          <w:lang w:eastAsia="ru-RU"/>
        </w:rPr>
        <w:t xml:space="preserve"> (1975; 2002)</w:t>
      </w:r>
      <w:r w:rsidR="00885688" w:rsidRPr="009E4B97">
        <w:rPr>
          <w:rFonts w:eastAsia="Times New Roman" w:cs="Times New Roman"/>
          <w:color w:val="000000"/>
          <w:szCs w:val="24"/>
          <w:lang w:eastAsia="ru-RU"/>
        </w:rPr>
        <w:t xml:space="preserve"> [14; 15].</w:t>
      </w:r>
    </w:p>
    <w:p w:rsidR="00BD330F" w:rsidRPr="009E4B97" w:rsidRDefault="00BF0774" w:rsidP="00BF0774">
      <w:pPr>
        <w:spacing w:before="120" w:after="120"/>
        <w:ind w:firstLine="0"/>
        <w:jc w:val="both"/>
        <w:rPr>
          <w:rFonts w:eastAsia="Times New Roman" w:cs="Times New Roman"/>
          <w:color w:val="000000"/>
          <w:szCs w:val="24"/>
          <w:lang w:eastAsia="ru-RU"/>
        </w:rPr>
      </w:pPr>
      <w:r w:rsidRPr="009E4B97">
        <w:rPr>
          <w:rFonts w:eastAsia="Times New Roman" w:cs="Times New Roman"/>
          <w:color w:val="000000"/>
          <w:szCs w:val="24"/>
          <w:lang w:eastAsia="ru-RU"/>
        </w:rPr>
        <w:t xml:space="preserve">Большинство зарубежных классификаций рассматривает СЗА не с позиций его течения, а статически. Учитываются частота и количество употребляемого алкоголя, возраст начала заболевания, выраженность опьянения, «манера» употребления алкоголя, характер «причинных» факторов, лежащих в основе СЗА, выраженность социальных последствий. Наиболее известными зарубежными классификациями являются </w:t>
      </w:r>
      <w:r w:rsidR="00DC4688" w:rsidRPr="009E4B97">
        <w:rPr>
          <w:rFonts w:eastAsia="Times New Roman" w:cs="Times New Roman"/>
          <w:color w:val="000000"/>
          <w:szCs w:val="24"/>
          <w:lang w:eastAsia="ru-RU"/>
        </w:rPr>
        <w:t>систематики</w:t>
      </w:r>
      <w:r w:rsidRPr="009E4B97">
        <w:rPr>
          <w:rFonts w:eastAsia="Times New Roman" w:cs="Times New Roman"/>
          <w:color w:val="000000"/>
          <w:szCs w:val="24"/>
          <w:lang w:eastAsia="ru-RU"/>
        </w:rPr>
        <w:t xml:space="preserve"> J. Markoni</w:t>
      </w:r>
      <w:r w:rsidR="00DF7D7A" w:rsidRPr="009E4B97">
        <w:rPr>
          <w:rFonts w:eastAsia="Times New Roman" w:cs="Times New Roman"/>
          <w:color w:val="000000"/>
          <w:szCs w:val="24"/>
          <w:lang w:eastAsia="ru-RU"/>
        </w:rPr>
        <w:t xml:space="preserve"> (1959)</w:t>
      </w:r>
      <w:r w:rsidRPr="009E4B97">
        <w:rPr>
          <w:rFonts w:eastAsia="Times New Roman" w:cs="Times New Roman"/>
          <w:color w:val="000000"/>
          <w:szCs w:val="24"/>
          <w:lang w:eastAsia="ru-RU"/>
        </w:rPr>
        <w:t>, E. Jellinek</w:t>
      </w:r>
      <w:r w:rsidR="00DF7D7A" w:rsidRPr="009E4B97">
        <w:rPr>
          <w:rFonts w:eastAsia="Times New Roman" w:cs="Times New Roman"/>
          <w:color w:val="000000"/>
          <w:szCs w:val="24"/>
          <w:lang w:eastAsia="ru-RU"/>
        </w:rPr>
        <w:t xml:space="preserve"> (</w:t>
      </w:r>
      <w:r w:rsidR="005B255F" w:rsidRPr="009E4B97">
        <w:rPr>
          <w:rFonts w:eastAsia="Times New Roman" w:cs="Times New Roman"/>
          <w:color w:val="000000"/>
          <w:szCs w:val="24"/>
          <w:lang w:eastAsia="ru-RU"/>
        </w:rPr>
        <w:t xml:space="preserve">1946, </w:t>
      </w:r>
      <w:r w:rsidR="00DF7D7A" w:rsidRPr="009E4B97">
        <w:rPr>
          <w:rFonts w:eastAsia="Times New Roman" w:cs="Times New Roman"/>
          <w:color w:val="000000"/>
          <w:szCs w:val="24"/>
          <w:lang w:eastAsia="ru-RU"/>
        </w:rPr>
        <w:t>1960)</w:t>
      </w:r>
      <w:r w:rsidRPr="009E4B97">
        <w:rPr>
          <w:rFonts w:eastAsia="Times New Roman" w:cs="Times New Roman"/>
          <w:color w:val="000000"/>
          <w:szCs w:val="24"/>
          <w:lang w:eastAsia="ru-RU"/>
        </w:rPr>
        <w:t>, C. Cloninger</w:t>
      </w:r>
      <w:r w:rsidR="00DF7D7A" w:rsidRPr="009E4B97">
        <w:rPr>
          <w:rFonts w:eastAsia="Times New Roman" w:cs="Times New Roman"/>
          <w:color w:val="000000"/>
          <w:szCs w:val="24"/>
          <w:lang w:eastAsia="ru-RU"/>
        </w:rPr>
        <w:t xml:space="preserve"> (1981)</w:t>
      </w:r>
      <w:r w:rsidR="005B255F" w:rsidRPr="009E4B97">
        <w:rPr>
          <w:rFonts w:eastAsia="Times New Roman" w:cs="Times New Roman"/>
          <w:color w:val="000000"/>
          <w:szCs w:val="24"/>
          <w:lang w:eastAsia="ru-RU"/>
        </w:rPr>
        <w:t xml:space="preserve">, </w:t>
      </w:r>
      <w:r w:rsidR="005B255F" w:rsidRPr="009E4B97">
        <w:rPr>
          <w:rFonts w:cs="Times New Roman"/>
          <w:color w:val="000000"/>
          <w:szCs w:val="24"/>
          <w:shd w:val="clear" w:color="auto" w:fill="FFFFFF"/>
        </w:rPr>
        <w:t>S. Gitlow (1988), К. Bucholz et al. (1995)</w:t>
      </w:r>
      <w:r w:rsidR="00885688" w:rsidRPr="009E4B97">
        <w:rPr>
          <w:rFonts w:eastAsia="Times New Roman" w:cs="Times New Roman"/>
          <w:color w:val="000000"/>
          <w:szCs w:val="24"/>
          <w:lang w:eastAsia="ru-RU"/>
        </w:rPr>
        <w:t xml:space="preserve"> [14; 15].</w:t>
      </w:r>
    </w:p>
    <w:p w:rsidR="00E37153" w:rsidRPr="009E4B97" w:rsidRDefault="00E37153" w:rsidP="00E37153">
      <w:pPr>
        <w:pStyle w:val="a9"/>
        <w:spacing w:before="240" w:beforeAutospacing="0" w:after="240" w:afterAutospacing="0" w:line="360" w:lineRule="auto"/>
        <w:ind w:firstLine="0"/>
        <w:jc w:val="both"/>
        <w:rPr>
          <w:rStyle w:val="af1"/>
        </w:rPr>
      </w:pPr>
      <w:bookmarkStart w:id="5" w:name="_Toc485819828"/>
      <w:r w:rsidRPr="009E4B97">
        <w:rPr>
          <w:rStyle w:val="af1"/>
        </w:rPr>
        <w:lastRenderedPageBreak/>
        <w:t>1.6. Клиническая картина заболевания или состояния (группы заболеваний или состояний)</w:t>
      </w:r>
    </w:p>
    <w:p w:rsidR="00267AB8" w:rsidRPr="009E4B97" w:rsidRDefault="006B03FE" w:rsidP="00DC4688">
      <w:pPr>
        <w:pStyle w:val="a9"/>
        <w:spacing w:before="120" w:beforeAutospacing="0" w:after="120" w:afterAutospacing="0" w:line="360" w:lineRule="auto"/>
        <w:ind w:firstLine="0"/>
        <w:jc w:val="both"/>
      </w:pPr>
      <w:r w:rsidRPr="009E4B97">
        <w:t>Синдром зависимости</w:t>
      </w:r>
      <w:r w:rsidR="00267AB8" w:rsidRPr="009E4B97">
        <w:t>, по сути, заменяет собой понятие «наркологическая болезнь», как нозология. Именно с этим связан феномен существования «синдрома в синдроме». СЗ</w:t>
      </w:r>
      <w:r w:rsidR="00DC4688" w:rsidRPr="009E4B97">
        <w:t>А</w:t>
      </w:r>
      <w:r w:rsidR="00267AB8" w:rsidRPr="009E4B97">
        <w:t xml:space="preserve"> включает в себя, по меньшей мере, еще 3 синдрома: патологического влечения к </w:t>
      </w:r>
      <w:r w:rsidR="00DC4688" w:rsidRPr="009E4B97">
        <w:t>алкоголю</w:t>
      </w:r>
      <w:r w:rsidR="00267AB8" w:rsidRPr="009E4B97">
        <w:t>, отмены</w:t>
      </w:r>
      <w:r w:rsidR="00DC4688" w:rsidRPr="009E4B97">
        <w:t xml:space="preserve"> алкоголя</w:t>
      </w:r>
      <w:r w:rsidR="00267AB8" w:rsidRPr="009E4B97">
        <w:t>, психической деградации</w:t>
      </w:r>
      <w:r w:rsidR="00C476E6" w:rsidRPr="009E4B97">
        <w:t xml:space="preserve"> [13; 15; 16]</w:t>
      </w:r>
      <w:r w:rsidR="00267AB8" w:rsidRPr="009E4B97">
        <w:t xml:space="preserve">. </w:t>
      </w:r>
    </w:p>
    <w:p w:rsidR="00DC4688" w:rsidRPr="009E4B97" w:rsidRDefault="00DC4688" w:rsidP="00DC4688">
      <w:pPr>
        <w:tabs>
          <w:tab w:val="left" w:pos="426"/>
        </w:tabs>
        <w:spacing w:before="120" w:after="120"/>
        <w:ind w:firstLine="0"/>
        <w:jc w:val="both"/>
        <w:rPr>
          <w:rFonts w:cs="Times New Roman"/>
          <w:szCs w:val="24"/>
        </w:rPr>
      </w:pPr>
      <w:r w:rsidRPr="009E4B97">
        <w:rPr>
          <w:rFonts w:cs="Times New Roman"/>
          <w:szCs w:val="24"/>
        </w:rPr>
        <w:t xml:space="preserve">Основными клиническими признаками </w:t>
      </w:r>
      <w:r w:rsidR="00267AB8" w:rsidRPr="009E4B97">
        <w:rPr>
          <w:rFonts w:cs="Times New Roman"/>
          <w:szCs w:val="24"/>
        </w:rPr>
        <w:t>начальной (первой) стадии</w:t>
      </w:r>
      <w:r w:rsidRPr="009E4B97">
        <w:rPr>
          <w:rFonts w:cs="Times New Roman"/>
          <w:szCs w:val="24"/>
        </w:rPr>
        <w:t xml:space="preserve"> СЗА являются</w:t>
      </w:r>
      <w:r w:rsidR="00267AB8" w:rsidRPr="009E4B97">
        <w:rPr>
          <w:rFonts w:cs="Times New Roman"/>
          <w:szCs w:val="24"/>
        </w:rPr>
        <w:t xml:space="preserve">: </w:t>
      </w:r>
    </w:p>
    <w:p w:rsidR="00DC4688" w:rsidRPr="009E4B97" w:rsidRDefault="00DC4688" w:rsidP="005C2297">
      <w:pPr>
        <w:pStyle w:val="ab"/>
        <w:numPr>
          <w:ilvl w:val="0"/>
          <w:numId w:val="73"/>
        </w:numPr>
        <w:tabs>
          <w:tab w:val="left" w:pos="426"/>
        </w:tabs>
        <w:spacing w:before="120" w:after="120"/>
        <w:ind w:left="0" w:firstLine="0"/>
        <w:jc w:val="both"/>
        <w:rPr>
          <w:rFonts w:cs="Times New Roman"/>
          <w:szCs w:val="24"/>
        </w:rPr>
      </w:pPr>
      <w:r w:rsidRPr="009E4B97">
        <w:rPr>
          <w:rFonts w:cs="Times New Roman"/>
          <w:szCs w:val="24"/>
        </w:rPr>
        <w:t xml:space="preserve">Формирование </w:t>
      </w:r>
      <w:r w:rsidR="00741371" w:rsidRPr="009E4B97">
        <w:rPr>
          <w:rFonts w:cs="Times New Roman"/>
          <w:szCs w:val="24"/>
        </w:rPr>
        <w:t xml:space="preserve">первичного </w:t>
      </w:r>
      <w:r w:rsidRPr="009E4B97">
        <w:rPr>
          <w:rFonts w:cs="Times New Roman"/>
          <w:szCs w:val="24"/>
        </w:rPr>
        <w:t xml:space="preserve">ПВА – появление </w:t>
      </w:r>
      <w:r w:rsidRPr="009E4B97">
        <w:t>сильного желани</w:t>
      </w:r>
      <w:r w:rsidR="00741371" w:rsidRPr="009E4B97">
        <w:t>я</w:t>
      </w:r>
      <w:r w:rsidRPr="009E4B97">
        <w:t xml:space="preserve"> или чувства труднопреодолимой тяги к приему алкоголя;</w:t>
      </w:r>
    </w:p>
    <w:p w:rsidR="00DC4688" w:rsidRPr="009E4B97" w:rsidRDefault="00DC4688" w:rsidP="005C2297">
      <w:pPr>
        <w:pStyle w:val="ab"/>
        <w:numPr>
          <w:ilvl w:val="0"/>
          <w:numId w:val="73"/>
        </w:numPr>
        <w:tabs>
          <w:tab w:val="left" w:pos="426"/>
        </w:tabs>
        <w:spacing w:before="120" w:after="120"/>
        <w:ind w:left="0" w:firstLine="0"/>
        <w:jc w:val="both"/>
        <w:rPr>
          <w:rFonts w:cs="Times New Roman"/>
          <w:szCs w:val="24"/>
        </w:rPr>
      </w:pPr>
      <w:r w:rsidRPr="009E4B97">
        <w:rPr>
          <w:rFonts w:cs="Times New Roman"/>
          <w:szCs w:val="24"/>
        </w:rPr>
        <w:t>Изменение реактивности к алкоголю</w:t>
      </w:r>
      <w:r w:rsidR="00741371" w:rsidRPr="009E4B97">
        <w:rPr>
          <w:rFonts w:cs="Times New Roman"/>
          <w:szCs w:val="24"/>
        </w:rPr>
        <w:t xml:space="preserve"> – рост толерантности к алкоголю</w:t>
      </w:r>
      <w:r w:rsidR="003A6A32" w:rsidRPr="009E4B97">
        <w:rPr>
          <w:rFonts w:cs="Times New Roman"/>
          <w:szCs w:val="24"/>
        </w:rPr>
        <w:t xml:space="preserve"> в 2-3 раза</w:t>
      </w:r>
      <w:r w:rsidR="00741371" w:rsidRPr="009E4B97">
        <w:rPr>
          <w:rFonts w:cs="Times New Roman"/>
          <w:szCs w:val="24"/>
        </w:rPr>
        <w:t xml:space="preserve">, т.к. прежние дозы не вызывают эйфории; </w:t>
      </w:r>
      <w:r w:rsidR="008C337B" w:rsidRPr="009E4B97">
        <w:rPr>
          <w:rFonts w:cs="Times New Roman"/>
          <w:szCs w:val="24"/>
        </w:rPr>
        <w:t xml:space="preserve">угасание защитного рвотного рефлекса; </w:t>
      </w:r>
      <w:r w:rsidR="00741371" w:rsidRPr="009E4B97">
        <w:rPr>
          <w:rFonts w:cs="Times New Roman"/>
          <w:szCs w:val="24"/>
        </w:rPr>
        <w:t>снижение количественного и ситуационного контроля над потреблением алкоголя (</w:t>
      </w:r>
      <w:r w:rsidR="00741371" w:rsidRPr="009E4B97">
        <w:t>способности контролировать начало, окончание или дозу: алкоголь употребляется в бОльших количествах и на протяжении периода времени, большего чем намеревалось);</w:t>
      </w:r>
    </w:p>
    <w:p w:rsidR="00DC4688" w:rsidRPr="009E4B97" w:rsidRDefault="00741371" w:rsidP="005C2297">
      <w:pPr>
        <w:pStyle w:val="ab"/>
        <w:numPr>
          <w:ilvl w:val="0"/>
          <w:numId w:val="73"/>
        </w:numPr>
        <w:tabs>
          <w:tab w:val="left" w:pos="0"/>
          <w:tab w:val="left" w:pos="426"/>
        </w:tabs>
        <w:spacing w:before="120" w:after="120"/>
        <w:ind w:left="0" w:firstLine="0"/>
        <w:jc w:val="both"/>
        <w:rPr>
          <w:rFonts w:cs="Times New Roman"/>
          <w:szCs w:val="24"/>
        </w:rPr>
      </w:pPr>
      <w:r w:rsidRPr="009E4B97">
        <w:rPr>
          <w:rFonts w:cs="Times New Roman"/>
          <w:szCs w:val="24"/>
        </w:rPr>
        <w:t>Изменение картины опьянения – постепенное уменьшение этапа эйфории; возникновение при употреблении максимальных для данного больного доз алкоголя</w:t>
      </w:r>
      <w:r w:rsidR="00707516" w:rsidRPr="009E4B97">
        <w:rPr>
          <w:rFonts w:cs="Times New Roman"/>
          <w:szCs w:val="24"/>
        </w:rPr>
        <w:t xml:space="preserve"> амнезий финала  опьянения («наркотическая амнезия»)</w:t>
      </w:r>
      <w:r w:rsidR="00267AB8" w:rsidRPr="009E4B97">
        <w:rPr>
          <w:rFonts w:cs="Times New Roman"/>
          <w:szCs w:val="24"/>
        </w:rPr>
        <w:t xml:space="preserve">; </w:t>
      </w:r>
    </w:p>
    <w:p w:rsidR="008C337B" w:rsidRPr="009E4B97" w:rsidRDefault="008C337B" w:rsidP="005B255F">
      <w:pPr>
        <w:pStyle w:val="ab"/>
        <w:numPr>
          <w:ilvl w:val="0"/>
          <w:numId w:val="73"/>
        </w:numPr>
        <w:tabs>
          <w:tab w:val="left" w:pos="0"/>
          <w:tab w:val="left" w:pos="426"/>
        </w:tabs>
        <w:spacing w:before="120" w:after="120"/>
        <w:ind w:left="0" w:firstLine="0"/>
        <w:jc w:val="both"/>
        <w:rPr>
          <w:rFonts w:cs="Times New Roman"/>
          <w:szCs w:val="24"/>
        </w:rPr>
      </w:pPr>
      <w:r w:rsidRPr="009E4B97">
        <w:rPr>
          <w:rFonts w:cs="Times New Roman"/>
          <w:szCs w:val="24"/>
        </w:rPr>
        <w:t>Изменение формы употребления алкоголя с переходом от эпизодического к регулярному приему алкогольсодержащих напитков.</w:t>
      </w:r>
    </w:p>
    <w:p w:rsidR="008C337B" w:rsidRPr="009E4B97" w:rsidRDefault="003A6A32" w:rsidP="00DC4688">
      <w:pPr>
        <w:tabs>
          <w:tab w:val="left" w:pos="426"/>
        </w:tabs>
        <w:spacing w:before="120" w:after="120"/>
        <w:ind w:firstLine="0"/>
        <w:jc w:val="both"/>
        <w:rPr>
          <w:rFonts w:cs="Times New Roman"/>
          <w:szCs w:val="24"/>
        </w:rPr>
      </w:pPr>
      <w:r w:rsidRPr="009E4B97">
        <w:rPr>
          <w:rFonts w:cs="Times New Roman"/>
          <w:szCs w:val="24"/>
        </w:rPr>
        <w:t>На средней (второй) стадии СЗА п</w:t>
      </w:r>
      <w:r w:rsidRPr="009E4B97">
        <w:t>омимо усугубления тех признаков, которые отмечались в начальной стадии, дополнительно появля</w:t>
      </w:r>
      <w:r w:rsidR="00FC5D82" w:rsidRPr="009E4B97">
        <w:t>е</w:t>
      </w:r>
      <w:r w:rsidRPr="009E4B97">
        <w:t xml:space="preserve">тся </w:t>
      </w:r>
      <w:r w:rsidR="00FC5D82" w:rsidRPr="009E4B97">
        <w:t>алкогольн</w:t>
      </w:r>
      <w:r w:rsidR="00E3667A" w:rsidRPr="009E4B97">
        <w:t>ый</w:t>
      </w:r>
      <w:r w:rsidR="00FC5D82" w:rsidRPr="009E4B97">
        <w:t xml:space="preserve"> абстинентный синдром (далее – ААС)</w:t>
      </w:r>
      <w:r w:rsidRPr="009E4B97">
        <w:t>.</w:t>
      </w:r>
      <w:r w:rsidRPr="009E4B97">
        <w:rPr>
          <w:rFonts w:cs="Times New Roman"/>
          <w:szCs w:val="24"/>
        </w:rPr>
        <w:t xml:space="preserve"> </w:t>
      </w:r>
      <w:r w:rsidR="008C337B" w:rsidRPr="009E4B97">
        <w:rPr>
          <w:rFonts w:cs="Times New Roman"/>
          <w:szCs w:val="24"/>
        </w:rPr>
        <w:t>Основными клиническими признаками средней (второй) стадии СЗА являются:</w:t>
      </w:r>
      <w:r w:rsidR="00267AB8" w:rsidRPr="009E4B97">
        <w:rPr>
          <w:rFonts w:cs="Times New Roman"/>
          <w:szCs w:val="24"/>
        </w:rPr>
        <w:t xml:space="preserve"> </w:t>
      </w:r>
    </w:p>
    <w:p w:rsidR="003A6A32" w:rsidRPr="009E4B97" w:rsidRDefault="003A6A32" w:rsidP="005C2297">
      <w:pPr>
        <w:pStyle w:val="ab"/>
        <w:numPr>
          <w:ilvl w:val="0"/>
          <w:numId w:val="74"/>
        </w:numPr>
        <w:tabs>
          <w:tab w:val="left" w:pos="426"/>
        </w:tabs>
        <w:spacing w:before="120" w:after="120"/>
        <w:ind w:left="0" w:firstLine="0"/>
        <w:jc w:val="both"/>
        <w:rPr>
          <w:rFonts w:cs="Times New Roman"/>
          <w:szCs w:val="24"/>
        </w:rPr>
      </w:pPr>
      <w:r w:rsidRPr="009E4B97">
        <w:rPr>
          <w:rFonts w:cs="Times New Roman"/>
          <w:szCs w:val="24"/>
        </w:rPr>
        <w:t>Полностью сформированное</w:t>
      </w:r>
      <w:r w:rsidR="00436AC2" w:rsidRPr="009E4B97">
        <w:rPr>
          <w:rFonts w:cs="Times New Roman"/>
          <w:szCs w:val="24"/>
        </w:rPr>
        <w:t xml:space="preserve"> первичное </w:t>
      </w:r>
      <w:r w:rsidRPr="009E4B97">
        <w:rPr>
          <w:rFonts w:cs="Times New Roman"/>
          <w:szCs w:val="24"/>
        </w:rPr>
        <w:t>ПВА, утрачивающее связь с психологически понятными мотивами и доминирующее среди мотивов поведения больного;</w:t>
      </w:r>
    </w:p>
    <w:p w:rsidR="003A6A32" w:rsidRPr="009E4B97" w:rsidRDefault="003A6A32" w:rsidP="005C2297">
      <w:pPr>
        <w:pStyle w:val="ab"/>
        <w:numPr>
          <w:ilvl w:val="0"/>
          <w:numId w:val="74"/>
        </w:numPr>
        <w:tabs>
          <w:tab w:val="left" w:pos="426"/>
        </w:tabs>
        <w:spacing w:before="120" w:after="120"/>
        <w:ind w:left="0" w:firstLine="0"/>
        <w:jc w:val="both"/>
        <w:rPr>
          <w:rFonts w:cs="Times New Roman"/>
          <w:szCs w:val="24"/>
        </w:rPr>
      </w:pPr>
      <w:r w:rsidRPr="009E4B97">
        <w:rPr>
          <w:rFonts w:cs="Times New Roman"/>
          <w:szCs w:val="24"/>
        </w:rPr>
        <w:t>Изменение реактивности к алкоголю – рост толерантности к алкоголю в 5-6 раз, достижение максимума (плато) толерантности</w:t>
      </w:r>
      <w:r w:rsidR="00CA3413" w:rsidRPr="009E4B97">
        <w:rPr>
          <w:rFonts w:cs="Times New Roman"/>
          <w:szCs w:val="24"/>
        </w:rPr>
        <w:t xml:space="preserve"> и удержание его в течение ряда лет</w:t>
      </w:r>
      <w:r w:rsidRPr="009E4B97">
        <w:rPr>
          <w:rFonts w:cs="Times New Roman"/>
          <w:szCs w:val="24"/>
        </w:rPr>
        <w:t xml:space="preserve">; </w:t>
      </w:r>
      <w:r w:rsidR="00CA3413" w:rsidRPr="009E4B97">
        <w:rPr>
          <w:rFonts w:cs="Times New Roman"/>
          <w:szCs w:val="24"/>
        </w:rPr>
        <w:t>утрата</w:t>
      </w:r>
      <w:r w:rsidRPr="009E4B97">
        <w:rPr>
          <w:rFonts w:cs="Times New Roman"/>
          <w:szCs w:val="24"/>
        </w:rPr>
        <w:t xml:space="preserve"> количественного и ситуационного конт</w:t>
      </w:r>
      <w:r w:rsidR="00CA3413" w:rsidRPr="009E4B97">
        <w:rPr>
          <w:rFonts w:cs="Times New Roman"/>
          <w:szCs w:val="24"/>
        </w:rPr>
        <w:t>роля над потреблением алкоголя</w:t>
      </w:r>
      <w:r w:rsidRPr="009E4B97">
        <w:t>;</w:t>
      </w:r>
    </w:p>
    <w:p w:rsidR="00CA3413" w:rsidRPr="009E4B97" w:rsidRDefault="00CA3413" w:rsidP="005C2297">
      <w:pPr>
        <w:pStyle w:val="ab"/>
        <w:numPr>
          <w:ilvl w:val="0"/>
          <w:numId w:val="74"/>
        </w:numPr>
        <w:tabs>
          <w:tab w:val="left" w:pos="426"/>
        </w:tabs>
        <w:spacing w:before="120" w:after="120"/>
        <w:ind w:left="0" w:firstLine="0"/>
        <w:jc w:val="both"/>
        <w:rPr>
          <w:rFonts w:cs="Times New Roman"/>
          <w:szCs w:val="24"/>
        </w:rPr>
      </w:pPr>
      <w:r w:rsidRPr="009E4B97">
        <w:rPr>
          <w:rFonts w:cs="Times New Roman"/>
          <w:szCs w:val="24"/>
        </w:rPr>
        <w:t>Изменение картины опьянения – существенное уменьшение этапа эйфории; появление измененных форм опьянения</w:t>
      </w:r>
      <w:r w:rsidR="005B72A2" w:rsidRPr="009E4B97">
        <w:rPr>
          <w:rFonts w:cs="Times New Roman"/>
          <w:szCs w:val="24"/>
        </w:rPr>
        <w:t xml:space="preserve"> </w:t>
      </w:r>
      <w:r w:rsidRPr="009E4B97">
        <w:rPr>
          <w:rFonts w:cs="Times New Roman"/>
          <w:szCs w:val="24"/>
        </w:rPr>
        <w:t xml:space="preserve">с двигательным беспокойством, расторможенностью, агрессивностью; появление тяжелых степеней опьянения; преобладание </w:t>
      </w:r>
      <w:r w:rsidR="00707516" w:rsidRPr="009E4B97">
        <w:rPr>
          <w:rFonts w:cs="Times New Roman"/>
          <w:szCs w:val="24"/>
        </w:rPr>
        <w:t xml:space="preserve">парциальных </w:t>
      </w:r>
      <w:r w:rsidRPr="009E4B97">
        <w:rPr>
          <w:rFonts w:cs="Times New Roman"/>
          <w:szCs w:val="24"/>
        </w:rPr>
        <w:t>амнестических форм опьянения</w:t>
      </w:r>
      <w:r w:rsidR="00707516" w:rsidRPr="009E4B97">
        <w:rPr>
          <w:rFonts w:cs="Times New Roman"/>
          <w:szCs w:val="24"/>
        </w:rPr>
        <w:t xml:space="preserve"> (палимпсестов)</w:t>
      </w:r>
      <w:r w:rsidRPr="009E4B97">
        <w:rPr>
          <w:rFonts w:cs="Times New Roman"/>
          <w:szCs w:val="24"/>
        </w:rPr>
        <w:t>;</w:t>
      </w:r>
    </w:p>
    <w:p w:rsidR="00CA3413" w:rsidRPr="009E4B97" w:rsidRDefault="00CA3413" w:rsidP="005C2297">
      <w:pPr>
        <w:pStyle w:val="ab"/>
        <w:numPr>
          <w:ilvl w:val="0"/>
          <w:numId w:val="74"/>
        </w:numPr>
        <w:tabs>
          <w:tab w:val="left" w:pos="426"/>
        </w:tabs>
        <w:spacing w:before="120" w:after="120"/>
        <w:ind w:left="0" w:firstLine="0"/>
        <w:jc w:val="both"/>
        <w:rPr>
          <w:szCs w:val="24"/>
        </w:rPr>
      </w:pPr>
      <w:r w:rsidRPr="009E4B97">
        <w:rPr>
          <w:rFonts w:cs="Times New Roman"/>
          <w:szCs w:val="24"/>
        </w:rPr>
        <w:lastRenderedPageBreak/>
        <w:t xml:space="preserve">Формирование </w:t>
      </w:r>
      <w:r w:rsidR="00267AB8" w:rsidRPr="009E4B97">
        <w:rPr>
          <w:rFonts w:cs="Times New Roman"/>
          <w:szCs w:val="24"/>
        </w:rPr>
        <w:t xml:space="preserve">ААС, </w:t>
      </w:r>
      <w:r w:rsidR="00267AB8" w:rsidRPr="009E4B97">
        <w:rPr>
          <w:szCs w:val="24"/>
        </w:rPr>
        <w:t>утяжеля</w:t>
      </w:r>
      <w:r w:rsidRPr="009E4B97">
        <w:rPr>
          <w:szCs w:val="24"/>
        </w:rPr>
        <w:t>ющегося</w:t>
      </w:r>
      <w:r w:rsidR="00267AB8" w:rsidRPr="009E4B97">
        <w:rPr>
          <w:szCs w:val="24"/>
        </w:rPr>
        <w:t xml:space="preserve"> и усложня</w:t>
      </w:r>
      <w:r w:rsidRPr="009E4B97">
        <w:rPr>
          <w:szCs w:val="24"/>
        </w:rPr>
        <w:t>ющегося</w:t>
      </w:r>
      <w:r w:rsidR="00267AB8" w:rsidRPr="009E4B97">
        <w:rPr>
          <w:szCs w:val="24"/>
        </w:rPr>
        <w:t xml:space="preserve"> </w:t>
      </w:r>
      <w:r w:rsidRPr="009E4B97">
        <w:rPr>
          <w:rFonts w:cs="Times New Roman"/>
          <w:szCs w:val="24"/>
        </w:rPr>
        <w:t xml:space="preserve">в </w:t>
      </w:r>
      <w:r w:rsidRPr="009E4B97">
        <w:rPr>
          <w:szCs w:val="24"/>
        </w:rPr>
        <w:t xml:space="preserve">динамике болезни, с </w:t>
      </w:r>
      <w:r w:rsidR="00267AB8" w:rsidRPr="009E4B97">
        <w:rPr>
          <w:szCs w:val="24"/>
        </w:rPr>
        <w:t>присоедин</w:t>
      </w:r>
      <w:r w:rsidRPr="009E4B97">
        <w:rPr>
          <w:szCs w:val="24"/>
        </w:rPr>
        <w:t>ением</w:t>
      </w:r>
      <w:r w:rsidR="00267AB8" w:rsidRPr="009E4B97">
        <w:rPr>
          <w:szCs w:val="24"/>
        </w:rPr>
        <w:t xml:space="preserve"> судорожны</w:t>
      </w:r>
      <w:r w:rsidRPr="009E4B97">
        <w:rPr>
          <w:szCs w:val="24"/>
        </w:rPr>
        <w:t>х</w:t>
      </w:r>
      <w:r w:rsidR="00267AB8" w:rsidRPr="009E4B97">
        <w:rPr>
          <w:szCs w:val="24"/>
        </w:rPr>
        <w:t xml:space="preserve"> припадк</w:t>
      </w:r>
      <w:r w:rsidRPr="009E4B97">
        <w:rPr>
          <w:szCs w:val="24"/>
        </w:rPr>
        <w:t>ов</w:t>
      </w:r>
      <w:r w:rsidR="00267AB8" w:rsidRPr="009E4B97">
        <w:rPr>
          <w:szCs w:val="24"/>
        </w:rPr>
        <w:t>, психоз</w:t>
      </w:r>
      <w:r w:rsidRPr="009E4B97">
        <w:rPr>
          <w:szCs w:val="24"/>
        </w:rPr>
        <w:t>ов, обратимых</w:t>
      </w:r>
      <w:r w:rsidR="00267AB8" w:rsidRPr="009E4B97">
        <w:rPr>
          <w:szCs w:val="24"/>
        </w:rPr>
        <w:t xml:space="preserve"> психоорганически</w:t>
      </w:r>
      <w:r w:rsidRPr="009E4B97">
        <w:rPr>
          <w:szCs w:val="24"/>
        </w:rPr>
        <w:t>х</w:t>
      </w:r>
      <w:r w:rsidR="00267AB8" w:rsidRPr="009E4B97">
        <w:rPr>
          <w:szCs w:val="24"/>
        </w:rPr>
        <w:t xml:space="preserve"> расстройств;</w:t>
      </w:r>
    </w:p>
    <w:p w:rsidR="00CA3413" w:rsidRPr="009E4B97" w:rsidRDefault="00CA3413" w:rsidP="005C2297">
      <w:pPr>
        <w:pStyle w:val="ab"/>
        <w:numPr>
          <w:ilvl w:val="0"/>
          <w:numId w:val="74"/>
        </w:numPr>
        <w:tabs>
          <w:tab w:val="left" w:pos="426"/>
        </w:tabs>
        <w:spacing w:before="120" w:after="120"/>
        <w:ind w:left="0" w:firstLine="0"/>
        <w:jc w:val="both"/>
        <w:rPr>
          <w:szCs w:val="24"/>
        </w:rPr>
      </w:pPr>
      <w:r w:rsidRPr="009E4B97">
        <w:rPr>
          <w:rFonts w:cs="Times New Roman"/>
          <w:szCs w:val="24"/>
        </w:rPr>
        <w:t>Ф</w:t>
      </w:r>
      <w:r w:rsidR="00267AB8" w:rsidRPr="009E4B97">
        <w:rPr>
          <w:rFonts w:cs="Times New Roman"/>
          <w:szCs w:val="24"/>
        </w:rPr>
        <w:t>ормир</w:t>
      </w:r>
      <w:r w:rsidRPr="009E4B97">
        <w:rPr>
          <w:rFonts w:cs="Times New Roman"/>
          <w:szCs w:val="24"/>
        </w:rPr>
        <w:t>ование</w:t>
      </w:r>
      <w:r w:rsidR="00267AB8" w:rsidRPr="009E4B97">
        <w:rPr>
          <w:rFonts w:cs="Times New Roman"/>
          <w:szCs w:val="24"/>
        </w:rPr>
        <w:t xml:space="preserve"> «привычн</w:t>
      </w:r>
      <w:r w:rsidRPr="009E4B97">
        <w:rPr>
          <w:rFonts w:cs="Times New Roman"/>
          <w:szCs w:val="24"/>
        </w:rPr>
        <w:t>ой</w:t>
      </w:r>
      <w:r w:rsidR="00267AB8" w:rsidRPr="009E4B97">
        <w:rPr>
          <w:rFonts w:cs="Times New Roman"/>
          <w:szCs w:val="24"/>
        </w:rPr>
        <w:t>» форм</w:t>
      </w:r>
      <w:r w:rsidR="00450582" w:rsidRPr="009E4B97">
        <w:rPr>
          <w:rFonts w:cs="Times New Roman"/>
          <w:szCs w:val="24"/>
        </w:rPr>
        <w:t>ы</w:t>
      </w:r>
      <w:r w:rsidR="00267AB8" w:rsidRPr="009E4B97">
        <w:rPr>
          <w:rFonts w:cs="Times New Roman"/>
          <w:szCs w:val="24"/>
        </w:rPr>
        <w:t xml:space="preserve"> употребления алкоголя – постоянн</w:t>
      </w:r>
      <w:r w:rsidRPr="009E4B97">
        <w:rPr>
          <w:rFonts w:cs="Times New Roman"/>
          <w:szCs w:val="24"/>
        </w:rPr>
        <w:t>ой</w:t>
      </w:r>
      <w:r w:rsidR="00267AB8" w:rsidRPr="009E4B97">
        <w:rPr>
          <w:rFonts w:cs="Times New Roman"/>
          <w:szCs w:val="24"/>
        </w:rPr>
        <w:t>, перемежающ</w:t>
      </w:r>
      <w:r w:rsidRPr="009E4B97">
        <w:rPr>
          <w:rFonts w:cs="Times New Roman"/>
          <w:szCs w:val="24"/>
        </w:rPr>
        <w:t>ей</w:t>
      </w:r>
      <w:r w:rsidR="00267AB8" w:rsidRPr="009E4B97">
        <w:rPr>
          <w:rFonts w:cs="Times New Roman"/>
          <w:szCs w:val="24"/>
        </w:rPr>
        <w:t>ся или запойн</w:t>
      </w:r>
      <w:r w:rsidRPr="009E4B97">
        <w:rPr>
          <w:rFonts w:cs="Times New Roman"/>
          <w:szCs w:val="24"/>
        </w:rPr>
        <w:t>ой</w:t>
      </w:r>
      <w:r w:rsidR="00267AB8" w:rsidRPr="009E4B97">
        <w:rPr>
          <w:rFonts w:cs="Times New Roman"/>
          <w:szCs w:val="24"/>
        </w:rPr>
        <w:t xml:space="preserve">; </w:t>
      </w:r>
    </w:p>
    <w:p w:rsidR="00436AC2" w:rsidRPr="009E4B97" w:rsidRDefault="00CA3413" w:rsidP="005C2297">
      <w:pPr>
        <w:pStyle w:val="ab"/>
        <w:numPr>
          <w:ilvl w:val="0"/>
          <w:numId w:val="74"/>
        </w:numPr>
        <w:tabs>
          <w:tab w:val="left" w:pos="426"/>
        </w:tabs>
        <w:spacing w:before="120" w:after="120"/>
        <w:ind w:left="0" w:firstLine="0"/>
        <w:jc w:val="both"/>
        <w:rPr>
          <w:szCs w:val="24"/>
        </w:rPr>
      </w:pPr>
      <w:r w:rsidRPr="009E4B97">
        <w:rPr>
          <w:szCs w:val="24"/>
        </w:rPr>
        <w:t>Алкогольн</w:t>
      </w:r>
      <w:r w:rsidR="00F720FA" w:rsidRPr="009E4B97">
        <w:rPr>
          <w:szCs w:val="24"/>
        </w:rPr>
        <w:t>ые</w:t>
      </w:r>
      <w:r w:rsidRPr="009E4B97">
        <w:rPr>
          <w:szCs w:val="24"/>
        </w:rPr>
        <w:t xml:space="preserve"> и</w:t>
      </w:r>
      <w:r w:rsidR="00267AB8" w:rsidRPr="009E4B97">
        <w:rPr>
          <w:szCs w:val="24"/>
        </w:rPr>
        <w:t>зменени</w:t>
      </w:r>
      <w:r w:rsidR="00F720FA" w:rsidRPr="009E4B97">
        <w:rPr>
          <w:szCs w:val="24"/>
        </w:rPr>
        <w:t>я</w:t>
      </w:r>
      <w:r w:rsidR="00F30122" w:rsidRPr="009E4B97">
        <w:rPr>
          <w:szCs w:val="24"/>
        </w:rPr>
        <w:t xml:space="preserve"> личности</w:t>
      </w:r>
      <w:r w:rsidR="00267AB8" w:rsidRPr="009E4B97">
        <w:rPr>
          <w:szCs w:val="24"/>
        </w:rPr>
        <w:t xml:space="preserve"> </w:t>
      </w:r>
      <w:r w:rsidR="00436AC2" w:rsidRPr="009E4B97">
        <w:rPr>
          <w:szCs w:val="24"/>
        </w:rPr>
        <w:t>–</w:t>
      </w:r>
      <w:r w:rsidRPr="009E4B97">
        <w:rPr>
          <w:szCs w:val="24"/>
        </w:rPr>
        <w:t xml:space="preserve"> </w:t>
      </w:r>
      <w:r w:rsidR="00F30122" w:rsidRPr="009E4B97">
        <w:rPr>
          <w:szCs w:val="24"/>
        </w:rPr>
        <w:t>появление</w:t>
      </w:r>
      <w:r w:rsidR="00436AC2" w:rsidRPr="009E4B97">
        <w:rPr>
          <w:szCs w:val="24"/>
        </w:rPr>
        <w:t xml:space="preserve"> признак</w:t>
      </w:r>
      <w:r w:rsidR="00F30122" w:rsidRPr="009E4B97">
        <w:rPr>
          <w:szCs w:val="24"/>
        </w:rPr>
        <w:t>ов</w:t>
      </w:r>
      <w:r w:rsidR="00F720FA" w:rsidRPr="009E4B97">
        <w:rPr>
          <w:szCs w:val="24"/>
        </w:rPr>
        <w:t xml:space="preserve"> морально</w:t>
      </w:r>
      <w:r w:rsidR="00ED31FC" w:rsidRPr="009E4B97">
        <w:rPr>
          <w:szCs w:val="24"/>
        </w:rPr>
        <w:t>-</w:t>
      </w:r>
      <w:r w:rsidR="00F720FA" w:rsidRPr="009E4B97">
        <w:rPr>
          <w:szCs w:val="24"/>
        </w:rPr>
        <w:t>этического</w:t>
      </w:r>
      <w:r w:rsidR="00436AC2" w:rsidRPr="009E4B97">
        <w:rPr>
          <w:szCs w:val="24"/>
        </w:rPr>
        <w:t xml:space="preserve"> </w:t>
      </w:r>
      <w:r w:rsidR="00267AB8" w:rsidRPr="009E4B97">
        <w:rPr>
          <w:szCs w:val="24"/>
        </w:rPr>
        <w:t xml:space="preserve">огрубения </w:t>
      </w:r>
      <w:r w:rsidR="00436AC2" w:rsidRPr="009E4B97">
        <w:rPr>
          <w:szCs w:val="24"/>
        </w:rPr>
        <w:t xml:space="preserve">с </w:t>
      </w:r>
      <w:r w:rsidR="00267AB8" w:rsidRPr="009E4B97">
        <w:rPr>
          <w:szCs w:val="24"/>
        </w:rPr>
        <w:t>притупление</w:t>
      </w:r>
      <w:r w:rsidR="00436AC2" w:rsidRPr="009E4B97">
        <w:rPr>
          <w:szCs w:val="24"/>
        </w:rPr>
        <w:t>м</w:t>
      </w:r>
      <w:r w:rsidR="00267AB8" w:rsidRPr="009E4B97">
        <w:rPr>
          <w:szCs w:val="24"/>
        </w:rPr>
        <w:t xml:space="preserve"> высших и усиление</w:t>
      </w:r>
      <w:r w:rsidR="00436AC2" w:rsidRPr="009E4B97">
        <w:rPr>
          <w:szCs w:val="24"/>
        </w:rPr>
        <w:t>м</w:t>
      </w:r>
      <w:r w:rsidR="00267AB8" w:rsidRPr="009E4B97">
        <w:rPr>
          <w:szCs w:val="24"/>
        </w:rPr>
        <w:t xml:space="preserve"> низших эмоций</w:t>
      </w:r>
      <w:r w:rsidR="00436AC2" w:rsidRPr="009E4B97">
        <w:rPr>
          <w:szCs w:val="24"/>
        </w:rPr>
        <w:t>;</w:t>
      </w:r>
      <w:r w:rsidR="00267AB8" w:rsidRPr="009E4B97">
        <w:rPr>
          <w:szCs w:val="24"/>
        </w:rPr>
        <w:t xml:space="preserve"> заострение</w:t>
      </w:r>
      <w:r w:rsidR="00436AC2" w:rsidRPr="009E4B97">
        <w:rPr>
          <w:szCs w:val="24"/>
        </w:rPr>
        <w:t xml:space="preserve"> </w:t>
      </w:r>
      <w:r w:rsidR="00267AB8" w:rsidRPr="009E4B97">
        <w:rPr>
          <w:szCs w:val="24"/>
        </w:rPr>
        <w:t>преморбидных черт характера</w:t>
      </w:r>
      <w:r w:rsidR="00436AC2" w:rsidRPr="009E4B97">
        <w:rPr>
          <w:szCs w:val="24"/>
        </w:rPr>
        <w:t>;</w:t>
      </w:r>
      <w:r w:rsidR="00267AB8" w:rsidRPr="009E4B97">
        <w:rPr>
          <w:szCs w:val="24"/>
        </w:rPr>
        <w:t xml:space="preserve"> интеллектуально-мнестическ</w:t>
      </w:r>
      <w:r w:rsidR="00436AC2" w:rsidRPr="009E4B97">
        <w:rPr>
          <w:szCs w:val="24"/>
        </w:rPr>
        <w:t>о</w:t>
      </w:r>
      <w:r w:rsidR="00F720FA" w:rsidRPr="009E4B97">
        <w:rPr>
          <w:szCs w:val="24"/>
        </w:rPr>
        <w:t>е</w:t>
      </w:r>
      <w:r w:rsidR="00267AB8" w:rsidRPr="009E4B97">
        <w:rPr>
          <w:szCs w:val="24"/>
        </w:rPr>
        <w:t xml:space="preserve"> снижени</w:t>
      </w:r>
      <w:r w:rsidR="00F720FA" w:rsidRPr="009E4B97">
        <w:rPr>
          <w:szCs w:val="24"/>
        </w:rPr>
        <w:t>е</w:t>
      </w:r>
      <w:r w:rsidR="00267AB8" w:rsidRPr="009E4B97">
        <w:rPr>
          <w:szCs w:val="24"/>
        </w:rPr>
        <w:t xml:space="preserve"> с ухудшением внимания, памяти, затруднениями в приобретении новых знаний и навыков</w:t>
      </w:r>
      <w:r w:rsidR="00436AC2" w:rsidRPr="009E4B97">
        <w:rPr>
          <w:szCs w:val="24"/>
        </w:rPr>
        <w:t>.</w:t>
      </w:r>
    </w:p>
    <w:p w:rsidR="00436AC2" w:rsidRPr="009E4B97" w:rsidRDefault="00436AC2" w:rsidP="00DC4688">
      <w:pPr>
        <w:pStyle w:val="a9"/>
        <w:spacing w:before="120" w:beforeAutospacing="0" w:after="120" w:afterAutospacing="0" w:line="360" w:lineRule="auto"/>
        <w:ind w:firstLine="0"/>
        <w:jc w:val="both"/>
      </w:pPr>
      <w:r w:rsidRPr="009E4B97">
        <w:t xml:space="preserve">Основными клиническими признаками конечной (третьей) стадии СЗА являются: </w:t>
      </w:r>
    </w:p>
    <w:p w:rsidR="005B72A2" w:rsidRPr="009E4B97" w:rsidRDefault="005B72A2" w:rsidP="005C2297">
      <w:pPr>
        <w:pStyle w:val="ab"/>
        <w:numPr>
          <w:ilvl w:val="0"/>
          <w:numId w:val="75"/>
        </w:numPr>
        <w:tabs>
          <w:tab w:val="left" w:pos="426"/>
        </w:tabs>
        <w:spacing w:before="120" w:after="120"/>
        <w:ind w:left="0" w:firstLine="0"/>
        <w:jc w:val="both"/>
        <w:rPr>
          <w:rFonts w:cs="Times New Roman"/>
          <w:szCs w:val="24"/>
        </w:rPr>
      </w:pPr>
      <w:r w:rsidRPr="009E4B97">
        <w:rPr>
          <w:rFonts w:cs="Times New Roman"/>
          <w:szCs w:val="24"/>
        </w:rPr>
        <w:t>Первичное ПВА, приобретающее компульсивный характер с употреблением алкоголя в любой обстановке;</w:t>
      </w:r>
    </w:p>
    <w:p w:rsidR="005B72A2" w:rsidRPr="009E4B97" w:rsidRDefault="005B72A2" w:rsidP="005C2297">
      <w:pPr>
        <w:pStyle w:val="ab"/>
        <w:numPr>
          <w:ilvl w:val="0"/>
          <w:numId w:val="75"/>
        </w:numPr>
        <w:tabs>
          <w:tab w:val="left" w:pos="426"/>
        </w:tabs>
        <w:spacing w:before="120" w:after="120"/>
        <w:ind w:left="0" w:firstLine="0"/>
        <w:jc w:val="both"/>
        <w:rPr>
          <w:rFonts w:cs="Times New Roman"/>
          <w:szCs w:val="24"/>
        </w:rPr>
      </w:pPr>
      <w:r w:rsidRPr="009E4B97">
        <w:rPr>
          <w:rFonts w:cs="Times New Roman"/>
          <w:szCs w:val="24"/>
        </w:rPr>
        <w:t>Изменение реактивности к алкоголю – снижение толерантности к алкоголю сначала разового, затем и суточного потребления, с переходом на более слабые алкогольные напитки или суррогаты; возникновение рвоты сначала в конце запоя и после тяжелой интоксикации, а затем и после употребления небольших доз алкоголя</w:t>
      </w:r>
      <w:r w:rsidRPr="009E4B97">
        <w:t>;</w:t>
      </w:r>
    </w:p>
    <w:p w:rsidR="005B72A2" w:rsidRPr="009E4B97" w:rsidRDefault="005B72A2" w:rsidP="005C2297">
      <w:pPr>
        <w:pStyle w:val="ab"/>
        <w:numPr>
          <w:ilvl w:val="0"/>
          <w:numId w:val="75"/>
        </w:numPr>
        <w:tabs>
          <w:tab w:val="left" w:pos="426"/>
        </w:tabs>
        <w:spacing w:before="120" w:after="120"/>
        <w:ind w:left="0" w:firstLine="0"/>
        <w:jc w:val="both"/>
        <w:rPr>
          <w:rFonts w:cs="Times New Roman"/>
          <w:szCs w:val="24"/>
        </w:rPr>
      </w:pPr>
      <w:r w:rsidRPr="009E4B97">
        <w:rPr>
          <w:rFonts w:cs="Times New Roman"/>
          <w:szCs w:val="24"/>
        </w:rPr>
        <w:t>Изменение картины опьянения – отсутствие или слабо выраженная эйфория; уменьшение выраженности расторможенности и агрессивности; быстрое наступление оглушения и сопорозных явлений при употреблении относительно небольшого количества алкоголя;</w:t>
      </w:r>
    </w:p>
    <w:p w:rsidR="005B72A2" w:rsidRPr="009E4B97" w:rsidRDefault="005B72A2" w:rsidP="005C2297">
      <w:pPr>
        <w:pStyle w:val="ab"/>
        <w:numPr>
          <w:ilvl w:val="0"/>
          <w:numId w:val="75"/>
        </w:numPr>
        <w:tabs>
          <w:tab w:val="left" w:pos="426"/>
        </w:tabs>
        <w:spacing w:before="120" w:after="120"/>
        <w:ind w:left="0" w:firstLine="0"/>
        <w:jc w:val="both"/>
        <w:rPr>
          <w:szCs w:val="24"/>
        </w:rPr>
      </w:pPr>
      <w:r w:rsidRPr="009E4B97">
        <w:rPr>
          <w:rFonts w:cs="Times New Roman"/>
          <w:szCs w:val="24"/>
        </w:rPr>
        <w:t xml:space="preserve">ААС, </w:t>
      </w:r>
      <w:r w:rsidR="00F30122" w:rsidRPr="009E4B97">
        <w:rPr>
          <w:rFonts w:cs="Times New Roman"/>
          <w:szCs w:val="24"/>
        </w:rPr>
        <w:t xml:space="preserve">быстро </w:t>
      </w:r>
      <w:r w:rsidRPr="009E4B97">
        <w:rPr>
          <w:rFonts w:cs="Times New Roman"/>
          <w:szCs w:val="24"/>
        </w:rPr>
        <w:t>возникающий</w:t>
      </w:r>
      <w:r w:rsidR="00F30122" w:rsidRPr="009E4B97">
        <w:rPr>
          <w:rFonts w:cs="Times New Roman"/>
          <w:szCs w:val="24"/>
        </w:rPr>
        <w:t xml:space="preserve"> после прекращения приема алкоголя</w:t>
      </w:r>
      <w:r w:rsidR="00450582" w:rsidRPr="009E4B97">
        <w:rPr>
          <w:rFonts w:cs="Times New Roman"/>
          <w:szCs w:val="24"/>
        </w:rPr>
        <w:t xml:space="preserve">, </w:t>
      </w:r>
      <w:r w:rsidR="00F30122" w:rsidRPr="009E4B97">
        <w:rPr>
          <w:rFonts w:cs="Times New Roman"/>
          <w:szCs w:val="24"/>
        </w:rPr>
        <w:t>сопровождающийся выраженными соматовегетативными, неврологическими и трудно</w:t>
      </w:r>
      <w:r w:rsidR="00450582" w:rsidRPr="009E4B97">
        <w:rPr>
          <w:rFonts w:cs="Times New Roman"/>
          <w:szCs w:val="24"/>
        </w:rPr>
        <w:t xml:space="preserve"> </w:t>
      </w:r>
      <w:r w:rsidR="00F30122" w:rsidRPr="009E4B97">
        <w:rPr>
          <w:szCs w:val="24"/>
        </w:rPr>
        <w:t>обратимыми психоорганическими расстройствами</w:t>
      </w:r>
      <w:r w:rsidRPr="009E4B97">
        <w:rPr>
          <w:szCs w:val="24"/>
        </w:rPr>
        <w:t>;</w:t>
      </w:r>
    </w:p>
    <w:p w:rsidR="00F30122" w:rsidRPr="009E4B97" w:rsidRDefault="00F30122" w:rsidP="005C2297">
      <w:pPr>
        <w:pStyle w:val="ab"/>
        <w:numPr>
          <w:ilvl w:val="0"/>
          <w:numId w:val="75"/>
        </w:numPr>
        <w:tabs>
          <w:tab w:val="left" w:pos="426"/>
        </w:tabs>
        <w:spacing w:before="120" w:after="120"/>
        <w:ind w:left="0" w:firstLine="0"/>
        <w:jc w:val="both"/>
        <w:rPr>
          <w:szCs w:val="24"/>
        </w:rPr>
      </w:pPr>
      <w:r w:rsidRPr="009E4B97">
        <w:rPr>
          <w:rFonts w:cs="Times New Roman"/>
          <w:szCs w:val="24"/>
        </w:rPr>
        <w:t>Изменение формы употребления алкоголя с переходом либо к постоянном</w:t>
      </w:r>
      <w:r w:rsidR="00450582" w:rsidRPr="009E4B97">
        <w:rPr>
          <w:rFonts w:cs="Times New Roman"/>
          <w:szCs w:val="24"/>
        </w:rPr>
        <w:t>у</w:t>
      </w:r>
      <w:r w:rsidRPr="009E4B97">
        <w:rPr>
          <w:rFonts w:cs="Times New Roman"/>
          <w:szCs w:val="24"/>
        </w:rPr>
        <w:t xml:space="preserve"> употреблению с низкой толерантностью</w:t>
      </w:r>
      <w:r w:rsidR="00450582" w:rsidRPr="009E4B97">
        <w:rPr>
          <w:rFonts w:cs="Times New Roman"/>
          <w:szCs w:val="24"/>
        </w:rPr>
        <w:t>, либо к</w:t>
      </w:r>
      <w:r w:rsidRPr="009E4B97">
        <w:rPr>
          <w:rFonts w:cs="Times New Roman"/>
          <w:szCs w:val="24"/>
        </w:rPr>
        <w:t xml:space="preserve"> истинным запоям;</w:t>
      </w:r>
      <w:r w:rsidR="005B72A2" w:rsidRPr="009E4B97">
        <w:rPr>
          <w:rFonts w:cs="Times New Roman"/>
          <w:szCs w:val="24"/>
        </w:rPr>
        <w:t xml:space="preserve"> </w:t>
      </w:r>
    </w:p>
    <w:p w:rsidR="005B72A2" w:rsidRPr="009E4B97" w:rsidRDefault="005B72A2" w:rsidP="005C2297">
      <w:pPr>
        <w:pStyle w:val="ab"/>
        <w:numPr>
          <w:ilvl w:val="0"/>
          <w:numId w:val="75"/>
        </w:numPr>
        <w:tabs>
          <w:tab w:val="left" w:pos="426"/>
        </w:tabs>
        <w:spacing w:before="120" w:after="120"/>
        <w:ind w:left="0" w:firstLine="0"/>
        <w:jc w:val="both"/>
        <w:rPr>
          <w:szCs w:val="24"/>
        </w:rPr>
      </w:pPr>
      <w:r w:rsidRPr="009E4B97">
        <w:t>Алкогольн</w:t>
      </w:r>
      <w:r w:rsidR="00F30122" w:rsidRPr="009E4B97">
        <w:t xml:space="preserve">ая деградация </w:t>
      </w:r>
      <w:r w:rsidRPr="009E4B97">
        <w:t>личности – отчетливые признаки морально</w:t>
      </w:r>
      <w:r w:rsidR="00ED31FC" w:rsidRPr="009E4B97">
        <w:t>-</w:t>
      </w:r>
      <w:r w:rsidRPr="009E4B97">
        <w:t>этического снижения и «нравственного огрубения» с притуплением высших и усилением низших эмоций; интеллектуально-мнестическо</w:t>
      </w:r>
      <w:r w:rsidR="00F30122" w:rsidRPr="009E4B97">
        <w:t>е</w:t>
      </w:r>
      <w:r w:rsidRPr="009E4B97">
        <w:t xml:space="preserve"> снижени</w:t>
      </w:r>
      <w:r w:rsidR="00F30122" w:rsidRPr="009E4B97">
        <w:t>е до степени слабоумия;</w:t>
      </w:r>
    </w:p>
    <w:p w:rsidR="00F30122" w:rsidRPr="009E4B97" w:rsidRDefault="00F30122" w:rsidP="005C2297">
      <w:pPr>
        <w:pStyle w:val="ab"/>
        <w:numPr>
          <w:ilvl w:val="0"/>
          <w:numId w:val="75"/>
        </w:numPr>
        <w:tabs>
          <w:tab w:val="left" w:pos="426"/>
        </w:tabs>
        <w:spacing w:before="120" w:after="120"/>
        <w:ind w:left="0" w:firstLine="0"/>
        <w:jc w:val="both"/>
        <w:rPr>
          <w:szCs w:val="24"/>
        </w:rPr>
      </w:pPr>
      <w:r w:rsidRPr="009E4B97">
        <w:t>Появление резидуальных психических расстройств,</w:t>
      </w:r>
      <w:r w:rsidRPr="009E4B97">
        <w:rPr>
          <w:i/>
        </w:rPr>
        <w:t xml:space="preserve"> </w:t>
      </w:r>
      <w:r w:rsidRPr="009E4B97">
        <w:t>в том числе, хронических (длительных, затяжных) форм психозов и психических расстройств с поздним дебютом;</w:t>
      </w:r>
    </w:p>
    <w:p w:rsidR="00F30122" w:rsidRPr="009E4B97" w:rsidRDefault="00F30122" w:rsidP="005C2297">
      <w:pPr>
        <w:pStyle w:val="ab"/>
        <w:numPr>
          <w:ilvl w:val="0"/>
          <w:numId w:val="75"/>
        </w:numPr>
        <w:tabs>
          <w:tab w:val="left" w:pos="426"/>
        </w:tabs>
        <w:spacing w:before="120" w:after="120"/>
        <w:ind w:left="0" w:firstLine="0"/>
        <w:jc w:val="both"/>
        <w:rPr>
          <w:szCs w:val="24"/>
        </w:rPr>
      </w:pPr>
      <w:r w:rsidRPr="009E4B97">
        <w:t>Общее одряхление, аналогичное преждевременному старению</w:t>
      </w:r>
      <w:r w:rsidR="005244F3" w:rsidRPr="009E4B97">
        <w:t>;</w:t>
      </w:r>
      <w:r w:rsidRPr="009E4B97">
        <w:rPr>
          <w:i/>
        </w:rPr>
        <w:t xml:space="preserve"> </w:t>
      </w:r>
      <w:r w:rsidR="005244F3" w:rsidRPr="009E4B97">
        <w:t>с</w:t>
      </w:r>
      <w:r w:rsidRPr="009E4B97">
        <w:t>опутствующие стойкие соматоневрологические нарушения: полине</w:t>
      </w:r>
      <w:r w:rsidR="00ED31FC" w:rsidRPr="009E4B97">
        <w:t>й</w:t>
      </w:r>
      <w:r w:rsidRPr="009E4B97">
        <w:t>ропатия, мозжечковые расстройства, характерные поражения сердца, печени и других органов и систем,</w:t>
      </w:r>
      <w:r w:rsidRPr="009E4B97">
        <w:rPr>
          <w:i/>
        </w:rPr>
        <w:t xml:space="preserve"> </w:t>
      </w:r>
      <w:r w:rsidR="00ED31FC" w:rsidRPr="009E4B97">
        <w:t>что</w:t>
      </w:r>
      <w:r w:rsidRPr="009E4B97">
        <w:t xml:space="preserve"> служит причиной преждевременной смерти пациента</w:t>
      </w:r>
      <w:r w:rsidR="00C476E6" w:rsidRPr="009E4B97">
        <w:t xml:space="preserve"> [13; 15; 16; 17].</w:t>
      </w:r>
    </w:p>
    <w:p w:rsidR="00AB0C25" w:rsidRPr="009E4B97" w:rsidRDefault="00AB0C25" w:rsidP="00E37153">
      <w:pPr>
        <w:pStyle w:val="1"/>
        <w:spacing w:before="360" w:after="360"/>
        <w:rPr>
          <w:color w:val="auto"/>
        </w:rPr>
      </w:pPr>
      <w:bookmarkStart w:id="6" w:name="_Toc78284258"/>
      <w:r w:rsidRPr="009E4B97">
        <w:rPr>
          <w:color w:val="auto"/>
        </w:rPr>
        <w:lastRenderedPageBreak/>
        <w:t xml:space="preserve">2. </w:t>
      </w:r>
      <w:bookmarkEnd w:id="5"/>
      <w:r w:rsidR="00E37153" w:rsidRPr="009E4B97">
        <w:rPr>
          <w:color w:val="auto"/>
        </w:rPr>
        <w:t>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6"/>
    </w:p>
    <w:p w:rsidR="00AB0C25" w:rsidRPr="009E4B97" w:rsidRDefault="00F720FA" w:rsidP="00E37153">
      <w:pPr>
        <w:spacing w:before="200" w:after="200"/>
        <w:ind w:firstLine="0"/>
        <w:jc w:val="both"/>
        <w:rPr>
          <w:i/>
        </w:rPr>
      </w:pPr>
      <w:r w:rsidRPr="009E4B97">
        <w:rPr>
          <w:i/>
        </w:rPr>
        <w:t>Основное значение при постановке диагноза СЗА имеет клиническая диагностика, состоящая из сбора жалоб, анамнеза и анализа полученных данных.</w:t>
      </w:r>
      <w:r w:rsidR="001B7D6C" w:rsidRPr="009E4B97">
        <w:rPr>
          <w:i/>
        </w:rPr>
        <w:t xml:space="preserve"> </w:t>
      </w:r>
      <w:r w:rsidR="00AB0C25" w:rsidRPr="009E4B97">
        <w:rPr>
          <w:i/>
        </w:rPr>
        <w:t xml:space="preserve">Остальные виды диагностики играют второстепенную роль. </w:t>
      </w:r>
    </w:p>
    <w:p w:rsidR="00AB0C25" w:rsidRPr="009E4B97" w:rsidRDefault="00AB0C25" w:rsidP="00E37153">
      <w:pPr>
        <w:spacing w:before="240" w:after="240"/>
        <w:ind w:firstLine="0"/>
        <w:rPr>
          <w:b/>
          <w:u w:val="single"/>
        </w:rPr>
      </w:pPr>
      <w:r w:rsidRPr="009E4B97">
        <w:rPr>
          <w:b/>
          <w:u w:val="single"/>
        </w:rPr>
        <w:t>2.1</w:t>
      </w:r>
      <w:r w:rsidR="005971A6" w:rsidRPr="009E4B97">
        <w:rPr>
          <w:b/>
          <w:u w:val="single"/>
        </w:rPr>
        <w:t>.</w:t>
      </w:r>
      <w:r w:rsidRPr="009E4B97">
        <w:rPr>
          <w:b/>
          <w:u w:val="single"/>
        </w:rPr>
        <w:t xml:space="preserve"> Жалобы и анамнез </w:t>
      </w:r>
    </w:p>
    <w:p w:rsidR="004D33BD" w:rsidRPr="009E4B97" w:rsidRDefault="00AB0C25" w:rsidP="00282F63">
      <w:pPr>
        <w:pStyle w:val="af0"/>
        <w:numPr>
          <w:ilvl w:val="0"/>
          <w:numId w:val="2"/>
        </w:numPr>
        <w:tabs>
          <w:tab w:val="left" w:pos="426"/>
        </w:tabs>
        <w:spacing w:before="120" w:after="120"/>
        <w:ind w:left="0" w:firstLine="0"/>
        <w:jc w:val="both"/>
        <w:rPr>
          <w:b w:val="0"/>
          <w:u w:val="none"/>
        </w:rPr>
      </w:pPr>
      <w:r w:rsidRPr="009E4B97">
        <w:rPr>
          <w:b w:val="0"/>
          <w:u w:val="none"/>
        </w:rPr>
        <w:t xml:space="preserve">Рекомендуется </w:t>
      </w:r>
      <w:r w:rsidR="00A529BC" w:rsidRPr="009E4B97">
        <w:rPr>
          <w:b w:val="0"/>
          <w:u w:val="none"/>
        </w:rPr>
        <w:t xml:space="preserve">у всех пациентов с подозрением на СЗА </w:t>
      </w:r>
      <w:r w:rsidR="00E1697E" w:rsidRPr="009E4B97">
        <w:rPr>
          <w:b w:val="0"/>
          <w:u w:val="none"/>
        </w:rPr>
        <w:t>для верификации диагноза при с</w:t>
      </w:r>
      <w:r w:rsidRPr="009E4B97">
        <w:rPr>
          <w:b w:val="0"/>
          <w:u w:val="none"/>
        </w:rPr>
        <w:t xml:space="preserve">боре анамнеза </w:t>
      </w:r>
      <w:r w:rsidR="00A529BC" w:rsidRPr="009E4B97">
        <w:rPr>
          <w:b w:val="0"/>
          <w:u w:val="none"/>
        </w:rPr>
        <w:t>убедится в том</w:t>
      </w:r>
      <w:r w:rsidR="00365C64" w:rsidRPr="009E4B97">
        <w:rPr>
          <w:b w:val="0"/>
          <w:u w:val="none"/>
        </w:rPr>
        <w:t>, что у</w:t>
      </w:r>
      <w:r w:rsidR="004D33BD" w:rsidRPr="009E4B97">
        <w:rPr>
          <w:b w:val="0"/>
          <w:u w:val="none"/>
        </w:rPr>
        <w:t>потребление алкоголя приводит к</w:t>
      </w:r>
      <w:r w:rsidR="007C4A7D" w:rsidRPr="009E4B97">
        <w:rPr>
          <w:b w:val="0"/>
          <w:u w:val="none"/>
        </w:rPr>
        <w:t xml:space="preserve">, по меньшей мере, </w:t>
      </w:r>
      <w:r w:rsidR="007C4A7D" w:rsidRPr="009E4B97">
        <w:rPr>
          <w:b w:val="0"/>
          <w:i/>
          <w:u w:val="none"/>
        </w:rPr>
        <w:t>3 (трём)</w:t>
      </w:r>
      <w:r w:rsidR="00E37153" w:rsidRPr="009E4B97">
        <w:rPr>
          <w:b w:val="0"/>
          <w:i/>
          <w:u w:val="none"/>
        </w:rPr>
        <w:t xml:space="preserve"> </w:t>
      </w:r>
      <w:r w:rsidR="004D33BD" w:rsidRPr="009E4B97">
        <w:rPr>
          <w:b w:val="0"/>
          <w:u w:val="none"/>
        </w:rPr>
        <w:t>клинически значимы</w:t>
      </w:r>
      <w:r w:rsidR="007C4A7D" w:rsidRPr="009E4B97">
        <w:rPr>
          <w:b w:val="0"/>
          <w:u w:val="none"/>
        </w:rPr>
        <w:t xml:space="preserve">м </w:t>
      </w:r>
      <w:r w:rsidR="004D33BD" w:rsidRPr="009E4B97">
        <w:rPr>
          <w:b w:val="0"/>
          <w:u w:val="none"/>
        </w:rPr>
        <w:t>нарушениям</w:t>
      </w:r>
      <w:r w:rsidR="007C4A7D" w:rsidRPr="009E4B97">
        <w:rPr>
          <w:b w:val="0"/>
          <w:u w:val="none"/>
        </w:rPr>
        <w:t xml:space="preserve">, приведенным ниже, </w:t>
      </w:r>
      <w:r w:rsidR="004D33BD" w:rsidRPr="009E4B97">
        <w:rPr>
          <w:b w:val="0"/>
          <w:u w:val="none"/>
        </w:rPr>
        <w:t xml:space="preserve">в течение </w:t>
      </w:r>
      <w:r w:rsidR="004D33BD" w:rsidRPr="009E4B97">
        <w:rPr>
          <w:b w:val="0"/>
          <w:i/>
          <w:u w:val="none"/>
        </w:rPr>
        <w:t>12-месячного</w:t>
      </w:r>
      <w:r w:rsidR="004D33BD" w:rsidRPr="009E4B97">
        <w:rPr>
          <w:b w:val="0"/>
          <w:u w:val="none"/>
        </w:rPr>
        <w:t xml:space="preserve"> периода</w:t>
      </w:r>
      <w:r w:rsidR="00E37153" w:rsidRPr="009E4B97">
        <w:rPr>
          <w:b w:val="0"/>
          <w:u w:val="none"/>
        </w:rPr>
        <w:t xml:space="preserve"> </w:t>
      </w:r>
      <w:r w:rsidR="00365C64" w:rsidRPr="009E4B97">
        <w:rPr>
          <w:b w:val="0"/>
          <w:u w:val="none"/>
        </w:rPr>
        <w:t>[</w:t>
      </w:r>
      <w:r w:rsidR="00513B73" w:rsidRPr="009E4B97">
        <w:rPr>
          <w:b w:val="0"/>
          <w:u w:val="none"/>
        </w:rPr>
        <w:t>13</w:t>
      </w:r>
      <w:r w:rsidR="00365C64" w:rsidRPr="009E4B97">
        <w:rPr>
          <w:b w:val="0"/>
          <w:u w:val="none"/>
        </w:rPr>
        <w:t>]</w:t>
      </w:r>
      <w:r w:rsidR="004D33BD" w:rsidRPr="009E4B97">
        <w:rPr>
          <w:b w:val="0"/>
          <w:u w:val="none"/>
        </w:rPr>
        <w:t>:</w:t>
      </w:r>
      <w:r w:rsidR="00CF77A4" w:rsidRPr="009E4B97">
        <w:rPr>
          <w:b w:val="0"/>
          <w:u w:val="none"/>
        </w:rPr>
        <w:t xml:space="preserve"> </w:t>
      </w:r>
    </w:p>
    <w:p w:rsidR="004D33BD" w:rsidRPr="009E4B97" w:rsidRDefault="00E1697E" w:rsidP="00541AD7">
      <w:pPr>
        <w:pStyle w:val="af0"/>
        <w:tabs>
          <w:tab w:val="left" w:pos="426"/>
        </w:tabs>
        <w:spacing w:before="60" w:after="60"/>
        <w:ind w:left="284" w:firstLine="0"/>
        <w:jc w:val="both"/>
        <w:rPr>
          <w:b w:val="0"/>
          <w:u w:val="none"/>
        </w:rPr>
      </w:pPr>
      <w:r w:rsidRPr="009E4B97">
        <w:rPr>
          <w:b w:val="0"/>
          <w:u w:val="none"/>
        </w:rPr>
        <w:t>–</w:t>
      </w:r>
      <w:r w:rsidR="004D33BD" w:rsidRPr="009E4B97">
        <w:rPr>
          <w:b w:val="0"/>
          <w:u w:val="none"/>
        </w:rPr>
        <w:t xml:space="preserve"> алкоголь часто принимается в больших количествах или в течение более длительн</w:t>
      </w:r>
      <w:r w:rsidR="006B03FE" w:rsidRPr="009E4B97">
        <w:rPr>
          <w:b w:val="0"/>
          <w:u w:val="none"/>
        </w:rPr>
        <w:t>ого периода, чем предполагалось;</w:t>
      </w:r>
    </w:p>
    <w:p w:rsidR="004D33BD" w:rsidRPr="009E4B97" w:rsidRDefault="00E1697E" w:rsidP="00541AD7">
      <w:pPr>
        <w:pStyle w:val="af0"/>
        <w:tabs>
          <w:tab w:val="left" w:pos="426"/>
        </w:tabs>
        <w:spacing w:before="60" w:after="60"/>
        <w:ind w:left="284" w:firstLine="0"/>
        <w:jc w:val="both"/>
        <w:rPr>
          <w:b w:val="0"/>
          <w:u w:val="none"/>
        </w:rPr>
      </w:pPr>
      <w:r w:rsidRPr="009E4B97">
        <w:rPr>
          <w:b w:val="0"/>
          <w:u w:val="none"/>
        </w:rPr>
        <w:t>–</w:t>
      </w:r>
      <w:r w:rsidR="004D33BD" w:rsidRPr="009E4B97">
        <w:rPr>
          <w:b w:val="0"/>
          <w:u w:val="none"/>
        </w:rPr>
        <w:t xml:space="preserve"> присутствует постоянное стремление или безуспешные усилия по сокращению или</w:t>
      </w:r>
      <w:r w:rsidR="006B03FE" w:rsidRPr="009E4B97">
        <w:rPr>
          <w:b w:val="0"/>
          <w:u w:val="none"/>
        </w:rPr>
        <w:t xml:space="preserve"> контролю употребления алкоголя;</w:t>
      </w:r>
    </w:p>
    <w:p w:rsidR="004D33BD" w:rsidRPr="009E4B97" w:rsidRDefault="00E1697E" w:rsidP="00541AD7">
      <w:pPr>
        <w:tabs>
          <w:tab w:val="left" w:pos="426"/>
        </w:tabs>
        <w:spacing w:before="60" w:after="60"/>
        <w:ind w:left="284" w:firstLine="0"/>
        <w:jc w:val="both"/>
      </w:pPr>
      <w:r w:rsidRPr="009E4B97">
        <w:t>–</w:t>
      </w:r>
      <w:r w:rsidR="004D33BD" w:rsidRPr="009E4B97">
        <w:t xml:space="preserve"> увеличение количества времени, затрачиваемое на поиски алкоголя и его употребление, несмотря на негативные последствия, с этим связанные</w:t>
      </w:r>
      <w:r w:rsidR="006B03FE" w:rsidRPr="009E4B97">
        <w:t>;</w:t>
      </w:r>
    </w:p>
    <w:p w:rsidR="004D33BD" w:rsidRPr="009E4B97" w:rsidRDefault="00E1697E" w:rsidP="00541AD7">
      <w:pPr>
        <w:tabs>
          <w:tab w:val="left" w:pos="426"/>
        </w:tabs>
        <w:spacing w:before="60" w:after="60"/>
        <w:ind w:left="284" w:firstLine="0"/>
        <w:jc w:val="both"/>
      </w:pPr>
      <w:r w:rsidRPr="009E4B97">
        <w:t>–</w:t>
      </w:r>
      <w:r w:rsidR="004D33BD" w:rsidRPr="009E4B97">
        <w:t xml:space="preserve"> сильное (непреодолимое) желание принять алкоголь</w:t>
      </w:r>
      <w:r w:rsidR="006B03FE" w:rsidRPr="009E4B97">
        <w:t>;</w:t>
      </w:r>
    </w:p>
    <w:p w:rsidR="004D33BD" w:rsidRPr="009E4B97" w:rsidRDefault="00E1697E" w:rsidP="00541AD7">
      <w:pPr>
        <w:tabs>
          <w:tab w:val="left" w:pos="426"/>
        </w:tabs>
        <w:spacing w:before="60" w:after="60"/>
        <w:ind w:left="284" w:firstLine="0"/>
        <w:jc w:val="both"/>
      </w:pPr>
      <w:r w:rsidRPr="009E4B97">
        <w:t>–</w:t>
      </w:r>
      <w:r w:rsidR="004D33BD" w:rsidRPr="009E4B97">
        <w:t xml:space="preserve"> забвение ос</w:t>
      </w:r>
      <w:r w:rsidR="006B03FE" w:rsidRPr="009E4B97">
        <w:t>новных интересов и обязанностей;</w:t>
      </w:r>
    </w:p>
    <w:p w:rsidR="004D33BD" w:rsidRPr="009E4B97" w:rsidRDefault="00E1697E" w:rsidP="00541AD7">
      <w:pPr>
        <w:tabs>
          <w:tab w:val="left" w:pos="426"/>
        </w:tabs>
        <w:spacing w:before="60" w:after="60"/>
        <w:ind w:left="284" w:firstLine="0"/>
        <w:jc w:val="both"/>
      </w:pPr>
      <w:r w:rsidRPr="009E4B97">
        <w:t>–</w:t>
      </w:r>
      <w:r w:rsidR="004D33BD" w:rsidRPr="009E4B97">
        <w:t xml:space="preserve"> продолжение употребления алкоголя, несмотря на постоянные или повторяющиеся социальные или межличностные проблемы, вызванные или усуг</w:t>
      </w:r>
      <w:r w:rsidR="006B03FE" w:rsidRPr="009E4B97">
        <w:t>убляемые воздействием алкоголя;</w:t>
      </w:r>
    </w:p>
    <w:p w:rsidR="00513945" w:rsidRPr="009E4B97" w:rsidRDefault="00E1697E" w:rsidP="00541AD7">
      <w:pPr>
        <w:tabs>
          <w:tab w:val="left" w:pos="426"/>
        </w:tabs>
        <w:spacing w:before="60" w:after="60"/>
        <w:ind w:left="284" w:firstLine="0"/>
        <w:jc w:val="both"/>
      </w:pPr>
      <w:r w:rsidRPr="009E4B97">
        <w:t>–</w:t>
      </w:r>
      <w:r w:rsidR="00513945" w:rsidRPr="009E4B97">
        <w:t xml:space="preserve"> сформированный </w:t>
      </w:r>
      <w:r w:rsidR="00562D35" w:rsidRPr="009E4B97">
        <w:t>ААС</w:t>
      </w:r>
      <w:r w:rsidR="006B03FE" w:rsidRPr="009E4B97">
        <w:t>;</w:t>
      </w:r>
    </w:p>
    <w:p w:rsidR="004D33BD" w:rsidRPr="009E4B97" w:rsidRDefault="00E1697E" w:rsidP="00541AD7">
      <w:pPr>
        <w:tabs>
          <w:tab w:val="left" w:pos="426"/>
        </w:tabs>
        <w:spacing w:before="60" w:after="60"/>
        <w:ind w:left="284" w:firstLine="0"/>
        <w:jc w:val="both"/>
      </w:pPr>
      <w:r w:rsidRPr="009E4B97">
        <w:t>–</w:t>
      </w:r>
      <w:r w:rsidR="004D33BD" w:rsidRPr="009E4B97">
        <w:t xml:space="preserve"> толерантность, определяемая одним из следующих</w:t>
      </w:r>
      <w:r w:rsidR="00513945" w:rsidRPr="009E4B97">
        <w:t xml:space="preserve"> признаков:</w:t>
      </w:r>
    </w:p>
    <w:p w:rsidR="00513945" w:rsidRPr="009E4B97" w:rsidRDefault="006B03FE" w:rsidP="00541AD7">
      <w:pPr>
        <w:pStyle w:val="af0"/>
        <w:tabs>
          <w:tab w:val="left" w:pos="426"/>
        </w:tabs>
        <w:spacing w:before="60" w:after="60"/>
        <w:ind w:left="567" w:firstLine="0"/>
        <w:jc w:val="both"/>
        <w:rPr>
          <w:b w:val="0"/>
          <w:u w:val="none"/>
        </w:rPr>
      </w:pPr>
      <w:r w:rsidRPr="009E4B97">
        <w:rPr>
          <w:b w:val="0"/>
          <w:u w:val="none"/>
        </w:rPr>
        <w:t>а –</w:t>
      </w:r>
      <w:r w:rsidR="00513945" w:rsidRPr="009E4B97">
        <w:rPr>
          <w:b w:val="0"/>
          <w:u w:val="none"/>
        </w:rPr>
        <w:t xml:space="preserve"> для достижения опьянения или желаемого эффекта необходимо заметно </w:t>
      </w:r>
      <w:r w:rsidR="004D33BD" w:rsidRPr="009E4B97">
        <w:rPr>
          <w:b w:val="0"/>
          <w:u w:val="none"/>
        </w:rPr>
        <w:t>увеличенно</w:t>
      </w:r>
      <w:r w:rsidR="00513945" w:rsidRPr="009E4B97">
        <w:rPr>
          <w:b w:val="0"/>
          <w:u w:val="none"/>
        </w:rPr>
        <w:t>е</w:t>
      </w:r>
      <w:r w:rsidR="004D33BD" w:rsidRPr="009E4B97">
        <w:rPr>
          <w:b w:val="0"/>
          <w:u w:val="none"/>
        </w:rPr>
        <w:t xml:space="preserve"> количеств</w:t>
      </w:r>
      <w:r w:rsidR="00513945" w:rsidRPr="009E4B97">
        <w:rPr>
          <w:b w:val="0"/>
          <w:u w:val="none"/>
        </w:rPr>
        <w:t>о</w:t>
      </w:r>
      <w:r w:rsidRPr="009E4B97">
        <w:rPr>
          <w:b w:val="0"/>
          <w:u w:val="none"/>
        </w:rPr>
        <w:t xml:space="preserve"> алкоголя;</w:t>
      </w:r>
    </w:p>
    <w:p w:rsidR="004D33BD" w:rsidRPr="009E4B97" w:rsidRDefault="00513945" w:rsidP="00541AD7">
      <w:pPr>
        <w:pStyle w:val="af0"/>
        <w:tabs>
          <w:tab w:val="left" w:pos="426"/>
        </w:tabs>
        <w:spacing w:before="60" w:after="60"/>
        <w:ind w:left="567" w:firstLine="0"/>
        <w:jc w:val="both"/>
        <w:rPr>
          <w:b w:val="0"/>
          <w:u w:val="none"/>
        </w:rPr>
      </w:pPr>
      <w:r w:rsidRPr="009E4B97">
        <w:rPr>
          <w:b w:val="0"/>
          <w:u w:val="none"/>
        </w:rPr>
        <w:t xml:space="preserve">б </w:t>
      </w:r>
      <w:r w:rsidR="006B03FE" w:rsidRPr="009E4B97">
        <w:rPr>
          <w:b w:val="0"/>
          <w:u w:val="none"/>
        </w:rPr>
        <w:t>–</w:t>
      </w:r>
      <w:r w:rsidRPr="009E4B97">
        <w:rPr>
          <w:b w:val="0"/>
          <w:u w:val="none"/>
        </w:rPr>
        <w:t xml:space="preserve"> при постоянном употреблении такого же количества алкоголя опьянение или желаемый эффект достигаются з</w:t>
      </w:r>
      <w:r w:rsidR="004D33BD" w:rsidRPr="009E4B97">
        <w:rPr>
          <w:b w:val="0"/>
          <w:u w:val="none"/>
        </w:rPr>
        <w:t xml:space="preserve">аметно </w:t>
      </w:r>
      <w:r w:rsidRPr="009E4B97">
        <w:rPr>
          <w:b w:val="0"/>
          <w:u w:val="none"/>
        </w:rPr>
        <w:t>труднее.</w:t>
      </w:r>
    </w:p>
    <w:p w:rsidR="00C379AE" w:rsidRPr="009E4B97" w:rsidRDefault="00A529BC" w:rsidP="00E37153">
      <w:pPr>
        <w:pStyle w:val="a9"/>
        <w:tabs>
          <w:tab w:val="left" w:pos="426"/>
        </w:tabs>
        <w:spacing w:before="200" w:beforeAutospacing="0" w:after="200" w:afterAutospacing="0" w:line="360" w:lineRule="auto"/>
        <w:ind w:firstLine="0"/>
        <w:jc w:val="both"/>
        <w:rPr>
          <w:b/>
        </w:rPr>
      </w:pPr>
      <w:r w:rsidRPr="009E4B97">
        <w:rPr>
          <w:b/>
        </w:rPr>
        <w:t>Уровень убедительности рекомендаций С (Уровень достоверности доказательств 5)</w:t>
      </w:r>
      <w:r w:rsidR="001A4EEB" w:rsidRPr="009E4B97">
        <w:rPr>
          <w:b/>
        </w:rPr>
        <w:t>.</w:t>
      </w:r>
    </w:p>
    <w:p w:rsidR="00506C2C" w:rsidRPr="009E4B97" w:rsidRDefault="005971A6" w:rsidP="00704DCE">
      <w:pPr>
        <w:pStyle w:val="a9"/>
        <w:tabs>
          <w:tab w:val="left" w:pos="426"/>
        </w:tabs>
        <w:spacing w:before="120" w:beforeAutospacing="0" w:after="120" w:afterAutospacing="0" w:line="360" w:lineRule="auto"/>
        <w:ind w:firstLine="0"/>
        <w:jc w:val="both"/>
        <w:rPr>
          <w:i/>
        </w:rPr>
      </w:pPr>
      <w:r w:rsidRPr="009E4B97">
        <w:rPr>
          <w:rFonts w:eastAsiaTheme="minorHAnsi"/>
          <w:b/>
          <w:lang w:eastAsia="en-US"/>
        </w:rPr>
        <w:lastRenderedPageBreak/>
        <w:t>Комментарии:</w:t>
      </w:r>
      <w:r w:rsidRPr="009E4B97">
        <w:rPr>
          <w:i/>
        </w:rPr>
        <w:t xml:space="preserve"> </w:t>
      </w:r>
      <w:r w:rsidR="007F73DF" w:rsidRPr="009E4B97">
        <w:rPr>
          <w:i/>
        </w:rPr>
        <w:t>Основной</w:t>
      </w:r>
      <w:r w:rsidR="003F2CB3" w:rsidRPr="009E4B97">
        <w:rPr>
          <w:i/>
        </w:rPr>
        <w:t xml:space="preserve"> характеристикой СЗА является </w:t>
      </w:r>
      <w:r w:rsidR="00FB323F" w:rsidRPr="009E4B97">
        <w:rPr>
          <w:i/>
        </w:rPr>
        <w:t>потребность (часто сильная, иногда непреодолимая) употреблять алкоголь</w:t>
      </w:r>
      <w:r w:rsidR="00ED31FC" w:rsidRPr="009E4B97">
        <w:rPr>
          <w:i/>
        </w:rPr>
        <w:t xml:space="preserve"> (ПВА)</w:t>
      </w:r>
      <w:r w:rsidR="00FB323F" w:rsidRPr="009E4B97">
        <w:rPr>
          <w:i/>
        </w:rPr>
        <w:t xml:space="preserve">. Эта потребность проявляется сочетанием аффективных, идеаторных, поведенческих, когнитивных и соматических явлений и </w:t>
      </w:r>
      <w:r w:rsidR="00FA2BCB" w:rsidRPr="009E4B97">
        <w:rPr>
          <w:i/>
        </w:rPr>
        <w:t>занимает главенствующее место в системе ценностей индивида.</w:t>
      </w:r>
      <w:r w:rsidR="003F2CB3" w:rsidRPr="009E4B97">
        <w:rPr>
          <w:i/>
        </w:rPr>
        <w:t xml:space="preserve"> </w:t>
      </w:r>
      <w:r w:rsidR="00FA2BCB" w:rsidRPr="009E4B97">
        <w:rPr>
          <w:i/>
        </w:rPr>
        <w:t xml:space="preserve">Прием алкоголя осуществляется, несмотря на явные вредные последствия для здоровья и социального благополучия потребителя и вопреки возможному осуждению или преследованию со стороны общества. Поведение зависимого от алкоголя определяется стремлением постоянно или </w:t>
      </w:r>
      <w:r w:rsidR="00506C2C" w:rsidRPr="009E4B97">
        <w:rPr>
          <w:i/>
        </w:rPr>
        <w:t>периодически</w:t>
      </w:r>
      <w:r w:rsidR="00FA2BCB" w:rsidRPr="009E4B97">
        <w:rPr>
          <w:i/>
        </w:rPr>
        <w:t xml:space="preserve"> принимать алкоголь с тем, чтобы испытать определенные ощущения и/или снять </w:t>
      </w:r>
      <w:r w:rsidR="00506C2C" w:rsidRPr="009E4B97">
        <w:rPr>
          <w:i/>
        </w:rPr>
        <w:t xml:space="preserve">психический или </w:t>
      </w:r>
      <w:r w:rsidR="00FA2BCB" w:rsidRPr="009E4B97">
        <w:rPr>
          <w:i/>
        </w:rPr>
        <w:t>физическ</w:t>
      </w:r>
      <w:r w:rsidR="00506C2C" w:rsidRPr="009E4B97">
        <w:rPr>
          <w:i/>
        </w:rPr>
        <w:t>ий</w:t>
      </w:r>
      <w:r w:rsidR="00FA2BCB" w:rsidRPr="009E4B97">
        <w:rPr>
          <w:i/>
        </w:rPr>
        <w:t xml:space="preserve"> </w:t>
      </w:r>
      <w:r w:rsidR="00506C2C" w:rsidRPr="009E4B97">
        <w:rPr>
          <w:i/>
        </w:rPr>
        <w:t>дис</w:t>
      </w:r>
      <w:r w:rsidR="00FA2BCB" w:rsidRPr="009E4B97">
        <w:rPr>
          <w:i/>
        </w:rPr>
        <w:t>комфорт (в т.ч. связанны</w:t>
      </w:r>
      <w:r w:rsidR="00506C2C" w:rsidRPr="009E4B97">
        <w:rPr>
          <w:i/>
        </w:rPr>
        <w:t>й</w:t>
      </w:r>
      <w:r w:rsidR="00FA2BCB" w:rsidRPr="009E4B97">
        <w:rPr>
          <w:i/>
        </w:rPr>
        <w:t xml:space="preserve"> с прекращением приема алкоголя).</w:t>
      </w:r>
      <w:r w:rsidR="00506C2C" w:rsidRPr="009E4B97">
        <w:rPr>
          <w:i/>
        </w:rPr>
        <w:t xml:space="preserve"> </w:t>
      </w:r>
    </w:p>
    <w:p w:rsidR="003F2CB3" w:rsidRPr="009E4B97" w:rsidRDefault="003F2CB3" w:rsidP="00704DCE">
      <w:pPr>
        <w:pStyle w:val="a9"/>
        <w:tabs>
          <w:tab w:val="left" w:pos="426"/>
        </w:tabs>
        <w:spacing w:before="120" w:beforeAutospacing="0" w:after="120" w:afterAutospacing="0" w:line="360" w:lineRule="auto"/>
        <w:ind w:firstLine="0"/>
        <w:jc w:val="both"/>
        <w:rPr>
          <w:i/>
        </w:rPr>
      </w:pPr>
      <w:r w:rsidRPr="009E4B97">
        <w:rPr>
          <w:i/>
        </w:rPr>
        <w:t>Субъективное осознание влечения к алкоголю чаще всего имеет место при попытках прекратить или ограничить его употребление.</w:t>
      </w:r>
      <w:r w:rsidR="00FA2BCB" w:rsidRPr="009E4B97">
        <w:rPr>
          <w:i/>
        </w:rPr>
        <w:t xml:space="preserve"> </w:t>
      </w:r>
      <w:r w:rsidR="00506C2C" w:rsidRPr="009E4B97">
        <w:rPr>
          <w:i/>
        </w:rPr>
        <w:t>ПВА носит навязчивый характер и проявляется постоянными мыслями об алкоголе, которые в предвкушении его приема сопровождаются подъемом настроения, оживлением, а в отсутствии спиртного – подавленностью, неудовлетворенностью.</w:t>
      </w:r>
    </w:p>
    <w:p w:rsidR="0074402D" w:rsidRPr="009E4B97" w:rsidRDefault="0074402D" w:rsidP="00704DCE">
      <w:pPr>
        <w:pStyle w:val="a9"/>
        <w:tabs>
          <w:tab w:val="left" w:pos="426"/>
        </w:tabs>
        <w:spacing w:before="120" w:beforeAutospacing="0" w:after="120" w:afterAutospacing="0" w:line="360" w:lineRule="auto"/>
        <w:ind w:firstLine="0"/>
        <w:jc w:val="both"/>
        <w:rPr>
          <w:i/>
        </w:rPr>
      </w:pPr>
      <w:r w:rsidRPr="009E4B97">
        <w:rPr>
          <w:i/>
        </w:rPr>
        <w:t>Сужение репертуара употребления алкоголя также считается характерным признаком СЗА, например, тенденция одинаково употреблять алкоголь как в будни, так и в выходные дни</w:t>
      </w:r>
      <w:r w:rsidR="00300B8C" w:rsidRPr="009E4B97">
        <w:rPr>
          <w:i/>
        </w:rPr>
        <w:t>,</w:t>
      </w:r>
      <w:r w:rsidRPr="009E4B97">
        <w:rPr>
          <w:i/>
        </w:rPr>
        <w:t xml:space="preserve"> несмотря на социальные сдерживающие факторы</w:t>
      </w:r>
      <w:r w:rsidR="00506C2C" w:rsidRPr="009E4B97">
        <w:rPr>
          <w:i/>
        </w:rPr>
        <w:t xml:space="preserve"> </w:t>
      </w:r>
      <w:r w:rsidR="00506C2C" w:rsidRPr="009E4B97">
        <w:t>[13]</w:t>
      </w:r>
      <w:r w:rsidRPr="009E4B97">
        <w:rPr>
          <w:i/>
        </w:rPr>
        <w:t xml:space="preserve">. </w:t>
      </w:r>
    </w:p>
    <w:p w:rsidR="00810F12" w:rsidRPr="009E4B97" w:rsidRDefault="00810F12" w:rsidP="00282F63">
      <w:pPr>
        <w:pStyle w:val="ab"/>
        <w:numPr>
          <w:ilvl w:val="0"/>
          <w:numId w:val="2"/>
        </w:numPr>
        <w:tabs>
          <w:tab w:val="left" w:pos="426"/>
          <w:tab w:val="left" w:pos="1418"/>
        </w:tabs>
        <w:spacing w:before="120" w:after="120"/>
        <w:ind w:left="0" w:firstLine="0"/>
        <w:jc w:val="both"/>
        <w:rPr>
          <w:rFonts w:cs="Times New Roman"/>
          <w:i/>
          <w:szCs w:val="24"/>
        </w:rPr>
      </w:pPr>
      <w:r w:rsidRPr="009E4B97">
        <w:t xml:space="preserve">Рекомендуется </w:t>
      </w:r>
      <w:r w:rsidR="00A529BC" w:rsidRPr="009E4B97">
        <w:t xml:space="preserve">у всех пациентов с подозрением на СЗА для подтверждения данного диагноза </w:t>
      </w:r>
      <w:r w:rsidRPr="009E4B97">
        <w:t>обращать внимание на ниже перечисленные</w:t>
      </w:r>
      <w:r w:rsidR="00A529BC" w:rsidRPr="009E4B97">
        <w:t xml:space="preserve"> жалобы </w:t>
      </w:r>
      <w:r w:rsidR="0031501C" w:rsidRPr="009E4B97">
        <w:t>[</w:t>
      </w:r>
      <w:r w:rsidR="00513B73" w:rsidRPr="009E4B97">
        <w:t>2</w:t>
      </w:r>
      <w:r w:rsidR="0031501C" w:rsidRPr="009E4B97">
        <w:t>]</w:t>
      </w:r>
      <w:r w:rsidRPr="009E4B97">
        <w:t>:</w:t>
      </w:r>
    </w:p>
    <w:p w:rsidR="00810F12" w:rsidRPr="009E4B97" w:rsidRDefault="00810F12" w:rsidP="00E37153">
      <w:pPr>
        <w:pStyle w:val="ab"/>
        <w:tabs>
          <w:tab w:val="left" w:pos="426"/>
          <w:tab w:val="left" w:pos="1418"/>
        </w:tabs>
        <w:spacing w:before="120" w:after="120"/>
        <w:ind w:left="0" w:firstLine="0"/>
        <w:jc w:val="both"/>
        <w:rPr>
          <w:rFonts w:cs="Times New Roman"/>
          <w:szCs w:val="24"/>
        </w:rPr>
      </w:pPr>
      <w:r w:rsidRPr="009E4B97">
        <w:rPr>
          <w:rFonts w:cs="Times New Roman"/>
          <w:szCs w:val="24"/>
        </w:rPr>
        <w:t xml:space="preserve">снижение умственной работоспособности, повышенная утомляемость, нарушения сна, эмоциональная лабильность, колебания </w:t>
      </w:r>
      <w:r w:rsidR="00F25861" w:rsidRPr="009E4B97">
        <w:rPr>
          <w:rFonts w:cs="Times New Roman"/>
          <w:szCs w:val="24"/>
        </w:rPr>
        <w:t xml:space="preserve">артериального давления (далее – </w:t>
      </w:r>
      <w:r w:rsidRPr="009E4B97">
        <w:rPr>
          <w:rFonts w:cs="Times New Roman"/>
          <w:szCs w:val="24"/>
        </w:rPr>
        <w:t>АД</w:t>
      </w:r>
      <w:r w:rsidR="00F25861" w:rsidRPr="009E4B97">
        <w:rPr>
          <w:rFonts w:cs="Times New Roman"/>
          <w:szCs w:val="24"/>
        </w:rPr>
        <w:t>)</w:t>
      </w:r>
      <w:r w:rsidRPr="009E4B97">
        <w:rPr>
          <w:rFonts w:cs="Times New Roman"/>
          <w:szCs w:val="24"/>
        </w:rPr>
        <w:t xml:space="preserve">, тягостные ощущения в области сердца, чувство тяжести в голове, ослабление памяти и внимания, исчезновение интереса к творческому труду, </w:t>
      </w:r>
      <w:r w:rsidR="00340484" w:rsidRPr="009E4B97">
        <w:rPr>
          <w:rFonts w:cs="Times New Roman"/>
          <w:szCs w:val="24"/>
        </w:rPr>
        <w:t>предпочтение следовать заведенным привычным шаблонам</w:t>
      </w:r>
      <w:r w:rsidR="00FE50AB" w:rsidRPr="009E4B97">
        <w:rPr>
          <w:rFonts w:cs="Times New Roman"/>
          <w:szCs w:val="24"/>
        </w:rPr>
        <w:t xml:space="preserve">, </w:t>
      </w:r>
      <w:r w:rsidRPr="009E4B97">
        <w:rPr>
          <w:rFonts w:cs="Times New Roman"/>
          <w:szCs w:val="24"/>
        </w:rPr>
        <w:t>снижение чувства долга, пренебрежение своими обязанностями</w:t>
      </w:r>
      <w:r w:rsidR="00FE50AB" w:rsidRPr="009E4B97">
        <w:rPr>
          <w:rFonts w:cs="Times New Roman"/>
          <w:szCs w:val="24"/>
        </w:rPr>
        <w:t xml:space="preserve">, </w:t>
      </w:r>
      <w:r w:rsidRPr="009E4B97">
        <w:rPr>
          <w:szCs w:val="24"/>
        </w:rPr>
        <w:t>притупление высших эмоций (чувства совести, долга, заботы, сострадания и т.п.) и усиление низших (эгоизм, раздражительность, любовь к наслаждениям, паразитические тенденции и проч.).</w:t>
      </w:r>
    </w:p>
    <w:p w:rsidR="006265D4" w:rsidRPr="009E4B97" w:rsidRDefault="006265D4" w:rsidP="00D420AA">
      <w:pPr>
        <w:pStyle w:val="a9"/>
        <w:tabs>
          <w:tab w:val="left" w:pos="426"/>
        </w:tabs>
        <w:spacing w:before="200" w:beforeAutospacing="0" w:after="200" w:afterAutospacing="0"/>
        <w:ind w:firstLine="0"/>
        <w:jc w:val="both"/>
        <w:rPr>
          <w:b/>
        </w:rPr>
      </w:pPr>
      <w:r w:rsidRPr="009E4B97">
        <w:rPr>
          <w:b/>
        </w:rPr>
        <w:t>Уровень убедительности рекомендаций С (Уровень достоверности доказательств 5)</w:t>
      </w:r>
      <w:r w:rsidR="001A4EEB" w:rsidRPr="009E4B97">
        <w:rPr>
          <w:b/>
        </w:rPr>
        <w:t>.</w:t>
      </w:r>
    </w:p>
    <w:p w:rsidR="007F1DE2" w:rsidRPr="009E4B97" w:rsidRDefault="007F1DE2" w:rsidP="00562D35">
      <w:pPr>
        <w:pStyle w:val="af0"/>
        <w:spacing w:before="360" w:after="240"/>
        <w:ind w:firstLine="0"/>
      </w:pPr>
      <w:r w:rsidRPr="009E4B97">
        <w:t>2.2. Физикальное обследование</w:t>
      </w:r>
    </w:p>
    <w:p w:rsidR="007F1DE2" w:rsidRPr="009E4B97" w:rsidRDefault="007F1DE2" w:rsidP="00E37153">
      <w:pPr>
        <w:spacing w:before="120" w:after="120"/>
        <w:ind w:firstLine="0"/>
        <w:jc w:val="both"/>
        <w:rPr>
          <w:i/>
        </w:rPr>
      </w:pPr>
      <w:r w:rsidRPr="009E4B97">
        <w:rPr>
          <w:i/>
        </w:rPr>
        <w:t xml:space="preserve">Несмотря на то, что данные физикального обследования не являются специфическими при </w:t>
      </w:r>
      <w:r w:rsidR="00162D1E" w:rsidRPr="009E4B97">
        <w:rPr>
          <w:i/>
        </w:rPr>
        <w:t>СЗ</w:t>
      </w:r>
      <w:r w:rsidR="006265D4" w:rsidRPr="009E4B97">
        <w:rPr>
          <w:i/>
        </w:rPr>
        <w:t>А</w:t>
      </w:r>
      <w:r w:rsidRPr="009E4B97">
        <w:rPr>
          <w:i/>
        </w:rPr>
        <w:t xml:space="preserve">, тем не менее, тщательное медицинское обследование является </w:t>
      </w:r>
      <w:r w:rsidR="002B28F6" w:rsidRPr="009E4B97">
        <w:rPr>
          <w:i/>
        </w:rPr>
        <w:t>важным</w:t>
      </w:r>
      <w:r w:rsidR="00F2310D" w:rsidRPr="009E4B97">
        <w:rPr>
          <w:i/>
        </w:rPr>
        <w:t xml:space="preserve"> </w:t>
      </w:r>
      <w:r w:rsidRPr="009E4B97">
        <w:rPr>
          <w:i/>
        </w:rPr>
        <w:lastRenderedPageBreak/>
        <w:t>дополн</w:t>
      </w:r>
      <w:r w:rsidR="00F2310D" w:rsidRPr="009E4B97">
        <w:rPr>
          <w:i/>
        </w:rPr>
        <w:t xml:space="preserve">ением </w:t>
      </w:r>
      <w:r w:rsidRPr="009E4B97">
        <w:rPr>
          <w:i/>
        </w:rPr>
        <w:t>к клинической диагностике,</w:t>
      </w:r>
      <w:r w:rsidR="00964E4A" w:rsidRPr="009E4B97">
        <w:rPr>
          <w:i/>
        </w:rPr>
        <w:t xml:space="preserve"> </w:t>
      </w:r>
      <w:r w:rsidR="00414F2C" w:rsidRPr="009E4B97">
        <w:rPr>
          <w:i/>
        </w:rPr>
        <w:t xml:space="preserve">позволяет </w:t>
      </w:r>
      <w:r w:rsidR="00FE50AB" w:rsidRPr="009E4B97">
        <w:rPr>
          <w:i/>
        </w:rPr>
        <w:t xml:space="preserve">определить клинико-динамические особенности заболевания и </w:t>
      </w:r>
      <w:r w:rsidRPr="009E4B97">
        <w:rPr>
          <w:i/>
        </w:rPr>
        <w:t xml:space="preserve">создать ориентиры в определении тяжести состояния. Например, </w:t>
      </w:r>
      <w:r w:rsidR="00FE50AB" w:rsidRPr="009E4B97">
        <w:rPr>
          <w:i/>
        </w:rPr>
        <w:t xml:space="preserve">для </w:t>
      </w:r>
      <w:r w:rsidR="002B28F6" w:rsidRPr="009E4B97">
        <w:rPr>
          <w:i/>
        </w:rPr>
        <w:t>средней</w:t>
      </w:r>
      <w:r w:rsidR="00FE50AB" w:rsidRPr="009E4B97">
        <w:rPr>
          <w:i/>
        </w:rPr>
        <w:t xml:space="preserve"> стадии </w:t>
      </w:r>
      <w:r w:rsidR="00162D1E" w:rsidRPr="009E4B97">
        <w:rPr>
          <w:i/>
        </w:rPr>
        <w:t>СЗ</w:t>
      </w:r>
      <w:r w:rsidR="006265D4" w:rsidRPr="009E4B97">
        <w:rPr>
          <w:i/>
        </w:rPr>
        <w:t>А</w:t>
      </w:r>
      <w:r w:rsidR="00162D1E" w:rsidRPr="009E4B97">
        <w:rPr>
          <w:i/>
        </w:rPr>
        <w:t xml:space="preserve"> </w:t>
      </w:r>
      <w:r w:rsidR="00FE50AB" w:rsidRPr="009E4B97">
        <w:rPr>
          <w:i/>
        </w:rPr>
        <w:t xml:space="preserve">характерны </w:t>
      </w:r>
      <w:r w:rsidR="00D96997" w:rsidRPr="009E4B97">
        <w:rPr>
          <w:i/>
        </w:rPr>
        <w:t>соматовегетативные</w:t>
      </w:r>
      <w:r w:rsidR="00FE50AB" w:rsidRPr="009E4B97">
        <w:rPr>
          <w:i/>
        </w:rPr>
        <w:t xml:space="preserve"> нарушения в виде повышенного АД, его частых колебаний, аритмии, </w:t>
      </w:r>
      <w:r w:rsidR="0071594D" w:rsidRPr="009E4B97">
        <w:rPr>
          <w:i/>
        </w:rPr>
        <w:t>изменение частоты сердечных сокращений (</w:t>
      </w:r>
      <w:r w:rsidR="00964E4A" w:rsidRPr="009E4B97">
        <w:rPr>
          <w:i/>
        </w:rPr>
        <w:t xml:space="preserve">далее – </w:t>
      </w:r>
      <w:r w:rsidR="0071594D" w:rsidRPr="009E4B97">
        <w:rPr>
          <w:i/>
        </w:rPr>
        <w:t xml:space="preserve">ЧСС) </w:t>
      </w:r>
      <w:r w:rsidR="00352E2D" w:rsidRPr="009E4B97">
        <w:rPr>
          <w:i/>
        </w:rPr>
        <w:t>и частоты дыхательных движений (</w:t>
      </w:r>
      <w:r w:rsidR="00964E4A" w:rsidRPr="009E4B97">
        <w:rPr>
          <w:i/>
        </w:rPr>
        <w:t xml:space="preserve">далее – </w:t>
      </w:r>
      <w:r w:rsidR="00352E2D" w:rsidRPr="009E4B97">
        <w:rPr>
          <w:i/>
        </w:rPr>
        <w:t>ЧДД)</w:t>
      </w:r>
      <w:r w:rsidR="00ED31FC" w:rsidRPr="009E4B97">
        <w:rPr>
          <w:i/>
        </w:rPr>
        <w:t xml:space="preserve">, </w:t>
      </w:r>
      <w:r w:rsidR="00FE50AB" w:rsidRPr="009E4B97">
        <w:rPr>
          <w:i/>
        </w:rPr>
        <w:t xml:space="preserve">возможны неврологические расстройства в виде преходящего тремора, нистагма. В </w:t>
      </w:r>
      <w:r w:rsidR="002B28F6" w:rsidRPr="009E4B97">
        <w:rPr>
          <w:i/>
        </w:rPr>
        <w:t>конечной</w:t>
      </w:r>
      <w:r w:rsidR="00FE50AB" w:rsidRPr="009E4B97">
        <w:rPr>
          <w:i/>
        </w:rPr>
        <w:t xml:space="preserve"> стадии неврологические нарушения </w:t>
      </w:r>
      <w:r w:rsidR="003F2CB3" w:rsidRPr="009E4B97">
        <w:rPr>
          <w:i/>
        </w:rPr>
        <w:t xml:space="preserve">могут быть </w:t>
      </w:r>
      <w:r w:rsidR="00414F2C" w:rsidRPr="009E4B97">
        <w:rPr>
          <w:i/>
        </w:rPr>
        <w:t>уже явны</w:t>
      </w:r>
      <w:r w:rsidR="003F2CB3" w:rsidRPr="009E4B97">
        <w:rPr>
          <w:i/>
        </w:rPr>
        <w:t>ми</w:t>
      </w:r>
      <w:r w:rsidR="00FE50AB" w:rsidRPr="009E4B97">
        <w:rPr>
          <w:i/>
        </w:rPr>
        <w:t xml:space="preserve">: выраженный тремор, нарушения походки, атаксия, нарушения чувствительности, другие проявления периферической полинейропатии. То же самое относится и к соматическим проявлениям заболевания: увеличение размеров печени, ее болезненность вполне могут быть признаками </w:t>
      </w:r>
      <w:r w:rsidR="0071594D" w:rsidRPr="009E4B97">
        <w:rPr>
          <w:i/>
        </w:rPr>
        <w:t>ХАИ</w:t>
      </w:r>
      <w:r w:rsidR="00CF77A4" w:rsidRPr="009E4B97">
        <w:rPr>
          <w:i/>
        </w:rPr>
        <w:t xml:space="preserve"> </w:t>
      </w:r>
      <w:r w:rsidR="009874F4" w:rsidRPr="009E4B97">
        <w:rPr>
          <w:i/>
        </w:rPr>
        <w:t>[</w:t>
      </w:r>
      <w:r w:rsidR="00541AD7" w:rsidRPr="009E4B97">
        <w:rPr>
          <w:i/>
        </w:rPr>
        <w:t>2</w:t>
      </w:r>
      <w:r w:rsidR="006265D4" w:rsidRPr="009E4B97">
        <w:rPr>
          <w:i/>
        </w:rPr>
        <w:t>]</w:t>
      </w:r>
      <w:r w:rsidR="00F2310D" w:rsidRPr="009E4B97">
        <w:rPr>
          <w:i/>
        </w:rPr>
        <w:t>.</w:t>
      </w:r>
    </w:p>
    <w:p w:rsidR="007F1DE2" w:rsidRPr="009E4B97" w:rsidRDefault="007F1DE2" w:rsidP="00282F63">
      <w:pPr>
        <w:pStyle w:val="ab"/>
        <w:numPr>
          <w:ilvl w:val="0"/>
          <w:numId w:val="3"/>
        </w:numPr>
        <w:tabs>
          <w:tab w:val="left" w:pos="284"/>
        </w:tabs>
        <w:ind w:left="0" w:firstLine="0"/>
        <w:jc w:val="both"/>
      </w:pPr>
      <w:r w:rsidRPr="009E4B97">
        <w:t>Рекомендуется</w:t>
      </w:r>
      <w:r w:rsidR="00E37153" w:rsidRPr="009E4B97">
        <w:t xml:space="preserve"> </w:t>
      </w:r>
      <w:r w:rsidR="006265D4" w:rsidRPr="009E4B97">
        <w:t>у всех пациентов с диагнозом СЗА</w:t>
      </w:r>
      <w:r w:rsidR="00E37153" w:rsidRPr="009E4B97">
        <w:t xml:space="preserve"> </w:t>
      </w:r>
      <w:r w:rsidR="0012436B" w:rsidRPr="009E4B97">
        <w:t xml:space="preserve">с целью оценки динамики состояния пациента и безопасности проводимой терапии обследовать соматическое состояние: </w:t>
      </w:r>
      <w:r w:rsidRPr="009E4B97">
        <w:t>кожны</w:t>
      </w:r>
      <w:r w:rsidR="00B0738C" w:rsidRPr="009E4B97">
        <w:t>е</w:t>
      </w:r>
      <w:r w:rsidRPr="009E4B97">
        <w:t xml:space="preserve"> покров</w:t>
      </w:r>
      <w:r w:rsidR="00B0738C" w:rsidRPr="009E4B97">
        <w:t>ы</w:t>
      </w:r>
      <w:r w:rsidR="0012436B" w:rsidRPr="009E4B97">
        <w:t xml:space="preserve"> и видимые слизистые</w:t>
      </w:r>
      <w:r w:rsidRPr="009E4B97">
        <w:t>, склер</w:t>
      </w:r>
      <w:r w:rsidR="00B0738C" w:rsidRPr="009E4B97">
        <w:t>ы</w:t>
      </w:r>
      <w:r w:rsidRPr="009E4B97">
        <w:t>, мышечн</w:t>
      </w:r>
      <w:r w:rsidR="00B0738C" w:rsidRPr="009E4B97">
        <w:t>ый</w:t>
      </w:r>
      <w:r w:rsidRPr="009E4B97">
        <w:t xml:space="preserve"> тонус, </w:t>
      </w:r>
      <w:r w:rsidR="00B0738C" w:rsidRPr="009E4B97">
        <w:t xml:space="preserve">провести </w:t>
      </w:r>
      <w:r w:rsidRPr="009E4B97">
        <w:t>пальпаци</w:t>
      </w:r>
      <w:r w:rsidR="00B0738C" w:rsidRPr="009E4B97">
        <w:t>ю</w:t>
      </w:r>
      <w:r w:rsidRPr="009E4B97">
        <w:t xml:space="preserve"> и перкусси</w:t>
      </w:r>
      <w:r w:rsidR="00B0738C" w:rsidRPr="009E4B97">
        <w:t>ю</w:t>
      </w:r>
      <w:r w:rsidRPr="009E4B97">
        <w:t xml:space="preserve"> печени, почек, аускультаци</w:t>
      </w:r>
      <w:r w:rsidR="00B0738C" w:rsidRPr="009E4B97">
        <w:t>ю</w:t>
      </w:r>
      <w:r w:rsidRPr="009E4B97">
        <w:t xml:space="preserve"> сердца, измер</w:t>
      </w:r>
      <w:r w:rsidR="00B0738C" w:rsidRPr="009E4B97">
        <w:t>ить</w:t>
      </w:r>
      <w:r w:rsidRPr="009E4B97">
        <w:t xml:space="preserve"> АД, ЧСС</w:t>
      </w:r>
      <w:r w:rsidR="0031501C" w:rsidRPr="009E4B97">
        <w:t>, ЧДД</w:t>
      </w:r>
      <w:r w:rsidR="0012436B" w:rsidRPr="009E4B97">
        <w:t>, температуру тела</w:t>
      </w:r>
      <w:r w:rsidR="00CF77A4" w:rsidRPr="009E4B97">
        <w:t xml:space="preserve"> </w:t>
      </w:r>
      <w:r w:rsidR="0031501C" w:rsidRPr="009E4B97">
        <w:t>[</w:t>
      </w:r>
      <w:r w:rsidR="00541AD7" w:rsidRPr="009E4B97">
        <w:t>2</w:t>
      </w:r>
      <w:r w:rsidR="0031501C" w:rsidRPr="009E4B97">
        <w:t>]</w:t>
      </w:r>
      <w:r w:rsidRPr="009E4B97">
        <w:t>.</w:t>
      </w:r>
    </w:p>
    <w:p w:rsidR="007F1DE2" w:rsidRPr="009E4B97" w:rsidRDefault="006265D4" w:rsidP="00D420AA">
      <w:pPr>
        <w:spacing w:before="200" w:after="200"/>
        <w:ind w:firstLine="0"/>
        <w:rPr>
          <w:b/>
        </w:rPr>
      </w:pPr>
      <w:r w:rsidRPr="009E4B97">
        <w:rPr>
          <w:b/>
        </w:rPr>
        <w:t>Уровень убедительности рекомендаций С (Уровень достоверности доказательств 5)</w:t>
      </w:r>
      <w:r w:rsidR="001A4EEB" w:rsidRPr="009E4B97">
        <w:rPr>
          <w:b/>
        </w:rPr>
        <w:t>.</w:t>
      </w:r>
    </w:p>
    <w:p w:rsidR="00964E4A" w:rsidRPr="009E4B97" w:rsidRDefault="00964E4A" w:rsidP="00562D35">
      <w:pPr>
        <w:spacing w:before="120" w:after="120"/>
        <w:ind w:firstLine="0"/>
        <w:jc w:val="both"/>
        <w:rPr>
          <w:b/>
        </w:rPr>
      </w:pPr>
      <w:r w:rsidRPr="009E4B97">
        <w:rPr>
          <w:b/>
        </w:rPr>
        <w:t>Комментарии:</w:t>
      </w:r>
      <w:r w:rsidR="00F25861" w:rsidRPr="009E4B97">
        <w:rPr>
          <w:i/>
        </w:rPr>
        <w:t xml:space="preserve"> Физикальное обследование проводится </w:t>
      </w:r>
      <w:r w:rsidR="003C0EF1" w:rsidRPr="009E4B97">
        <w:rPr>
          <w:i/>
        </w:rPr>
        <w:t xml:space="preserve">как </w:t>
      </w:r>
      <w:r w:rsidR="00F25861" w:rsidRPr="009E4B97">
        <w:rPr>
          <w:i/>
        </w:rPr>
        <w:t>до начала терапии, так</w:t>
      </w:r>
      <w:r w:rsidR="003C0EF1" w:rsidRPr="009E4B97">
        <w:rPr>
          <w:i/>
        </w:rPr>
        <w:t xml:space="preserve"> и</w:t>
      </w:r>
      <w:r w:rsidR="00F25861" w:rsidRPr="009E4B97">
        <w:rPr>
          <w:i/>
        </w:rPr>
        <w:t xml:space="preserve"> в процессе проводимого лечения.</w:t>
      </w:r>
    </w:p>
    <w:p w:rsidR="007F1DE2" w:rsidRPr="009E4B97" w:rsidRDefault="00B0738C" w:rsidP="00282F63">
      <w:pPr>
        <w:pStyle w:val="ab"/>
        <w:numPr>
          <w:ilvl w:val="0"/>
          <w:numId w:val="3"/>
        </w:numPr>
        <w:tabs>
          <w:tab w:val="left" w:pos="284"/>
        </w:tabs>
        <w:ind w:left="0" w:firstLine="0"/>
        <w:jc w:val="both"/>
      </w:pPr>
      <w:r w:rsidRPr="009E4B97">
        <w:t xml:space="preserve"> </w:t>
      </w:r>
      <w:r w:rsidR="007F1DE2" w:rsidRPr="009E4B97">
        <w:t>Рекомендуется</w:t>
      </w:r>
      <w:r w:rsidR="006265D4" w:rsidRPr="009E4B97">
        <w:t xml:space="preserve"> у всех пациентов с диагнозом СЗА </w:t>
      </w:r>
      <w:r w:rsidR="0012436B" w:rsidRPr="009E4B97">
        <w:t>с целью оценки динамики состояния пациента и безопасности проводимой терапии обследовать неврологическое состояние</w:t>
      </w:r>
      <w:r w:rsidR="007F1DE2" w:rsidRPr="009E4B97">
        <w:t xml:space="preserve">: </w:t>
      </w:r>
      <w:r w:rsidR="0012436B" w:rsidRPr="009E4B97">
        <w:t>реакцию зрачков, наличие или отсутствие нистагма, тремора, состояние периферической нервной системы (далее – ПНС) (тактильную и болевую чувствительность), статическую и динамическую координацию</w:t>
      </w:r>
      <w:r w:rsidR="006265D4" w:rsidRPr="009E4B97">
        <w:t xml:space="preserve"> </w:t>
      </w:r>
      <w:r w:rsidR="0031501C" w:rsidRPr="009E4B97">
        <w:t>[</w:t>
      </w:r>
      <w:r w:rsidR="00541AD7" w:rsidRPr="009E4B97">
        <w:t>2</w:t>
      </w:r>
      <w:r w:rsidR="0031501C" w:rsidRPr="009E4B97">
        <w:t>]</w:t>
      </w:r>
      <w:r w:rsidR="007F1DE2" w:rsidRPr="009E4B97">
        <w:t>.</w:t>
      </w:r>
    </w:p>
    <w:p w:rsidR="007F1DE2" w:rsidRPr="009E4B97" w:rsidRDefault="006265D4" w:rsidP="00D420AA">
      <w:pPr>
        <w:pStyle w:val="ab"/>
        <w:spacing w:before="200" w:after="200"/>
        <w:ind w:left="0" w:firstLine="0"/>
        <w:contextualSpacing w:val="0"/>
        <w:rPr>
          <w:b/>
        </w:rPr>
      </w:pPr>
      <w:r w:rsidRPr="009E4B97">
        <w:rPr>
          <w:b/>
        </w:rPr>
        <w:t>Уровень убедительности рекомендаций С (Уровень достоверности доказательств 5)</w:t>
      </w:r>
      <w:r w:rsidR="001A4EEB" w:rsidRPr="009E4B97">
        <w:rPr>
          <w:b/>
        </w:rPr>
        <w:t>.</w:t>
      </w:r>
    </w:p>
    <w:p w:rsidR="00964E4A" w:rsidRPr="009E4B97" w:rsidRDefault="00964E4A" w:rsidP="00964E4A">
      <w:pPr>
        <w:pStyle w:val="ab"/>
        <w:spacing w:before="120" w:after="120"/>
        <w:ind w:left="0" w:firstLine="0"/>
        <w:contextualSpacing w:val="0"/>
        <w:rPr>
          <w:b/>
        </w:rPr>
      </w:pPr>
      <w:r w:rsidRPr="009E4B97">
        <w:rPr>
          <w:b/>
        </w:rPr>
        <w:t>Комментарии:</w:t>
      </w:r>
      <w:r w:rsidR="00F25861" w:rsidRPr="009E4B97">
        <w:rPr>
          <w:i/>
        </w:rPr>
        <w:t xml:space="preserve"> Неврологическое обследование </w:t>
      </w:r>
      <w:r w:rsidR="003C0EF1" w:rsidRPr="009E4B97">
        <w:rPr>
          <w:i/>
        </w:rPr>
        <w:t>проводится как до начала терапии, так и в процессе проводимого лечения</w:t>
      </w:r>
      <w:r w:rsidR="00F25861" w:rsidRPr="009E4B97">
        <w:rPr>
          <w:i/>
        </w:rPr>
        <w:t>.</w:t>
      </w:r>
    </w:p>
    <w:p w:rsidR="007F1DE2" w:rsidRPr="009E4B97" w:rsidRDefault="007F1DE2" w:rsidP="00667367">
      <w:pPr>
        <w:pStyle w:val="af0"/>
        <w:spacing w:after="240"/>
        <w:ind w:firstLine="0"/>
      </w:pPr>
      <w:r w:rsidRPr="009E4B97">
        <w:t xml:space="preserve">2.3. </w:t>
      </w:r>
      <w:r w:rsidR="00D420AA" w:rsidRPr="009E4B97">
        <w:t>Лабораторные диагностические исследования</w:t>
      </w:r>
    </w:p>
    <w:p w:rsidR="007F1DE2" w:rsidRPr="009E4B97" w:rsidRDefault="00B97A73" w:rsidP="00C628F6">
      <w:pPr>
        <w:spacing w:before="120" w:after="120"/>
        <w:ind w:firstLine="0"/>
        <w:jc w:val="both"/>
        <w:rPr>
          <w:i/>
        </w:rPr>
      </w:pPr>
      <w:r w:rsidRPr="009E4B97">
        <w:rPr>
          <w:i/>
        </w:rPr>
        <w:t xml:space="preserve">Данные лабораторных исследований </w:t>
      </w:r>
      <w:r w:rsidR="002E5FBE" w:rsidRPr="009E4B97">
        <w:rPr>
          <w:i/>
        </w:rPr>
        <w:t xml:space="preserve">используются </w:t>
      </w:r>
      <w:r w:rsidR="002427AD" w:rsidRPr="009E4B97">
        <w:rPr>
          <w:i/>
        </w:rPr>
        <w:t>в дополнение к клинической диагностике</w:t>
      </w:r>
      <w:r w:rsidR="002E5FBE" w:rsidRPr="009E4B97">
        <w:rPr>
          <w:i/>
        </w:rPr>
        <w:t xml:space="preserve"> и</w:t>
      </w:r>
      <w:r w:rsidR="002427AD" w:rsidRPr="009E4B97">
        <w:rPr>
          <w:i/>
        </w:rPr>
        <w:t xml:space="preserve"> </w:t>
      </w:r>
      <w:r w:rsidRPr="009E4B97">
        <w:rPr>
          <w:i/>
        </w:rPr>
        <w:t xml:space="preserve">позволяют </w:t>
      </w:r>
      <w:r w:rsidR="002427AD" w:rsidRPr="009E4B97">
        <w:rPr>
          <w:i/>
        </w:rPr>
        <w:t xml:space="preserve">объективно </w:t>
      </w:r>
      <w:r w:rsidR="002E5FBE" w:rsidRPr="009E4B97">
        <w:rPr>
          <w:i/>
        </w:rPr>
        <w:t xml:space="preserve">оценить </w:t>
      </w:r>
      <w:r w:rsidR="002427AD" w:rsidRPr="009E4B97">
        <w:rPr>
          <w:i/>
        </w:rPr>
        <w:t xml:space="preserve">общее состояние пациента, </w:t>
      </w:r>
      <w:r w:rsidR="002E5FBE" w:rsidRPr="009E4B97">
        <w:rPr>
          <w:i/>
        </w:rPr>
        <w:t>подтвердить состояние ХАИ</w:t>
      </w:r>
      <w:r w:rsidR="002427AD" w:rsidRPr="009E4B97">
        <w:rPr>
          <w:i/>
        </w:rPr>
        <w:t xml:space="preserve">, а также </w:t>
      </w:r>
      <w:r w:rsidR="002E5FBE" w:rsidRPr="009E4B97">
        <w:rPr>
          <w:i/>
        </w:rPr>
        <w:t>контролировать состояние ремиссии.</w:t>
      </w:r>
      <w:r w:rsidR="002427AD" w:rsidRPr="009E4B97">
        <w:rPr>
          <w:i/>
        </w:rPr>
        <w:t xml:space="preserve"> </w:t>
      </w:r>
      <w:r w:rsidR="00E63A51" w:rsidRPr="009E4B97">
        <w:rPr>
          <w:i/>
        </w:rPr>
        <w:t xml:space="preserve">Лабораторная </w:t>
      </w:r>
      <w:r w:rsidR="00E63A51" w:rsidRPr="009E4B97">
        <w:rPr>
          <w:i/>
        </w:rPr>
        <w:lastRenderedPageBreak/>
        <w:t xml:space="preserve">диагностика может быть полезна в случаях, когда клиницист предполагает, что пациент существенно преуменьшает масштабы злоупотребления алкоголем, в том числе в силу сопутствующих психических заболеваний или когнитивного снижения; </w:t>
      </w:r>
      <w:r w:rsidR="00C82833" w:rsidRPr="009E4B97">
        <w:rPr>
          <w:i/>
        </w:rPr>
        <w:t xml:space="preserve">для </w:t>
      </w:r>
      <w:r w:rsidR="005B7FC7" w:rsidRPr="009E4B97">
        <w:rPr>
          <w:i/>
          <w:szCs w:val="20"/>
        </w:rPr>
        <w:t>своевременно</w:t>
      </w:r>
      <w:r w:rsidR="00C82833" w:rsidRPr="009E4B97">
        <w:rPr>
          <w:i/>
          <w:szCs w:val="20"/>
        </w:rPr>
        <w:t>го</w:t>
      </w:r>
      <w:r w:rsidR="005B7FC7" w:rsidRPr="009E4B97">
        <w:rPr>
          <w:i/>
          <w:szCs w:val="20"/>
        </w:rPr>
        <w:t xml:space="preserve"> </w:t>
      </w:r>
      <w:r w:rsidR="00C82833" w:rsidRPr="009E4B97">
        <w:rPr>
          <w:i/>
          <w:szCs w:val="20"/>
        </w:rPr>
        <w:t>выявления</w:t>
      </w:r>
      <w:r w:rsidR="005B7FC7" w:rsidRPr="009E4B97">
        <w:rPr>
          <w:szCs w:val="20"/>
        </w:rPr>
        <w:t xml:space="preserve"> </w:t>
      </w:r>
      <w:r w:rsidR="005B7FC7" w:rsidRPr="009E4B97">
        <w:rPr>
          <w:i/>
        </w:rPr>
        <w:t>повреждени</w:t>
      </w:r>
      <w:r w:rsidR="000262A0" w:rsidRPr="009E4B97">
        <w:rPr>
          <w:i/>
        </w:rPr>
        <w:t>я</w:t>
      </w:r>
      <w:r w:rsidR="005B7FC7" w:rsidRPr="009E4B97">
        <w:rPr>
          <w:i/>
        </w:rPr>
        <w:t xml:space="preserve"> органов-мишен</w:t>
      </w:r>
      <w:r w:rsidR="00AD214E" w:rsidRPr="009E4B97">
        <w:rPr>
          <w:i/>
        </w:rPr>
        <w:t>е</w:t>
      </w:r>
      <w:r w:rsidR="005B7FC7" w:rsidRPr="009E4B97">
        <w:rPr>
          <w:i/>
        </w:rPr>
        <w:t>й, вызванн</w:t>
      </w:r>
      <w:r w:rsidR="000262A0" w:rsidRPr="009E4B97">
        <w:rPr>
          <w:i/>
        </w:rPr>
        <w:t>ы</w:t>
      </w:r>
      <w:r w:rsidR="00C82833" w:rsidRPr="009E4B97">
        <w:rPr>
          <w:i/>
        </w:rPr>
        <w:t>х</w:t>
      </w:r>
      <w:r w:rsidR="005B7FC7" w:rsidRPr="009E4B97">
        <w:rPr>
          <w:i/>
        </w:rPr>
        <w:t xml:space="preserve"> алкоголем; </w:t>
      </w:r>
      <w:r w:rsidR="005B7FC7" w:rsidRPr="009E4B97">
        <w:rPr>
          <w:rFonts w:cs="Times New Roman"/>
          <w:i/>
          <w:szCs w:val="24"/>
        </w:rPr>
        <w:t>принят</w:t>
      </w:r>
      <w:r w:rsidR="00C82833" w:rsidRPr="009E4B97">
        <w:rPr>
          <w:rFonts w:cs="Times New Roman"/>
          <w:i/>
          <w:szCs w:val="24"/>
        </w:rPr>
        <w:t>ия</w:t>
      </w:r>
      <w:r w:rsidR="005B7FC7" w:rsidRPr="009E4B97">
        <w:rPr>
          <w:rFonts w:cs="Times New Roman"/>
          <w:i/>
          <w:szCs w:val="24"/>
        </w:rPr>
        <w:t xml:space="preserve"> </w:t>
      </w:r>
      <w:r w:rsidR="00C82833" w:rsidRPr="009E4B97">
        <w:rPr>
          <w:rFonts w:cs="Times New Roman"/>
          <w:i/>
          <w:szCs w:val="24"/>
        </w:rPr>
        <w:t>р</w:t>
      </w:r>
      <w:r w:rsidR="005B7FC7" w:rsidRPr="009E4B97">
        <w:rPr>
          <w:rFonts w:cs="Times New Roman"/>
          <w:i/>
          <w:szCs w:val="24"/>
        </w:rPr>
        <w:t xml:space="preserve">ешения в отношении условий </w:t>
      </w:r>
      <w:r w:rsidR="008D5DDC" w:rsidRPr="009E4B97">
        <w:rPr>
          <w:rFonts w:cs="Times New Roman"/>
          <w:i/>
          <w:szCs w:val="24"/>
        </w:rPr>
        <w:t xml:space="preserve">и тактики </w:t>
      </w:r>
      <w:r w:rsidR="005B7FC7" w:rsidRPr="009E4B97">
        <w:rPr>
          <w:rFonts w:cs="Times New Roman"/>
          <w:i/>
          <w:szCs w:val="24"/>
        </w:rPr>
        <w:t>оказания медицинской помощи</w:t>
      </w:r>
      <w:r w:rsidR="005B7FC7" w:rsidRPr="009E4B97">
        <w:rPr>
          <w:i/>
        </w:rPr>
        <w:t xml:space="preserve"> для </w:t>
      </w:r>
      <w:r w:rsidR="005B7FC7" w:rsidRPr="009E4B97">
        <w:rPr>
          <w:i/>
          <w:szCs w:val="20"/>
        </w:rPr>
        <w:t>предотвра</w:t>
      </w:r>
      <w:r w:rsidR="000A2C39" w:rsidRPr="009E4B97">
        <w:rPr>
          <w:i/>
          <w:szCs w:val="20"/>
        </w:rPr>
        <w:t>щения</w:t>
      </w:r>
      <w:r w:rsidR="005B7FC7" w:rsidRPr="009E4B97">
        <w:rPr>
          <w:i/>
          <w:szCs w:val="20"/>
        </w:rPr>
        <w:t xml:space="preserve"> развити</w:t>
      </w:r>
      <w:r w:rsidR="000A2C39" w:rsidRPr="009E4B97">
        <w:rPr>
          <w:i/>
          <w:szCs w:val="20"/>
        </w:rPr>
        <w:t>я</w:t>
      </w:r>
      <w:r w:rsidR="005B7FC7" w:rsidRPr="009E4B97">
        <w:rPr>
          <w:i/>
          <w:szCs w:val="20"/>
        </w:rPr>
        <w:t xml:space="preserve"> возможных осложнений</w:t>
      </w:r>
      <w:r w:rsidR="002221E4" w:rsidRPr="009E4B97">
        <w:rPr>
          <w:i/>
          <w:szCs w:val="20"/>
        </w:rPr>
        <w:t xml:space="preserve"> [2; 18]</w:t>
      </w:r>
      <w:r w:rsidR="005B7FC7" w:rsidRPr="009E4B97">
        <w:rPr>
          <w:i/>
          <w:szCs w:val="20"/>
        </w:rPr>
        <w:t>.</w:t>
      </w:r>
      <w:r w:rsidR="00C628F6" w:rsidRPr="009E4B97">
        <w:rPr>
          <w:i/>
          <w:szCs w:val="20"/>
        </w:rPr>
        <w:t xml:space="preserve"> </w:t>
      </w:r>
    </w:p>
    <w:p w:rsidR="00595566" w:rsidRPr="009E4B97" w:rsidRDefault="00E570BA" w:rsidP="00E01AB0">
      <w:pPr>
        <w:spacing w:before="120" w:after="120"/>
        <w:ind w:firstLine="0"/>
        <w:jc w:val="both"/>
        <w:rPr>
          <w:i/>
        </w:rPr>
      </w:pPr>
      <w:r w:rsidRPr="009E4B97">
        <w:rPr>
          <w:i/>
        </w:rPr>
        <w:t xml:space="preserve">Для </w:t>
      </w:r>
      <w:r w:rsidR="00F37D01" w:rsidRPr="009E4B97">
        <w:rPr>
          <w:i/>
        </w:rPr>
        <w:t>вышеуказанных целей</w:t>
      </w:r>
      <w:r w:rsidRPr="009E4B97">
        <w:rPr>
          <w:i/>
        </w:rPr>
        <w:t xml:space="preserve"> </w:t>
      </w:r>
      <w:r w:rsidR="00F37D01" w:rsidRPr="009E4B97">
        <w:rPr>
          <w:i/>
        </w:rPr>
        <w:t>наиболее целес</w:t>
      </w:r>
      <w:r w:rsidR="00165505" w:rsidRPr="009E4B97">
        <w:rPr>
          <w:i/>
        </w:rPr>
        <w:t>о</w:t>
      </w:r>
      <w:r w:rsidR="00F37D01" w:rsidRPr="009E4B97">
        <w:rPr>
          <w:i/>
        </w:rPr>
        <w:t>образно</w:t>
      </w:r>
      <w:r w:rsidR="009B11BF" w:rsidRPr="009E4B97">
        <w:rPr>
          <w:i/>
        </w:rPr>
        <w:t xml:space="preserve"> </w:t>
      </w:r>
      <w:r w:rsidR="00C102DB" w:rsidRPr="009E4B97">
        <w:rPr>
          <w:i/>
        </w:rPr>
        <w:t>анализировать</w:t>
      </w:r>
      <w:r w:rsidRPr="009E4B97">
        <w:rPr>
          <w:i/>
        </w:rPr>
        <w:t xml:space="preserve"> </w:t>
      </w:r>
      <w:r w:rsidR="00C102DB" w:rsidRPr="009E4B97">
        <w:rPr>
          <w:i/>
        </w:rPr>
        <w:t xml:space="preserve">содержание в крови </w:t>
      </w:r>
      <w:r w:rsidRPr="009E4B97">
        <w:rPr>
          <w:i/>
        </w:rPr>
        <w:t>биомаркеров</w:t>
      </w:r>
      <w:r w:rsidR="00A238D6" w:rsidRPr="009E4B97">
        <w:rPr>
          <w:i/>
        </w:rPr>
        <w:t>.</w:t>
      </w:r>
      <w:r w:rsidRPr="009E4B97">
        <w:rPr>
          <w:rFonts w:eastAsia="Cambria"/>
          <w:i/>
        </w:rPr>
        <w:t xml:space="preserve"> </w:t>
      </w:r>
      <w:r w:rsidR="00A238D6" w:rsidRPr="009E4B97">
        <w:rPr>
          <w:rFonts w:eastAsia="Cambria"/>
          <w:i/>
        </w:rPr>
        <w:t>Прямые биомаркеры – этанол и продукты его метаболизма в организме человека – определяются в биосредах после</w:t>
      </w:r>
      <w:r w:rsidR="00A238D6" w:rsidRPr="009E4B97">
        <w:rPr>
          <w:i/>
        </w:rPr>
        <w:t xml:space="preserve"> недавнего употребления алкоголя. </w:t>
      </w:r>
      <w:r w:rsidR="00A238D6" w:rsidRPr="009E4B97">
        <w:rPr>
          <w:i/>
          <w:color w:val="000000"/>
          <w:szCs w:val="24"/>
        </w:rPr>
        <w:t>Непрямые биомаркеры</w:t>
      </w:r>
      <w:r w:rsidR="00A238D6" w:rsidRPr="009E4B97">
        <w:rPr>
          <w:rFonts w:eastAsia="Cambria"/>
          <w:i/>
        </w:rPr>
        <w:t xml:space="preserve"> повышаются либо в ответ на </w:t>
      </w:r>
      <w:r w:rsidR="00A238D6" w:rsidRPr="009E4B97">
        <w:rPr>
          <w:i/>
        </w:rPr>
        <w:t>длительное систематическое и/или чрезмерное употребление алкоголя</w:t>
      </w:r>
      <w:r w:rsidR="00A238D6" w:rsidRPr="009E4B97">
        <w:rPr>
          <w:i/>
          <w:color w:val="000000"/>
          <w:szCs w:val="24"/>
        </w:rPr>
        <w:t xml:space="preserve">, например углевод-дефицитный трансферрин (далее – CDT) и средний объем одного эритроцита (далее – MCV); либо отражают повреждения органов-мишеней в результате ХАИ, например, гамма-глютамилтрансфераза (далее – гамма-ГТ), аспартатаминотрансфераза (далее – АсАТ), аланинаминотрансфераза (далее – АлАТ) </w:t>
      </w:r>
      <w:r w:rsidR="00A238D6" w:rsidRPr="009E4B97">
        <w:rPr>
          <w:i/>
          <w:szCs w:val="20"/>
        </w:rPr>
        <w:t>[2; 18]</w:t>
      </w:r>
      <w:r w:rsidR="00A238D6" w:rsidRPr="009E4B97">
        <w:rPr>
          <w:i/>
        </w:rPr>
        <w:t>.</w:t>
      </w:r>
    </w:p>
    <w:p w:rsidR="00A238D6" w:rsidRPr="009E4B97" w:rsidRDefault="00753243" w:rsidP="00E01AB0">
      <w:pPr>
        <w:spacing w:before="120" w:after="120"/>
        <w:ind w:firstLine="0"/>
        <w:jc w:val="both"/>
        <w:rPr>
          <w:rFonts w:eastAsia="Cambria"/>
          <w:i/>
          <w:szCs w:val="24"/>
        </w:rPr>
      </w:pPr>
      <w:r w:rsidRPr="009E4B97">
        <w:rPr>
          <w:i/>
        </w:rPr>
        <w:t xml:space="preserve">В настоящее время в лабораторной диагностике ХАИ преимущественно используются некоторые непрямые биомаркеры. </w:t>
      </w:r>
      <w:r w:rsidRPr="009E4B97">
        <w:rPr>
          <w:i/>
          <w:color w:val="000000"/>
        </w:rPr>
        <w:t>Такие непрямые биомаркеры, как сывороточные сиаловые кислоты, 5-гидрокситриптофол, N-ацетил-бета-гексозамидаза, плазматический сиаловый индекс аполипопротеина J и салсолинол, в настоящее время активно изучаются [2; 14], но в клинической практике широко не используются.</w:t>
      </w:r>
      <w:r w:rsidRPr="009E4B97">
        <w:rPr>
          <w:color w:val="000000"/>
        </w:rPr>
        <w:t xml:space="preserve"> </w:t>
      </w:r>
      <w:r w:rsidRPr="009E4B97">
        <w:rPr>
          <w:i/>
        </w:rPr>
        <w:t>Прямые биомаркеры</w:t>
      </w:r>
      <w:r w:rsidRPr="009E4B97">
        <w:rPr>
          <w:i/>
          <w:color w:val="000000"/>
        </w:rPr>
        <w:t>, обладающие приближающейся к 100% чувствительностью и специфичностью, в рутинной практике задействованы также не столь широко в связи с их высокой стоимостью</w:t>
      </w:r>
      <w:r w:rsidRPr="009E4B97">
        <w:rPr>
          <w:i/>
          <w:szCs w:val="20"/>
        </w:rPr>
        <w:t>[2; 18]</w:t>
      </w:r>
      <w:r w:rsidRPr="009E4B97">
        <w:rPr>
          <w:i/>
        </w:rPr>
        <w:t>.</w:t>
      </w:r>
    </w:p>
    <w:p w:rsidR="00E570BA" w:rsidRPr="009E4B97" w:rsidRDefault="00737B02" w:rsidP="00E01AB0">
      <w:pPr>
        <w:spacing w:before="120" w:after="120"/>
        <w:ind w:firstLine="0"/>
        <w:jc w:val="both"/>
        <w:rPr>
          <w:rFonts w:eastAsia="Cambria"/>
          <w:i/>
        </w:rPr>
      </w:pPr>
      <w:r w:rsidRPr="009E4B97">
        <w:rPr>
          <w:rFonts w:eastAsia="Cambria"/>
          <w:i/>
        </w:rPr>
        <w:t xml:space="preserve">В ряде </w:t>
      </w:r>
      <w:r w:rsidR="00C102DB" w:rsidRPr="009E4B97">
        <w:rPr>
          <w:rFonts w:eastAsia="Cambria"/>
          <w:i/>
        </w:rPr>
        <w:t>научных работ</w:t>
      </w:r>
      <w:r w:rsidRPr="009E4B97">
        <w:rPr>
          <w:rFonts w:eastAsia="Cambria"/>
          <w:i/>
        </w:rPr>
        <w:t xml:space="preserve"> было показано, что </w:t>
      </w:r>
      <w:r w:rsidRPr="009E4B97">
        <w:rPr>
          <w:i/>
        </w:rPr>
        <w:t>точност</w:t>
      </w:r>
      <w:r w:rsidR="005200F3" w:rsidRPr="009E4B97">
        <w:rPr>
          <w:i/>
        </w:rPr>
        <w:t>ь</w:t>
      </w:r>
      <w:r w:rsidRPr="009E4B97">
        <w:rPr>
          <w:i/>
        </w:rPr>
        <w:t xml:space="preserve"> диагностики ХАИ </w:t>
      </w:r>
      <w:r w:rsidR="005200F3" w:rsidRPr="009E4B97">
        <w:rPr>
          <w:i/>
        </w:rPr>
        <w:t>возрастает при</w:t>
      </w:r>
      <w:r w:rsidRPr="009E4B97">
        <w:rPr>
          <w:i/>
        </w:rPr>
        <w:t xml:space="preserve"> </w:t>
      </w:r>
      <w:r w:rsidR="00C102DB" w:rsidRPr="009E4B97">
        <w:rPr>
          <w:i/>
        </w:rPr>
        <w:t>исследовании определенной</w:t>
      </w:r>
      <w:r w:rsidRPr="009E4B97">
        <w:rPr>
          <w:i/>
        </w:rPr>
        <w:t xml:space="preserve"> </w:t>
      </w:r>
      <w:r w:rsidR="00C102DB" w:rsidRPr="009E4B97">
        <w:rPr>
          <w:i/>
        </w:rPr>
        <w:t xml:space="preserve">комбинации </w:t>
      </w:r>
      <w:r w:rsidR="005200F3" w:rsidRPr="009E4B97">
        <w:rPr>
          <w:i/>
        </w:rPr>
        <w:t xml:space="preserve">нескольких </w:t>
      </w:r>
      <w:r w:rsidR="00107979" w:rsidRPr="009E4B97">
        <w:rPr>
          <w:i/>
        </w:rPr>
        <w:t xml:space="preserve">непрямых </w:t>
      </w:r>
      <w:r w:rsidRPr="009E4B97">
        <w:rPr>
          <w:i/>
        </w:rPr>
        <w:t>маркеров</w:t>
      </w:r>
      <w:r w:rsidR="00065ECF" w:rsidRPr="009E4B97">
        <w:rPr>
          <w:i/>
        </w:rPr>
        <w:t xml:space="preserve">. </w:t>
      </w:r>
      <w:r w:rsidR="00E01AB0" w:rsidRPr="009E4B97">
        <w:rPr>
          <w:i/>
        </w:rPr>
        <w:t xml:space="preserve">Превышение нормальных значений каждого из маркеров в таких комбинациях будет свидетельствовать в пользу </w:t>
      </w:r>
      <w:r w:rsidR="009826E0" w:rsidRPr="009E4B97">
        <w:rPr>
          <w:i/>
        </w:rPr>
        <w:t>ХАИ</w:t>
      </w:r>
      <w:r w:rsidR="002221E4" w:rsidRPr="009E4B97">
        <w:rPr>
          <w:i/>
        </w:rPr>
        <w:t xml:space="preserve"> </w:t>
      </w:r>
      <w:r w:rsidR="002221E4" w:rsidRPr="009E4B97">
        <w:rPr>
          <w:i/>
          <w:szCs w:val="20"/>
        </w:rPr>
        <w:t>[18; 19</w:t>
      </w:r>
      <w:r w:rsidR="002E2DC6" w:rsidRPr="009E4B97">
        <w:rPr>
          <w:i/>
          <w:szCs w:val="20"/>
        </w:rPr>
        <w:t>; 20</w:t>
      </w:r>
      <w:r w:rsidR="002221E4" w:rsidRPr="009E4B97">
        <w:rPr>
          <w:i/>
          <w:szCs w:val="20"/>
        </w:rPr>
        <w:t>].</w:t>
      </w:r>
    </w:p>
    <w:p w:rsidR="00E11351" w:rsidRPr="009E4B97" w:rsidRDefault="005B42B9" w:rsidP="00280CA3">
      <w:pPr>
        <w:spacing w:before="120" w:after="120"/>
        <w:ind w:firstLine="0"/>
        <w:jc w:val="both"/>
        <w:rPr>
          <w:i/>
        </w:rPr>
      </w:pPr>
      <w:r w:rsidRPr="009E4B97">
        <w:rPr>
          <w:i/>
        </w:rPr>
        <w:t>Важно помнить, что л</w:t>
      </w:r>
      <w:r w:rsidRPr="009E4B97">
        <w:rPr>
          <w:rFonts w:eastAsia="Cambria"/>
          <w:i/>
        </w:rPr>
        <w:t>абораторная диагностика помогает лишь идентифицировать лиц, злоупотребляющих алкоголем, но не установить диагноз СЗА как таковой</w:t>
      </w:r>
      <w:r w:rsidR="002221E4" w:rsidRPr="009E4B97">
        <w:rPr>
          <w:rFonts w:eastAsia="Cambria"/>
          <w:i/>
        </w:rPr>
        <w:t xml:space="preserve"> </w:t>
      </w:r>
      <w:r w:rsidR="002221E4" w:rsidRPr="009E4B97">
        <w:rPr>
          <w:i/>
          <w:szCs w:val="20"/>
        </w:rPr>
        <w:t>[2]</w:t>
      </w:r>
      <w:r w:rsidRPr="009E4B97">
        <w:rPr>
          <w:rFonts w:eastAsia="Cambria"/>
          <w:i/>
        </w:rPr>
        <w:t>.</w:t>
      </w:r>
    </w:p>
    <w:p w:rsidR="003720A2" w:rsidRPr="009E4B97" w:rsidRDefault="003720A2" w:rsidP="005C2297">
      <w:pPr>
        <w:pStyle w:val="ab"/>
        <w:numPr>
          <w:ilvl w:val="0"/>
          <w:numId w:val="76"/>
        </w:numPr>
        <w:tabs>
          <w:tab w:val="clear" w:pos="644"/>
          <w:tab w:val="num" w:pos="426"/>
        </w:tabs>
        <w:spacing w:before="200" w:after="200"/>
        <w:ind w:left="0" w:firstLine="0"/>
        <w:contextualSpacing w:val="0"/>
        <w:jc w:val="both"/>
        <w:rPr>
          <w:rFonts w:eastAsia="Times New Roman" w:cs="Times New Roman"/>
          <w:szCs w:val="24"/>
        </w:rPr>
      </w:pPr>
      <w:r w:rsidRPr="009E4B97">
        <w:t xml:space="preserve">Рекомендуется у всех пациентов с подозрением на СЗА для подтверждения состояния ХАИ </w:t>
      </w:r>
      <w:r w:rsidR="00D429FE" w:rsidRPr="009E4B97">
        <w:t>определять</w:t>
      </w:r>
      <w:r w:rsidRPr="009E4B97">
        <w:t xml:space="preserve"> </w:t>
      </w:r>
      <w:r w:rsidR="00720D90" w:rsidRPr="009E4B97">
        <w:t xml:space="preserve">уровень содержания в крови </w:t>
      </w:r>
      <w:r w:rsidR="00734ACF" w:rsidRPr="009E4B97">
        <w:t xml:space="preserve">непрямых биомаркеров </w:t>
      </w:r>
      <w:r w:rsidR="00720D90" w:rsidRPr="009E4B97">
        <w:t>в одной из следующих комбинаци</w:t>
      </w:r>
      <w:r w:rsidR="00FB5568" w:rsidRPr="009E4B97">
        <w:t>й</w:t>
      </w:r>
      <w:r w:rsidR="00734ACF" w:rsidRPr="009E4B97">
        <w:t>: CDT</w:t>
      </w:r>
      <w:r w:rsidR="00720D90" w:rsidRPr="009E4B97">
        <w:t>+гамма-ГТ</w:t>
      </w:r>
      <w:r w:rsidR="00FE6795" w:rsidRPr="009E4B97">
        <w:t xml:space="preserve"> или</w:t>
      </w:r>
      <w:r w:rsidR="00720D90" w:rsidRPr="009E4B97">
        <w:t xml:space="preserve"> CDT+</w:t>
      </w:r>
      <w:r w:rsidR="00720D90" w:rsidRPr="009E4B97">
        <w:rPr>
          <w:lang w:val="en-US"/>
        </w:rPr>
        <w:t>MCV</w:t>
      </w:r>
      <w:r w:rsidRPr="009E4B97">
        <w:rPr>
          <w:szCs w:val="24"/>
        </w:rPr>
        <w:t xml:space="preserve"> </w:t>
      </w:r>
      <w:r w:rsidRPr="009E4B97">
        <w:t>[</w:t>
      </w:r>
      <w:r w:rsidR="002E2DC6" w:rsidRPr="009E4B97">
        <w:rPr>
          <w:rFonts w:cs="Times New Roman"/>
          <w:szCs w:val="24"/>
        </w:rPr>
        <w:t>18; 19</w:t>
      </w:r>
      <w:r w:rsidRPr="009E4B97">
        <w:t xml:space="preserve">]. </w:t>
      </w:r>
    </w:p>
    <w:p w:rsidR="003720A2" w:rsidRPr="009E4B97" w:rsidRDefault="003720A2" w:rsidP="005E6762">
      <w:pPr>
        <w:pStyle w:val="ab"/>
        <w:spacing w:before="200" w:after="200"/>
        <w:ind w:left="0" w:firstLine="0"/>
        <w:contextualSpacing w:val="0"/>
        <w:rPr>
          <w:b/>
        </w:rPr>
      </w:pPr>
      <w:r w:rsidRPr="009E4B97">
        <w:rPr>
          <w:b/>
        </w:rPr>
        <w:t xml:space="preserve">Уровень убедительности рекомендаций </w:t>
      </w:r>
      <w:r w:rsidR="004A6570" w:rsidRPr="009E4B97">
        <w:rPr>
          <w:b/>
        </w:rPr>
        <w:t>В</w:t>
      </w:r>
      <w:r w:rsidRPr="009E4B97">
        <w:rPr>
          <w:b/>
        </w:rPr>
        <w:t xml:space="preserve"> (Уровень достоверности доказательств </w:t>
      </w:r>
      <w:r w:rsidR="004A6570" w:rsidRPr="009E4B97">
        <w:rPr>
          <w:b/>
        </w:rPr>
        <w:t>2</w:t>
      </w:r>
      <w:r w:rsidRPr="009E4B97">
        <w:rPr>
          <w:b/>
        </w:rPr>
        <w:t>).</w:t>
      </w:r>
    </w:p>
    <w:p w:rsidR="001D5C9A" w:rsidRPr="009E4B97" w:rsidRDefault="003720A2" w:rsidP="005E6762">
      <w:pPr>
        <w:spacing w:before="120" w:after="120"/>
        <w:ind w:firstLine="0"/>
        <w:jc w:val="both"/>
        <w:rPr>
          <w:i/>
        </w:rPr>
      </w:pPr>
      <w:r w:rsidRPr="009E4B97">
        <w:rPr>
          <w:b/>
        </w:rPr>
        <w:lastRenderedPageBreak/>
        <w:t>Комментарии:</w:t>
      </w:r>
      <w:r w:rsidRPr="009E4B97">
        <w:t xml:space="preserve"> </w:t>
      </w:r>
      <w:r w:rsidR="001D5C9A" w:rsidRPr="009E4B97">
        <w:rPr>
          <w:rStyle w:val="aff5"/>
          <w:rFonts w:cs="Times New Roman"/>
          <w:b w:val="0"/>
          <w:i/>
          <w:szCs w:val="24"/>
          <w:shd w:val="clear" w:color="auto" w:fill="FFFFFF"/>
        </w:rPr>
        <w:t xml:space="preserve">Употребление индивидом не менее 60–80 г чистого этанола в сутки достоверно вызывает </w:t>
      </w:r>
      <w:r w:rsidR="001924C0" w:rsidRPr="009E4B97">
        <w:rPr>
          <w:rStyle w:val="aff5"/>
          <w:rFonts w:cs="Times New Roman"/>
          <w:b w:val="0"/>
          <w:i/>
          <w:szCs w:val="24"/>
          <w:shd w:val="clear" w:color="auto" w:fill="FFFFFF"/>
        </w:rPr>
        <w:t>рост непрямых биомаркеров:</w:t>
      </w:r>
      <w:r w:rsidR="001D5C9A" w:rsidRPr="009E4B97">
        <w:rPr>
          <w:rStyle w:val="aff5"/>
          <w:rFonts w:cs="Times New Roman"/>
          <w:b w:val="0"/>
          <w:i/>
          <w:szCs w:val="24"/>
          <w:shd w:val="clear" w:color="auto" w:fill="FFFFFF"/>
        </w:rPr>
        <w:t xml:space="preserve"> CDT через 7-10 дней, </w:t>
      </w:r>
      <w:r w:rsidR="001D5C9A" w:rsidRPr="009E4B97">
        <w:rPr>
          <w:i/>
        </w:rPr>
        <w:t>гамма-ГТ – 3-6 недель</w:t>
      </w:r>
      <w:r w:rsidR="001924C0" w:rsidRPr="009E4B97">
        <w:rPr>
          <w:i/>
        </w:rPr>
        <w:t>,</w:t>
      </w:r>
      <w:r w:rsidR="001D5C9A" w:rsidRPr="009E4B97">
        <w:rPr>
          <w:i/>
        </w:rPr>
        <w:t xml:space="preserve"> </w:t>
      </w:r>
      <w:r w:rsidR="001D5C9A" w:rsidRPr="009E4B97">
        <w:rPr>
          <w:i/>
          <w:lang w:val="en-US"/>
        </w:rPr>
        <w:t>MCV</w:t>
      </w:r>
      <w:r w:rsidR="001D5C9A" w:rsidRPr="009E4B97">
        <w:rPr>
          <w:i/>
        </w:rPr>
        <w:t xml:space="preserve"> – 1 месяц.</w:t>
      </w:r>
      <w:r w:rsidR="001D5C9A" w:rsidRPr="009E4B97">
        <w:rPr>
          <w:rStyle w:val="aff5"/>
          <w:rFonts w:cs="Times New Roman"/>
          <w:b w:val="0"/>
          <w:i/>
          <w:szCs w:val="24"/>
          <w:shd w:val="clear" w:color="auto" w:fill="FFFFFF"/>
        </w:rPr>
        <w:t xml:space="preserve"> По оценкам </w:t>
      </w:r>
      <w:r w:rsidR="004722EC" w:rsidRPr="009E4B97">
        <w:rPr>
          <w:rStyle w:val="aff5"/>
          <w:rFonts w:cs="Times New Roman"/>
          <w:b w:val="0"/>
          <w:i/>
          <w:szCs w:val="24"/>
          <w:shd w:val="clear" w:color="auto" w:fill="FFFFFF"/>
        </w:rPr>
        <w:t xml:space="preserve">ряда </w:t>
      </w:r>
      <w:r w:rsidR="001D5C9A" w:rsidRPr="009E4B97">
        <w:rPr>
          <w:rStyle w:val="aff5"/>
          <w:rFonts w:cs="Times New Roman"/>
          <w:b w:val="0"/>
          <w:i/>
          <w:szCs w:val="24"/>
          <w:shd w:val="clear" w:color="auto" w:fill="FFFFFF"/>
        </w:rPr>
        <w:t>исследователей</w:t>
      </w:r>
      <w:r w:rsidR="004722EC" w:rsidRPr="009E4B97">
        <w:rPr>
          <w:rStyle w:val="aff5"/>
          <w:rFonts w:cs="Times New Roman"/>
          <w:b w:val="0"/>
          <w:i/>
          <w:szCs w:val="24"/>
          <w:shd w:val="clear" w:color="auto" w:fill="FFFFFF"/>
        </w:rPr>
        <w:t>,</w:t>
      </w:r>
      <w:r w:rsidR="001D5C9A" w:rsidRPr="009E4B97">
        <w:rPr>
          <w:rStyle w:val="aff5"/>
          <w:rFonts w:cs="Times New Roman"/>
          <w:b w:val="0"/>
          <w:i/>
          <w:szCs w:val="24"/>
          <w:shd w:val="clear" w:color="auto" w:fill="FFFFFF"/>
        </w:rPr>
        <w:t xml:space="preserve"> «положительным </w:t>
      </w:r>
      <w:r w:rsidR="004722EC" w:rsidRPr="009E4B97">
        <w:rPr>
          <w:rStyle w:val="aff5"/>
          <w:rFonts w:cs="Times New Roman"/>
          <w:b w:val="0"/>
          <w:i/>
          <w:szCs w:val="24"/>
          <w:shd w:val="clear" w:color="auto" w:fill="FFFFFF"/>
        </w:rPr>
        <w:t>тестом</w:t>
      </w:r>
      <w:r w:rsidR="001D5C9A" w:rsidRPr="009E4B97">
        <w:rPr>
          <w:rStyle w:val="aff5"/>
          <w:rFonts w:cs="Times New Roman"/>
          <w:b w:val="0"/>
          <w:i/>
          <w:szCs w:val="24"/>
          <w:shd w:val="clear" w:color="auto" w:fill="FFFFFF"/>
        </w:rPr>
        <w:t xml:space="preserve">», позволяющим рассматривать </w:t>
      </w:r>
      <w:r w:rsidR="004722EC" w:rsidRPr="009E4B97">
        <w:rPr>
          <w:rStyle w:val="aff5"/>
          <w:rFonts w:cs="Times New Roman"/>
          <w:b w:val="0"/>
          <w:i/>
          <w:szCs w:val="24"/>
          <w:shd w:val="clear" w:color="auto" w:fill="FFFFFF"/>
        </w:rPr>
        <w:t xml:space="preserve">повышение </w:t>
      </w:r>
      <w:r w:rsidR="001924C0" w:rsidRPr="009E4B97">
        <w:rPr>
          <w:rStyle w:val="aff5"/>
          <w:rFonts w:cs="Times New Roman"/>
          <w:b w:val="0"/>
          <w:i/>
          <w:szCs w:val="24"/>
          <w:shd w:val="clear" w:color="auto" w:fill="FFFFFF"/>
        </w:rPr>
        <w:t>значени</w:t>
      </w:r>
      <w:r w:rsidR="003C1A66" w:rsidRPr="009E4B97">
        <w:rPr>
          <w:rStyle w:val="aff5"/>
          <w:rFonts w:cs="Times New Roman"/>
          <w:b w:val="0"/>
          <w:i/>
          <w:szCs w:val="24"/>
          <w:shd w:val="clear" w:color="auto" w:fill="FFFFFF"/>
        </w:rPr>
        <w:t>й</w:t>
      </w:r>
      <w:r w:rsidR="001924C0" w:rsidRPr="009E4B97">
        <w:rPr>
          <w:rStyle w:val="aff5"/>
          <w:rFonts w:cs="Times New Roman"/>
          <w:b w:val="0"/>
          <w:i/>
          <w:szCs w:val="24"/>
          <w:shd w:val="clear" w:color="auto" w:fill="FFFFFF"/>
        </w:rPr>
        <w:t xml:space="preserve"> </w:t>
      </w:r>
      <w:r w:rsidR="004722EC" w:rsidRPr="009E4B97">
        <w:rPr>
          <w:rStyle w:val="aff5"/>
          <w:rFonts w:cs="Times New Roman"/>
          <w:b w:val="0"/>
          <w:i/>
          <w:szCs w:val="24"/>
          <w:shd w:val="clear" w:color="auto" w:fill="FFFFFF"/>
        </w:rPr>
        <w:t xml:space="preserve">отдельно взятого </w:t>
      </w:r>
      <w:r w:rsidR="001D5C9A" w:rsidRPr="009E4B97">
        <w:rPr>
          <w:rStyle w:val="aff5"/>
          <w:rFonts w:cs="Times New Roman"/>
          <w:b w:val="0"/>
          <w:i/>
          <w:szCs w:val="24"/>
          <w:shd w:val="clear" w:color="auto" w:fill="FFFFFF"/>
        </w:rPr>
        <w:t>биомаркер</w:t>
      </w:r>
      <w:r w:rsidR="004722EC" w:rsidRPr="009E4B97">
        <w:rPr>
          <w:rStyle w:val="aff5"/>
          <w:rFonts w:cs="Times New Roman"/>
          <w:b w:val="0"/>
          <w:i/>
          <w:szCs w:val="24"/>
          <w:shd w:val="clear" w:color="auto" w:fill="FFFFFF"/>
        </w:rPr>
        <w:t>а</w:t>
      </w:r>
      <w:r w:rsidR="001D5C9A" w:rsidRPr="009E4B97">
        <w:rPr>
          <w:rStyle w:val="aff5"/>
          <w:rFonts w:cs="Times New Roman"/>
          <w:b w:val="0"/>
          <w:i/>
          <w:szCs w:val="24"/>
          <w:shd w:val="clear" w:color="auto" w:fill="FFFFFF"/>
        </w:rPr>
        <w:t xml:space="preserve"> как </w:t>
      </w:r>
      <w:r w:rsidR="004722EC" w:rsidRPr="009E4B97">
        <w:rPr>
          <w:rStyle w:val="aff5"/>
          <w:rFonts w:cs="Times New Roman"/>
          <w:b w:val="0"/>
          <w:i/>
          <w:szCs w:val="24"/>
          <w:shd w:val="clear" w:color="auto" w:fill="FFFFFF"/>
        </w:rPr>
        <w:t>результат</w:t>
      </w:r>
      <w:r w:rsidR="001D5C9A" w:rsidRPr="009E4B97">
        <w:rPr>
          <w:rStyle w:val="aff5"/>
          <w:rFonts w:cs="Times New Roman"/>
          <w:b w:val="0"/>
          <w:i/>
          <w:szCs w:val="24"/>
          <w:shd w:val="clear" w:color="auto" w:fill="FFFFFF"/>
        </w:rPr>
        <w:t xml:space="preserve"> злоупотребления алкоголем </w:t>
      </w:r>
      <w:r w:rsidR="001924C0" w:rsidRPr="009E4B97">
        <w:rPr>
          <w:rStyle w:val="aff5"/>
          <w:rFonts w:cs="Times New Roman"/>
          <w:b w:val="0"/>
          <w:i/>
          <w:szCs w:val="24"/>
          <w:shd w:val="clear" w:color="auto" w:fill="FFFFFF"/>
        </w:rPr>
        <w:t>является</w:t>
      </w:r>
      <w:r w:rsidR="004722EC" w:rsidRPr="009E4B97">
        <w:rPr>
          <w:rStyle w:val="aff5"/>
          <w:rFonts w:cs="Times New Roman"/>
          <w:b w:val="0"/>
          <w:i/>
          <w:szCs w:val="24"/>
          <w:shd w:val="clear" w:color="auto" w:fill="FFFFFF"/>
        </w:rPr>
        <w:t xml:space="preserve"> </w:t>
      </w:r>
      <w:r w:rsidR="003C1A66" w:rsidRPr="009E4B97">
        <w:rPr>
          <w:rStyle w:val="aff5"/>
          <w:rFonts w:cs="Times New Roman"/>
          <w:b w:val="0"/>
          <w:i/>
          <w:szCs w:val="24"/>
          <w:shd w:val="clear" w:color="auto" w:fill="FFFFFF"/>
        </w:rPr>
        <w:t xml:space="preserve">для </w:t>
      </w:r>
      <w:r w:rsidR="004722EC" w:rsidRPr="009E4B97">
        <w:rPr>
          <w:rStyle w:val="aff5"/>
          <w:rFonts w:cs="Times New Roman"/>
          <w:b w:val="0"/>
          <w:i/>
          <w:szCs w:val="24"/>
          <w:shd w:val="clear" w:color="auto" w:fill="FFFFFF"/>
        </w:rPr>
        <w:t xml:space="preserve">CDT </w:t>
      </w:r>
      <w:r w:rsidR="00AE5BC2" w:rsidRPr="009E4B97">
        <w:rPr>
          <w:rStyle w:val="aff5"/>
          <w:rFonts w:cs="Times New Roman"/>
          <w:b w:val="0"/>
          <w:i/>
          <w:szCs w:val="24"/>
          <w:shd w:val="clear" w:color="auto" w:fill="FFFFFF"/>
        </w:rPr>
        <w:t>&gt;</w:t>
      </w:r>
      <w:r w:rsidR="004722EC" w:rsidRPr="009E4B97">
        <w:rPr>
          <w:rStyle w:val="aff5"/>
          <w:rFonts w:cs="Times New Roman"/>
          <w:b w:val="0"/>
          <w:i/>
          <w:szCs w:val="24"/>
          <w:shd w:val="clear" w:color="auto" w:fill="FFFFFF"/>
        </w:rPr>
        <w:t>1,7</w:t>
      </w:r>
      <w:r w:rsidR="001924C0" w:rsidRPr="009E4B97">
        <w:rPr>
          <w:rStyle w:val="aff5"/>
          <w:rFonts w:cs="Times New Roman"/>
          <w:b w:val="0"/>
          <w:i/>
          <w:szCs w:val="24"/>
          <w:shd w:val="clear" w:color="auto" w:fill="FFFFFF"/>
        </w:rPr>
        <w:t>%;</w:t>
      </w:r>
      <w:r w:rsidR="004722EC" w:rsidRPr="009E4B97">
        <w:rPr>
          <w:rStyle w:val="aff5"/>
          <w:rFonts w:cs="Times New Roman"/>
          <w:b w:val="0"/>
          <w:i/>
          <w:szCs w:val="24"/>
          <w:shd w:val="clear" w:color="auto" w:fill="FFFFFF"/>
        </w:rPr>
        <w:t xml:space="preserve"> </w:t>
      </w:r>
      <w:r w:rsidR="003C1A66" w:rsidRPr="009E4B97">
        <w:rPr>
          <w:rStyle w:val="aff5"/>
          <w:rFonts w:cs="Times New Roman"/>
          <w:b w:val="0"/>
          <w:i/>
          <w:szCs w:val="24"/>
          <w:shd w:val="clear" w:color="auto" w:fill="FFFFFF"/>
        </w:rPr>
        <w:t xml:space="preserve">для </w:t>
      </w:r>
      <w:r w:rsidR="004722EC" w:rsidRPr="009E4B97">
        <w:rPr>
          <w:i/>
        </w:rPr>
        <w:t>гамма-ГТ</w:t>
      </w:r>
      <w:r w:rsidR="001924C0" w:rsidRPr="009E4B97">
        <w:rPr>
          <w:i/>
        </w:rPr>
        <w:t xml:space="preserve"> </w:t>
      </w:r>
      <w:r w:rsidR="001924C0" w:rsidRPr="009E4B97">
        <w:rPr>
          <w:rFonts w:cs="Times New Roman"/>
          <w:i/>
        </w:rPr>
        <w:t>&gt;</w:t>
      </w:r>
      <w:r w:rsidR="004722EC" w:rsidRPr="009E4B97">
        <w:rPr>
          <w:i/>
        </w:rPr>
        <w:t xml:space="preserve">80 ед/л для мужчин и </w:t>
      </w:r>
      <w:r w:rsidR="001924C0" w:rsidRPr="009E4B97">
        <w:rPr>
          <w:rFonts w:cs="Times New Roman"/>
          <w:i/>
        </w:rPr>
        <w:t>&gt;</w:t>
      </w:r>
      <w:r w:rsidR="004722EC" w:rsidRPr="009E4B97">
        <w:rPr>
          <w:i/>
        </w:rPr>
        <w:t>50 ед/л для женщин</w:t>
      </w:r>
      <w:r w:rsidR="00AE5BC2" w:rsidRPr="009E4B97">
        <w:rPr>
          <w:i/>
        </w:rPr>
        <w:t xml:space="preserve"> или </w:t>
      </w:r>
      <w:r w:rsidR="001924C0" w:rsidRPr="009E4B97">
        <w:rPr>
          <w:rFonts w:cs="Times New Roman"/>
          <w:i/>
        </w:rPr>
        <w:t>≥</w:t>
      </w:r>
      <w:r w:rsidR="001924C0" w:rsidRPr="009E4B97">
        <w:rPr>
          <w:i/>
        </w:rPr>
        <w:t xml:space="preserve">30% превышение верхней границы нормы, </w:t>
      </w:r>
      <w:r w:rsidR="003C1A66" w:rsidRPr="009E4B97">
        <w:rPr>
          <w:i/>
        </w:rPr>
        <w:t xml:space="preserve">для </w:t>
      </w:r>
      <w:r w:rsidR="003C1A66" w:rsidRPr="009E4B97">
        <w:rPr>
          <w:i/>
          <w:lang w:val="en-US"/>
        </w:rPr>
        <w:t>MCV</w:t>
      </w:r>
      <w:r w:rsidR="003C1A66" w:rsidRPr="009E4B97">
        <w:rPr>
          <w:rFonts w:cs="Times New Roman"/>
          <w:i/>
        </w:rPr>
        <w:t>&gt;</w:t>
      </w:r>
      <w:r w:rsidR="003C1A66" w:rsidRPr="009E4B97">
        <w:rPr>
          <w:i/>
        </w:rPr>
        <w:t>96</w:t>
      </w:r>
      <w:r w:rsidR="003C1A66" w:rsidRPr="009E4B97">
        <w:t xml:space="preserve"> </w:t>
      </w:r>
      <w:r w:rsidR="003C1A66" w:rsidRPr="009E4B97">
        <w:rPr>
          <w:i/>
        </w:rPr>
        <w:t>фемтолитров [</w:t>
      </w:r>
      <w:r w:rsidR="002E2DC6" w:rsidRPr="009E4B97">
        <w:rPr>
          <w:rFonts w:cs="Times New Roman"/>
          <w:i/>
          <w:szCs w:val="24"/>
        </w:rPr>
        <w:t>2; 19</w:t>
      </w:r>
      <w:r w:rsidR="003C1A66" w:rsidRPr="009E4B97">
        <w:rPr>
          <w:i/>
        </w:rPr>
        <w:t>].</w:t>
      </w:r>
    </w:p>
    <w:p w:rsidR="00633685" w:rsidRPr="009E4B97" w:rsidRDefault="003C1A66" w:rsidP="007105C0">
      <w:pPr>
        <w:spacing w:before="120" w:after="120"/>
        <w:ind w:firstLine="0"/>
        <w:jc w:val="both"/>
        <w:rPr>
          <w:i/>
        </w:rPr>
      </w:pPr>
      <w:r w:rsidRPr="009E4B97">
        <w:rPr>
          <w:i/>
        </w:rPr>
        <w:t>Как известно, повышение содержания непрямых биомаркеров связан</w:t>
      </w:r>
      <w:r w:rsidR="007105C0" w:rsidRPr="009E4B97">
        <w:rPr>
          <w:i/>
        </w:rPr>
        <w:t>о</w:t>
      </w:r>
      <w:r w:rsidRPr="009E4B97">
        <w:rPr>
          <w:i/>
        </w:rPr>
        <w:t xml:space="preserve"> не только с ХАИ, их неспецифическ</w:t>
      </w:r>
      <w:r w:rsidR="007105C0" w:rsidRPr="009E4B97">
        <w:rPr>
          <w:i/>
        </w:rPr>
        <w:t>ий рост</w:t>
      </w:r>
      <w:r w:rsidRPr="009E4B97">
        <w:rPr>
          <w:i/>
        </w:rPr>
        <w:t xml:space="preserve"> </w:t>
      </w:r>
      <w:r w:rsidRPr="009E4B97">
        <w:rPr>
          <w:rFonts w:eastAsia="Cambria"/>
          <w:i/>
        </w:rPr>
        <w:t xml:space="preserve">может быть </w:t>
      </w:r>
      <w:r w:rsidR="00753243" w:rsidRPr="009E4B97">
        <w:rPr>
          <w:rFonts w:eastAsia="Cambria"/>
          <w:i/>
        </w:rPr>
        <w:t>следствием</w:t>
      </w:r>
      <w:r w:rsidR="007105C0" w:rsidRPr="009E4B97">
        <w:rPr>
          <w:rFonts w:eastAsia="Cambria"/>
          <w:i/>
        </w:rPr>
        <w:t xml:space="preserve"> ряд</w:t>
      </w:r>
      <w:r w:rsidR="00753243" w:rsidRPr="009E4B97">
        <w:rPr>
          <w:rFonts w:eastAsia="Cambria"/>
          <w:i/>
        </w:rPr>
        <w:t>а</w:t>
      </w:r>
      <w:r w:rsidR="007105C0" w:rsidRPr="009E4B97">
        <w:rPr>
          <w:rFonts w:eastAsia="Cambria"/>
          <w:i/>
        </w:rPr>
        <w:t xml:space="preserve"> соматических</w:t>
      </w:r>
      <w:r w:rsidR="00ED31FC" w:rsidRPr="009E4B97">
        <w:rPr>
          <w:rFonts w:eastAsia="Cambria"/>
          <w:i/>
        </w:rPr>
        <w:t xml:space="preserve">, </w:t>
      </w:r>
      <w:r w:rsidR="007105C0" w:rsidRPr="009E4B97">
        <w:rPr>
          <w:rFonts w:eastAsia="Cambria"/>
          <w:i/>
        </w:rPr>
        <w:t>эндокринных</w:t>
      </w:r>
      <w:r w:rsidR="00ED31FC" w:rsidRPr="009E4B97">
        <w:rPr>
          <w:rFonts w:eastAsia="Cambria"/>
          <w:i/>
        </w:rPr>
        <w:t>, онкологических</w:t>
      </w:r>
      <w:r w:rsidR="007105C0" w:rsidRPr="009E4B97">
        <w:rPr>
          <w:rFonts w:eastAsia="Cambria"/>
          <w:i/>
        </w:rPr>
        <w:t xml:space="preserve"> заболеваний, беременност</w:t>
      </w:r>
      <w:r w:rsidR="00753243" w:rsidRPr="009E4B97">
        <w:rPr>
          <w:rFonts w:eastAsia="Cambria"/>
          <w:i/>
        </w:rPr>
        <w:t>и</w:t>
      </w:r>
      <w:r w:rsidR="007105C0" w:rsidRPr="009E4B97">
        <w:rPr>
          <w:rFonts w:eastAsia="Cambria"/>
          <w:i/>
        </w:rPr>
        <w:t>, прием</w:t>
      </w:r>
      <w:r w:rsidR="00753243" w:rsidRPr="009E4B97">
        <w:rPr>
          <w:rFonts w:eastAsia="Cambria"/>
          <w:i/>
        </w:rPr>
        <w:t>а</w:t>
      </w:r>
      <w:r w:rsidR="007105C0" w:rsidRPr="009E4B97">
        <w:rPr>
          <w:rFonts w:eastAsia="Cambria"/>
          <w:i/>
        </w:rPr>
        <w:t xml:space="preserve"> отдельных лекарственных препаратов и т.д.</w:t>
      </w:r>
      <w:r w:rsidR="007105C0" w:rsidRPr="009E4B97">
        <w:rPr>
          <w:i/>
        </w:rPr>
        <w:t xml:space="preserve"> Этим обстоятельством объясняется тот факт, что показатели чувствительности/специфичности отдельн</w:t>
      </w:r>
      <w:r w:rsidR="00FF165E" w:rsidRPr="009E4B97">
        <w:rPr>
          <w:i/>
        </w:rPr>
        <w:t>о</w:t>
      </w:r>
      <w:r w:rsidR="007105C0" w:rsidRPr="009E4B97">
        <w:rPr>
          <w:i/>
        </w:rPr>
        <w:t xml:space="preserve"> </w:t>
      </w:r>
      <w:r w:rsidR="00FF165E" w:rsidRPr="009E4B97">
        <w:rPr>
          <w:i/>
        </w:rPr>
        <w:t xml:space="preserve">рассматриваемых </w:t>
      </w:r>
      <w:r w:rsidR="007105C0" w:rsidRPr="009E4B97">
        <w:rPr>
          <w:i/>
        </w:rPr>
        <w:t xml:space="preserve">непрямых биомаркеров </w:t>
      </w:r>
      <w:r w:rsidR="00FF165E" w:rsidRPr="009E4B97">
        <w:rPr>
          <w:i/>
        </w:rPr>
        <w:t xml:space="preserve">являются умеренными и </w:t>
      </w:r>
      <w:r w:rsidR="007105C0" w:rsidRPr="009E4B97">
        <w:rPr>
          <w:i/>
        </w:rPr>
        <w:t>варьируют в широких пределах. Установлено, что сочетание повышенных значений содержания в крови как CDT</w:t>
      </w:r>
      <w:r w:rsidR="00753243" w:rsidRPr="009E4B97">
        <w:rPr>
          <w:i/>
        </w:rPr>
        <w:t>,</w:t>
      </w:r>
      <w:r w:rsidR="007105C0" w:rsidRPr="009E4B97">
        <w:t xml:space="preserve"> </w:t>
      </w:r>
      <w:r w:rsidR="007105C0" w:rsidRPr="009E4B97">
        <w:rPr>
          <w:i/>
        </w:rPr>
        <w:t>так и гамма-ГТ или</w:t>
      </w:r>
      <w:r w:rsidR="007105C0" w:rsidRPr="009E4B97">
        <w:t xml:space="preserve"> </w:t>
      </w:r>
      <w:r w:rsidR="007105C0" w:rsidRPr="009E4B97">
        <w:rPr>
          <w:i/>
          <w:lang w:val="en-US"/>
        </w:rPr>
        <w:t>MCV</w:t>
      </w:r>
      <w:r w:rsidR="007105C0" w:rsidRPr="009E4B97">
        <w:rPr>
          <w:i/>
        </w:rPr>
        <w:t xml:space="preserve"> обеспечивает наибольшую диагностическую чувствительность/специфичность (60-90%/80-95% для CDT+гамма-ГТ и 60-95%/80-95% для CDT+</w:t>
      </w:r>
      <w:r w:rsidR="007105C0" w:rsidRPr="009E4B97">
        <w:rPr>
          <w:i/>
          <w:lang w:val="en-US"/>
        </w:rPr>
        <w:t>MCV</w:t>
      </w:r>
      <w:r w:rsidR="007105C0" w:rsidRPr="009E4B97">
        <w:rPr>
          <w:i/>
        </w:rPr>
        <w:t>) и корреляцию с фактическими объемами потребления алкоголя [</w:t>
      </w:r>
      <w:r w:rsidR="002E2DC6" w:rsidRPr="009E4B97">
        <w:rPr>
          <w:rFonts w:cs="Times New Roman"/>
          <w:i/>
          <w:szCs w:val="24"/>
        </w:rPr>
        <w:t>18; 19</w:t>
      </w:r>
      <w:r w:rsidR="007105C0" w:rsidRPr="009E4B97">
        <w:rPr>
          <w:i/>
        </w:rPr>
        <w:t>].</w:t>
      </w:r>
    </w:p>
    <w:p w:rsidR="000E4F5E" w:rsidRPr="009E4B97" w:rsidRDefault="000E4F5E" w:rsidP="005E6762">
      <w:pPr>
        <w:spacing w:before="120" w:after="120"/>
        <w:ind w:firstLine="0"/>
        <w:jc w:val="both"/>
        <w:rPr>
          <w:i/>
        </w:rPr>
      </w:pPr>
      <w:r w:rsidRPr="009E4B97">
        <w:rPr>
          <w:i/>
        </w:rPr>
        <w:t>При оценке лабораторных данных важно учитывать наличие сопутствующих заболеваний или прием лекарств, которые могут влиять на уровень биомаркеров.</w:t>
      </w:r>
    </w:p>
    <w:p w:rsidR="00441A7E" w:rsidRPr="009E4B97" w:rsidRDefault="00441A7E" w:rsidP="005C2297">
      <w:pPr>
        <w:pStyle w:val="ab"/>
        <w:numPr>
          <w:ilvl w:val="0"/>
          <w:numId w:val="76"/>
        </w:numPr>
        <w:tabs>
          <w:tab w:val="clear" w:pos="644"/>
          <w:tab w:val="num" w:pos="426"/>
        </w:tabs>
        <w:spacing w:before="200" w:after="200"/>
        <w:ind w:left="0" w:firstLine="0"/>
        <w:contextualSpacing w:val="0"/>
        <w:jc w:val="both"/>
        <w:rPr>
          <w:rFonts w:eastAsia="Times New Roman" w:cs="Times New Roman"/>
          <w:szCs w:val="24"/>
        </w:rPr>
      </w:pPr>
      <w:r w:rsidRPr="009E4B97">
        <w:t xml:space="preserve">Рекомендуется у всех пациентов с СЗА для подтверждения состояния ремиссии </w:t>
      </w:r>
      <w:r w:rsidR="00D429FE" w:rsidRPr="009E4B97">
        <w:t>определять качественное и количественное содержание CDT</w:t>
      </w:r>
      <w:r w:rsidRPr="009E4B97">
        <w:rPr>
          <w:szCs w:val="24"/>
        </w:rPr>
        <w:t xml:space="preserve"> </w:t>
      </w:r>
      <w:r w:rsidR="00D429FE" w:rsidRPr="009E4B97">
        <w:t xml:space="preserve">в крови </w:t>
      </w:r>
      <w:r w:rsidRPr="009E4B97">
        <w:t>[</w:t>
      </w:r>
      <w:r w:rsidR="002E2DC6" w:rsidRPr="009E4B97">
        <w:rPr>
          <w:rFonts w:cs="Times New Roman"/>
          <w:szCs w:val="24"/>
        </w:rPr>
        <w:t>2; 18; 19</w:t>
      </w:r>
      <w:r w:rsidRPr="009E4B97">
        <w:t xml:space="preserve">]. </w:t>
      </w:r>
    </w:p>
    <w:p w:rsidR="00FF165E" w:rsidRPr="009E4B97" w:rsidRDefault="00FF165E" w:rsidP="00FF165E">
      <w:pPr>
        <w:spacing w:before="200" w:after="200"/>
        <w:ind w:firstLine="0"/>
        <w:rPr>
          <w:b/>
        </w:rPr>
      </w:pPr>
      <w:r w:rsidRPr="009E4B97">
        <w:rPr>
          <w:b/>
        </w:rPr>
        <w:t>Уровень убедительности рекомендаций А (Уровень достоверности доказательств 2).</w:t>
      </w:r>
    </w:p>
    <w:p w:rsidR="0036555B" w:rsidRPr="009E4B97" w:rsidRDefault="00FF165E" w:rsidP="0036555B">
      <w:pPr>
        <w:spacing w:after="120"/>
        <w:ind w:firstLine="0"/>
        <w:jc w:val="both"/>
        <w:rPr>
          <w:rFonts w:eastAsia="Times New Roman" w:cs="Times New Roman"/>
          <w:i/>
          <w:lang w:eastAsia="ru-RU"/>
        </w:rPr>
      </w:pPr>
      <w:r w:rsidRPr="009E4B97">
        <w:rPr>
          <w:b/>
        </w:rPr>
        <w:t xml:space="preserve">Комментарии: </w:t>
      </w:r>
      <w:r w:rsidR="00D57CA5" w:rsidRPr="009E4B97">
        <w:rPr>
          <w:i/>
        </w:rPr>
        <w:t xml:space="preserve">Уровень CDT превышающий 1,7% расценивается как показатель злоупотребления алкоголем. </w:t>
      </w:r>
      <w:r w:rsidR="00D57CA5" w:rsidRPr="009E4B97">
        <w:rPr>
          <w:rFonts w:eastAsia="Times New Roman" w:cs="Times New Roman"/>
          <w:i/>
          <w:lang w:eastAsia="ru-RU"/>
        </w:rPr>
        <w:t xml:space="preserve">При прекращении приема алкоголя повышенное содержание СDT сохраняется до 2-х недель, после чего его значения нормализуются. </w:t>
      </w:r>
      <w:r w:rsidR="00D57CA5" w:rsidRPr="009E4B97">
        <w:rPr>
          <w:i/>
        </w:rPr>
        <w:t>У</w:t>
      </w:r>
      <w:r w:rsidR="0036555B" w:rsidRPr="009E4B97">
        <w:rPr>
          <w:i/>
        </w:rPr>
        <w:t xml:space="preserve"> лиц, не употребляющих алкоголь, содержание CDT в сыворотке крови составляет 0,3%-0,7%. При нерегулярном и/или в незначительных дозах употреблении алкоголя содержание CDT </w:t>
      </w:r>
      <w:r w:rsidR="00D57CA5" w:rsidRPr="009E4B97">
        <w:rPr>
          <w:i/>
        </w:rPr>
        <w:t>н</w:t>
      </w:r>
      <w:r w:rsidR="0036555B" w:rsidRPr="009E4B97">
        <w:rPr>
          <w:i/>
        </w:rPr>
        <w:t>е превышает 1,2%. Диапазон 1,3%-1,6% называется «серой зоной» и требуют проведения повторного исследования CDT</w:t>
      </w:r>
      <w:r w:rsidR="00D57CA5" w:rsidRPr="009E4B97">
        <w:rPr>
          <w:i/>
        </w:rPr>
        <w:t xml:space="preserve"> </w:t>
      </w:r>
      <w:r w:rsidR="0036555B" w:rsidRPr="009E4B97">
        <w:rPr>
          <w:rFonts w:eastAsia="Times New Roman" w:cs="Times New Roman"/>
          <w:i/>
          <w:lang w:eastAsia="ru-RU"/>
        </w:rPr>
        <w:t>через 2 недели</w:t>
      </w:r>
      <w:r w:rsidR="002E2DC6" w:rsidRPr="009E4B97">
        <w:rPr>
          <w:rFonts w:eastAsia="Times New Roman" w:cs="Times New Roman"/>
          <w:i/>
          <w:lang w:eastAsia="ru-RU"/>
        </w:rPr>
        <w:t xml:space="preserve"> </w:t>
      </w:r>
      <w:r w:rsidR="002E2DC6" w:rsidRPr="009E4B97">
        <w:rPr>
          <w:i/>
        </w:rPr>
        <w:t>[</w:t>
      </w:r>
      <w:r w:rsidR="002E2DC6" w:rsidRPr="009E4B97">
        <w:rPr>
          <w:rFonts w:cs="Times New Roman"/>
          <w:i/>
          <w:szCs w:val="24"/>
        </w:rPr>
        <w:t>2; 18; 19</w:t>
      </w:r>
      <w:r w:rsidR="002E2DC6" w:rsidRPr="009E4B97">
        <w:rPr>
          <w:i/>
        </w:rPr>
        <w:t>].</w:t>
      </w:r>
      <w:r w:rsidR="0036555B" w:rsidRPr="009E4B97">
        <w:rPr>
          <w:rFonts w:eastAsia="Times New Roman" w:cs="Times New Roman"/>
          <w:i/>
          <w:lang w:eastAsia="ru-RU"/>
        </w:rPr>
        <w:t xml:space="preserve"> </w:t>
      </w:r>
    </w:p>
    <w:p w:rsidR="008D71A7" w:rsidRPr="009E4B97" w:rsidRDefault="008D71A7" w:rsidP="005C2297">
      <w:pPr>
        <w:pStyle w:val="ab"/>
        <w:numPr>
          <w:ilvl w:val="0"/>
          <w:numId w:val="50"/>
        </w:numPr>
        <w:tabs>
          <w:tab w:val="left" w:pos="284"/>
        </w:tabs>
        <w:spacing w:before="200" w:after="200"/>
        <w:ind w:left="0" w:firstLine="0"/>
        <w:contextualSpacing w:val="0"/>
        <w:jc w:val="both"/>
        <w:rPr>
          <w:i/>
        </w:rPr>
      </w:pPr>
      <w:r w:rsidRPr="009E4B97">
        <w:rPr>
          <w:szCs w:val="24"/>
        </w:rPr>
        <w:t xml:space="preserve">Рекомендуется </w:t>
      </w:r>
      <w:r w:rsidR="0064641E" w:rsidRPr="009E4B97">
        <w:t>у всех пациентов с диагнозом СЗА</w:t>
      </w:r>
      <w:r w:rsidR="0015356C" w:rsidRPr="009E4B97">
        <w:rPr>
          <w:szCs w:val="24"/>
        </w:rPr>
        <w:t xml:space="preserve"> </w:t>
      </w:r>
      <w:r w:rsidR="0064641E" w:rsidRPr="009E4B97">
        <w:rPr>
          <w:szCs w:val="24"/>
        </w:rPr>
        <w:t xml:space="preserve">до начала лечения </w:t>
      </w:r>
      <w:r w:rsidR="00FE6795" w:rsidRPr="009E4B97">
        <w:t>проведение лабораторных методов исследования</w:t>
      </w:r>
      <w:r w:rsidR="00FE6795" w:rsidRPr="009E4B97">
        <w:rPr>
          <w:szCs w:val="24"/>
        </w:rPr>
        <w:t xml:space="preserve"> </w:t>
      </w:r>
      <w:r w:rsidR="0064641E" w:rsidRPr="009E4B97">
        <w:rPr>
          <w:szCs w:val="24"/>
        </w:rPr>
        <w:t>для исключения сопутствующей патологии</w:t>
      </w:r>
      <w:r w:rsidR="00A913D4" w:rsidRPr="009E4B97">
        <w:rPr>
          <w:szCs w:val="24"/>
        </w:rPr>
        <w:t xml:space="preserve">, </w:t>
      </w:r>
      <w:r w:rsidR="0064641E" w:rsidRPr="009E4B97">
        <w:t>оценки возможных осложнений терапии и косвенного подтверждения ХАИ</w:t>
      </w:r>
      <w:r w:rsidR="0064641E" w:rsidRPr="009E4B97">
        <w:rPr>
          <w:szCs w:val="24"/>
        </w:rPr>
        <w:t xml:space="preserve"> </w:t>
      </w:r>
      <w:r w:rsidRPr="009E4B97">
        <w:rPr>
          <w:szCs w:val="24"/>
        </w:rPr>
        <w:t>[</w:t>
      </w:r>
      <w:r w:rsidR="009D646D" w:rsidRPr="009E4B97">
        <w:rPr>
          <w:szCs w:val="24"/>
        </w:rPr>
        <w:t>2</w:t>
      </w:r>
      <w:r w:rsidR="007B35B4" w:rsidRPr="009E4B97">
        <w:rPr>
          <w:szCs w:val="24"/>
        </w:rPr>
        <w:t>]</w:t>
      </w:r>
      <w:r w:rsidR="00FE6795" w:rsidRPr="009E4B97">
        <w:rPr>
          <w:szCs w:val="24"/>
        </w:rPr>
        <w:t>:</w:t>
      </w:r>
    </w:p>
    <w:p w:rsidR="00FE6795" w:rsidRPr="009E4B97" w:rsidRDefault="00FE6795" w:rsidP="0030473C">
      <w:pPr>
        <w:spacing w:before="120" w:after="120"/>
        <w:ind w:left="284" w:firstLine="0"/>
        <w:contextualSpacing/>
        <w:jc w:val="both"/>
      </w:pPr>
      <w:r w:rsidRPr="009E4B97">
        <w:lastRenderedPageBreak/>
        <w:t>1. анализ крови биохимический общетерапевтический (</w:t>
      </w:r>
      <w:r w:rsidRPr="009E4B97">
        <w:rPr>
          <w:rFonts w:eastAsia="Times New Roman"/>
          <w:szCs w:val="24"/>
          <w:lang w:eastAsia="ru-RU"/>
        </w:rPr>
        <w:t xml:space="preserve">общий белок, </w:t>
      </w:r>
      <w:r w:rsidRPr="009E4B97">
        <w:t xml:space="preserve">гамма-ГТ, АлАТ, АсАТ, </w:t>
      </w:r>
      <w:r w:rsidRPr="009E4B97">
        <w:rPr>
          <w:rFonts w:eastAsia="Times New Roman" w:cs="Times New Roman"/>
          <w:lang w:eastAsia="ru-RU"/>
        </w:rPr>
        <w:t xml:space="preserve">общий билирубин, </w:t>
      </w:r>
      <w:r w:rsidRPr="009E4B97">
        <w:rPr>
          <w:rFonts w:eastAsia="Times New Roman"/>
          <w:szCs w:val="24"/>
          <w:lang w:eastAsia="ru-RU"/>
        </w:rPr>
        <w:t>прямой билирубин, альбумин, глюкоза, общий холестерин</w:t>
      </w:r>
      <w:r w:rsidRPr="009E4B97">
        <w:t>, мочевина, креатинин);</w:t>
      </w:r>
    </w:p>
    <w:p w:rsidR="00FE6795" w:rsidRPr="009E4B97" w:rsidRDefault="00FE6795" w:rsidP="0030473C">
      <w:pPr>
        <w:spacing w:before="120" w:after="120"/>
        <w:ind w:left="284" w:firstLine="0"/>
        <w:contextualSpacing/>
        <w:jc w:val="both"/>
      </w:pPr>
      <w:r w:rsidRPr="009E4B97">
        <w:t xml:space="preserve">2. общий (клинический) анализ крови (общий анализ, лейкоцитарная формула, СОЭ); </w:t>
      </w:r>
    </w:p>
    <w:p w:rsidR="007B35B4" w:rsidRPr="009E4B97" w:rsidRDefault="00FE6795" w:rsidP="0030473C">
      <w:pPr>
        <w:tabs>
          <w:tab w:val="left" w:pos="284"/>
        </w:tabs>
        <w:spacing w:before="120" w:after="120"/>
        <w:ind w:left="284" w:firstLine="0"/>
        <w:contextualSpacing/>
        <w:jc w:val="both"/>
      </w:pPr>
      <w:r w:rsidRPr="009E4B97">
        <w:t>3. анализ мочи общий (цвет, прозрачность, плотность, белок, глюкоза, билирубин, уробилиноген, кетоновые тела, соли, клеточные элементы, цилиндры</w:t>
      </w:r>
      <w:r w:rsidR="00CD65C5" w:rsidRPr="009E4B97">
        <w:t>).</w:t>
      </w:r>
    </w:p>
    <w:p w:rsidR="005E6762" w:rsidRPr="009E4B97" w:rsidRDefault="005E6762" w:rsidP="00A91F95">
      <w:pPr>
        <w:pStyle w:val="ab"/>
        <w:tabs>
          <w:tab w:val="left" w:pos="284"/>
        </w:tabs>
        <w:spacing w:before="200" w:after="200"/>
        <w:ind w:left="0" w:firstLine="0"/>
        <w:contextualSpacing w:val="0"/>
        <w:jc w:val="both"/>
        <w:rPr>
          <w:b/>
        </w:rPr>
      </w:pPr>
      <w:r w:rsidRPr="009E4B97">
        <w:rPr>
          <w:b/>
        </w:rPr>
        <w:t>Уровень убедительности рекомендаций С (Уровень достоверност</w:t>
      </w:r>
      <w:r w:rsidR="00CD65C5" w:rsidRPr="009E4B97">
        <w:rPr>
          <w:b/>
        </w:rPr>
        <w:t>и доказательств 5)</w:t>
      </w:r>
      <w:r w:rsidR="001A4EEB" w:rsidRPr="009E4B97">
        <w:rPr>
          <w:b/>
        </w:rPr>
        <w:t>.</w:t>
      </w:r>
    </w:p>
    <w:p w:rsidR="007B35B4" w:rsidRPr="009E4B97" w:rsidRDefault="007B35B4" w:rsidP="00667367">
      <w:pPr>
        <w:pStyle w:val="ab"/>
        <w:tabs>
          <w:tab w:val="left" w:pos="284"/>
        </w:tabs>
        <w:spacing w:before="120" w:after="120"/>
        <w:ind w:left="0" w:firstLine="0"/>
        <w:contextualSpacing w:val="0"/>
        <w:jc w:val="both"/>
        <w:rPr>
          <w:i/>
        </w:rPr>
      </w:pPr>
      <w:r w:rsidRPr="009E4B97">
        <w:rPr>
          <w:b/>
        </w:rPr>
        <w:t xml:space="preserve">Комментарии: </w:t>
      </w:r>
      <w:r w:rsidRPr="009E4B97">
        <w:rPr>
          <w:i/>
        </w:rPr>
        <w:t>Выполнение рутинных лабораторных анализов важно для определения статуса общего соматического здоровья, исключения возможных острых состояний, требующих оказания специализированной медицинской помощи, а также для контроля возможных осложнений в процессе лечения. Как правило, выполнение данных анализов проводится до начала назначения терапии.</w:t>
      </w:r>
    </w:p>
    <w:p w:rsidR="007F1DE2" w:rsidRPr="009E4B97" w:rsidRDefault="007F1DE2" w:rsidP="00667367">
      <w:pPr>
        <w:pStyle w:val="af0"/>
        <w:spacing w:after="240"/>
        <w:ind w:firstLine="0"/>
      </w:pPr>
      <w:r w:rsidRPr="009E4B97">
        <w:t xml:space="preserve">2.4. </w:t>
      </w:r>
      <w:r w:rsidR="00C72800" w:rsidRPr="009E4B97">
        <w:t>Инструментальные диагностические исследования</w:t>
      </w:r>
    </w:p>
    <w:p w:rsidR="004F2765" w:rsidRPr="009E4B97" w:rsidRDefault="00B130FE" w:rsidP="0004520E">
      <w:pPr>
        <w:spacing w:before="120" w:after="120"/>
        <w:ind w:firstLine="0"/>
        <w:jc w:val="both"/>
        <w:rPr>
          <w:rFonts w:eastAsia="Cambria"/>
        </w:rPr>
      </w:pPr>
      <w:r w:rsidRPr="009E4B97">
        <w:rPr>
          <w:i/>
          <w:lang w:eastAsia="ru-RU"/>
        </w:rPr>
        <w:t>В</w:t>
      </w:r>
      <w:r w:rsidRPr="009E4B97">
        <w:rPr>
          <w:i/>
        </w:rPr>
        <w:t>озможности использования инструментальной диагностики при СЗА ограничены, так как отсутствуют специфические физикальные признаки, характерные для данного заболевания. Тем не менее, с</w:t>
      </w:r>
      <w:r w:rsidRPr="009E4B97">
        <w:rPr>
          <w:rFonts w:eastAsia="Cambria"/>
          <w:i/>
        </w:rPr>
        <w:t>оматоневрологическую патологию, встречающуюся на фоне ХАИ</w:t>
      </w:r>
      <w:r w:rsidR="000A7AF3" w:rsidRPr="009E4B97">
        <w:rPr>
          <w:rFonts w:eastAsia="Cambria"/>
          <w:i/>
        </w:rPr>
        <w:t>,</w:t>
      </w:r>
      <w:r w:rsidRPr="009E4B97">
        <w:rPr>
          <w:rFonts w:eastAsia="Cambria"/>
          <w:i/>
        </w:rPr>
        <w:t xml:space="preserve"> можно обнаружить при проведении</w:t>
      </w:r>
      <w:r w:rsidR="00C276C7" w:rsidRPr="009E4B97">
        <w:rPr>
          <w:i/>
          <w:lang w:eastAsia="ru-RU"/>
        </w:rPr>
        <w:t xml:space="preserve"> </w:t>
      </w:r>
      <w:r w:rsidR="004F2765" w:rsidRPr="009E4B97">
        <w:rPr>
          <w:i/>
          <w:lang w:eastAsia="ru-RU"/>
        </w:rPr>
        <w:t xml:space="preserve">электрокардиографии (далее – ЭКГ), </w:t>
      </w:r>
      <w:r w:rsidR="00C276C7" w:rsidRPr="009E4B97">
        <w:rPr>
          <w:i/>
          <w:lang w:eastAsia="ru-RU"/>
        </w:rPr>
        <w:t>ультразвуково</w:t>
      </w:r>
      <w:r w:rsidRPr="009E4B97">
        <w:rPr>
          <w:i/>
          <w:lang w:eastAsia="ru-RU"/>
        </w:rPr>
        <w:t>го</w:t>
      </w:r>
      <w:r w:rsidR="00C276C7" w:rsidRPr="009E4B97">
        <w:rPr>
          <w:i/>
          <w:lang w:eastAsia="ru-RU"/>
        </w:rPr>
        <w:t xml:space="preserve"> исследовани</w:t>
      </w:r>
      <w:r w:rsidRPr="009E4B97">
        <w:rPr>
          <w:i/>
          <w:lang w:eastAsia="ru-RU"/>
        </w:rPr>
        <w:t>я</w:t>
      </w:r>
      <w:r w:rsidR="00C276C7" w:rsidRPr="009E4B97">
        <w:rPr>
          <w:i/>
          <w:lang w:eastAsia="ru-RU"/>
        </w:rPr>
        <w:t xml:space="preserve"> внутренних органов (</w:t>
      </w:r>
      <w:r w:rsidR="00E63773" w:rsidRPr="009E4B97">
        <w:rPr>
          <w:i/>
          <w:lang w:eastAsia="ru-RU"/>
        </w:rPr>
        <w:t xml:space="preserve">далее – </w:t>
      </w:r>
      <w:r w:rsidR="00C276C7" w:rsidRPr="009E4B97">
        <w:rPr>
          <w:i/>
          <w:lang w:eastAsia="ru-RU"/>
        </w:rPr>
        <w:t xml:space="preserve">УЗИ), </w:t>
      </w:r>
      <w:r w:rsidR="004F2765" w:rsidRPr="009E4B97">
        <w:rPr>
          <w:i/>
          <w:lang w:eastAsia="ru-RU"/>
        </w:rPr>
        <w:t xml:space="preserve">рентгенографии (далее – </w:t>
      </w:r>
      <w:r w:rsidR="004F2765" w:rsidRPr="009E4B97">
        <w:rPr>
          <w:i/>
          <w:lang w:val="en-US" w:eastAsia="ru-RU"/>
        </w:rPr>
        <w:t>Rg</w:t>
      </w:r>
      <w:r w:rsidR="004F2765" w:rsidRPr="009E4B97">
        <w:rPr>
          <w:i/>
          <w:lang w:eastAsia="ru-RU"/>
        </w:rPr>
        <w:t xml:space="preserve">) черепа, легких, </w:t>
      </w:r>
      <w:r w:rsidR="00C276C7" w:rsidRPr="009E4B97">
        <w:rPr>
          <w:i/>
          <w:lang w:eastAsia="ru-RU"/>
        </w:rPr>
        <w:t>электроэнцефалографи</w:t>
      </w:r>
      <w:r w:rsidRPr="009E4B97">
        <w:rPr>
          <w:i/>
          <w:lang w:eastAsia="ru-RU"/>
        </w:rPr>
        <w:t>и</w:t>
      </w:r>
      <w:r w:rsidR="00C276C7" w:rsidRPr="009E4B97">
        <w:rPr>
          <w:i/>
          <w:lang w:eastAsia="ru-RU"/>
        </w:rPr>
        <w:t xml:space="preserve"> (</w:t>
      </w:r>
      <w:r w:rsidR="00E63773" w:rsidRPr="009E4B97">
        <w:rPr>
          <w:i/>
          <w:lang w:eastAsia="ru-RU"/>
        </w:rPr>
        <w:t xml:space="preserve">далее – </w:t>
      </w:r>
      <w:r w:rsidR="00C276C7" w:rsidRPr="009E4B97">
        <w:rPr>
          <w:i/>
          <w:lang w:eastAsia="ru-RU"/>
        </w:rPr>
        <w:t>ЭЭГ), эхоэнцефалографи</w:t>
      </w:r>
      <w:r w:rsidRPr="009E4B97">
        <w:rPr>
          <w:i/>
          <w:lang w:eastAsia="ru-RU"/>
        </w:rPr>
        <w:t>и</w:t>
      </w:r>
      <w:r w:rsidR="00C276C7" w:rsidRPr="009E4B97">
        <w:rPr>
          <w:i/>
          <w:lang w:eastAsia="ru-RU"/>
        </w:rPr>
        <w:t xml:space="preserve"> (</w:t>
      </w:r>
      <w:r w:rsidR="00E63773" w:rsidRPr="009E4B97">
        <w:rPr>
          <w:i/>
          <w:lang w:eastAsia="ru-RU"/>
        </w:rPr>
        <w:t xml:space="preserve">далее – </w:t>
      </w:r>
      <w:r w:rsidR="004F2765" w:rsidRPr="009E4B97">
        <w:rPr>
          <w:i/>
          <w:lang w:eastAsia="ru-RU"/>
        </w:rPr>
        <w:t>Эхо-ЭГ)</w:t>
      </w:r>
      <w:r w:rsidR="00C276C7" w:rsidRPr="009E4B97">
        <w:rPr>
          <w:i/>
          <w:lang w:eastAsia="ru-RU"/>
        </w:rPr>
        <w:t xml:space="preserve"> и др.</w:t>
      </w:r>
      <w:r w:rsidRPr="009E4B97">
        <w:rPr>
          <w:rFonts w:eastAsia="Cambria"/>
        </w:rPr>
        <w:t xml:space="preserve"> </w:t>
      </w:r>
      <w:r w:rsidR="009D646D" w:rsidRPr="009E4B97">
        <w:rPr>
          <w:i/>
        </w:rPr>
        <w:t>[2].</w:t>
      </w:r>
    </w:p>
    <w:p w:rsidR="007F1DE2" w:rsidRPr="009E4B97" w:rsidRDefault="00FF5F8A" w:rsidP="0004520E">
      <w:pPr>
        <w:spacing w:before="120" w:after="120"/>
        <w:ind w:firstLine="0"/>
        <w:jc w:val="both"/>
        <w:rPr>
          <w:i/>
          <w:lang w:eastAsia="ru-RU"/>
        </w:rPr>
      </w:pPr>
      <w:r w:rsidRPr="009E4B97">
        <w:rPr>
          <w:i/>
        </w:rPr>
        <w:t>Большинство инструментальных</w:t>
      </w:r>
      <w:r w:rsidR="007F1DE2" w:rsidRPr="009E4B97">
        <w:rPr>
          <w:i/>
        </w:rPr>
        <w:t xml:space="preserve"> </w:t>
      </w:r>
      <w:r w:rsidR="00E63773" w:rsidRPr="009E4B97">
        <w:rPr>
          <w:i/>
        </w:rPr>
        <w:t>диагностически</w:t>
      </w:r>
      <w:r w:rsidRPr="009E4B97">
        <w:rPr>
          <w:i/>
        </w:rPr>
        <w:t>х</w:t>
      </w:r>
      <w:r w:rsidR="00E63773" w:rsidRPr="009E4B97">
        <w:rPr>
          <w:i/>
        </w:rPr>
        <w:t xml:space="preserve"> исследовани</w:t>
      </w:r>
      <w:r w:rsidRPr="009E4B97">
        <w:rPr>
          <w:i/>
        </w:rPr>
        <w:t>й</w:t>
      </w:r>
      <w:r w:rsidR="007F1DE2" w:rsidRPr="009E4B97">
        <w:rPr>
          <w:i/>
        </w:rPr>
        <w:t xml:space="preserve"> провод</w:t>
      </w:r>
      <w:r w:rsidRPr="009E4B97">
        <w:rPr>
          <w:i/>
        </w:rPr>
        <w:t>и</w:t>
      </w:r>
      <w:r w:rsidR="007F1DE2" w:rsidRPr="009E4B97">
        <w:rPr>
          <w:i/>
        </w:rPr>
        <w:t>тся по клиническим показаниям</w:t>
      </w:r>
      <w:r w:rsidR="007F1DE2" w:rsidRPr="009E4B97">
        <w:rPr>
          <w:i/>
          <w:lang w:eastAsia="ru-RU"/>
        </w:rPr>
        <w:t xml:space="preserve">. </w:t>
      </w:r>
    </w:p>
    <w:p w:rsidR="007F1DE2" w:rsidRPr="009E4B97" w:rsidRDefault="00F105FA" w:rsidP="00C276C7">
      <w:pPr>
        <w:pStyle w:val="ab"/>
        <w:numPr>
          <w:ilvl w:val="0"/>
          <w:numId w:val="4"/>
        </w:numPr>
        <w:tabs>
          <w:tab w:val="left" w:pos="426"/>
        </w:tabs>
        <w:spacing w:before="120" w:after="120"/>
        <w:ind w:left="0" w:firstLine="0"/>
        <w:contextualSpacing w:val="0"/>
        <w:jc w:val="both"/>
      </w:pPr>
      <w:r w:rsidRPr="009E4B97">
        <w:t xml:space="preserve">Рекомендуется у всех пациентов с диагнозом СЗА </w:t>
      </w:r>
      <w:r w:rsidRPr="009E4B97">
        <w:rPr>
          <w:szCs w:val="24"/>
        </w:rPr>
        <w:t xml:space="preserve">до начала лечения </w:t>
      </w:r>
      <w:r w:rsidR="00FF5F8A" w:rsidRPr="009E4B97">
        <w:t>выполнить исследование ЭКГ с расшифровкой, описанием, интерпретацией данных</w:t>
      </w:r>
      <w:r w:rsidR="00FF5F8A" w:rsidRPr="009E4B97">
        <w:rPr>
          <w:szCs w:val="24"/>
        </w:rPr>
        <w:t xml:space="preserve"> </w:t>
      </w:r>
      <w:r w:rsidRPr="009E4B97">
        <w:rPr>
          <w:szCs w:val="24"/>
        </w:rPr>
        <w:t>для исключения острой сопутствующей патологии и оценки безопасности терапии</w:t>
      </w:r>
      <w:r w:rsidRPr="009E4B97">
        <w:t xml:space="preserve"> </w:t>
      </w:r>
      <w:r w:rsidR="0031501C" w:rsidRPr="009E4B97">
        <w:t>[</w:t>
      </w:r>
      <w:r w:rsidR="009D646D" w:rsidRPr="009E4B97">
        <w:t>2</w:t>
      </w:r>
      <w:r w:rsidR="0031501C" w:rsidRPr="009E4B97">
        <w:t>]</w:t>
      </w:r>
      <w:r w:rsidR="007F1DE2" w:rsidRPr="009E4B97">
        <w:t xml:space="preserve">. </w:t>
      </w:r>
    </w:p>
    <w:p w:rsidR="007F1DE2" w:rsidRPr="009E4B97" w:rsidRDefault="007F1DE2" w:rsidP="0004520E">
      <w:pPr>
        <w:pStyle w:val="ab"/>
        <w:spacing w:before="200" w:after="200"/>
        <w:ind w:left="0" w:firstLine="0"/>
        <w:contextualSpacing w:val="0"/>
        <w:jc w:val="both"/>
        <w:rPr>
          <w:b/>
        </w:rPr>
      </w:pPr>
      <w:r w:rsidRPr="009E4B97">
        <w:rPr>
          <w:b/>
        </w:rPr>
        <w:t xml:space="preserve">Уровень </w:t>
      </w:r>
      <w:r w:rsidR="001348E6" w:rsidRPr="009E4B97">
        <w:rPr>
          <w:b/>
        </w:rPr>
        <w:t>убедительности рекомендаций С (уровень</w:t>
      </w:r>
      <w:r w:rsidR="001A4EEB" w:rsidRPr="009E4B97">
        <w:rPr>
          <w:b/>
        </w:rPr>
        <w:t xml:space="preserve"> достоверности доказательств 5).</w:t>
      </w:r>
    </w:p>
    <w:p w:rsidR="00365C64" w:rsidRPr="009E4B97" w:rsidRDefault="00365C64" w:rsidP="0004520E">
      <w:pPr>
        <w:pStyle w:val="ab"/>
        <w:spacing w:before="120" w:after="120"/>
        <w:ind w:left="0" w:firstLine="0"/>
        <w:jc w:val="both"/>
        <w:rPr>
          <w:i/>
          <w:lang w:eastAsia="ru-RU"/>
        </w:rPr>
      </w:pPr>
      <w:r w:rsidRPr="009E4B97">
        <w:rPr>
          <w:b/>
        </w:rPr>
        <w:t xml:space="preserve">Комментарии: </w:t>
      </w:r>
      <w:r w:rsidR="004F2765" w:rsidRPr="009E4B97">
        <w:rPr>
          <w:rFonts w:eastAsia="Calibri"/>
          <w:i/>
        </w:rPr>
        <w:t>А</w:t>
      </w:r>
      <w:r w:rsidR="00803298" w:rsidRPr="009E4B97">
        <w:rPr>
          <w:rFonts w:eastAsia="Calibri"/>
          <w:i/>
        </w:rPr>
        <w:t>лкогольная кардиомиопатия</w:t>
      </w:r>
      <w:r w:rsidR="000A7AF3" w:rsidRPr="009E4B97">
        <w:rPr>
          <w:rFonts w:eastAsia="Calibri"/>
          <w:i/>
        </w:rPr>
        <w:t xml:space="preserve"> (алкогольное поражение сердца, алкогольное поражение миокарда, токсическая дилатационная кардиомиопатия), </w:t>
      </w:r>
      <w:r w:rsidR="000A7AF3" w:rsidRPr="009E4B97">
        <w:rPr>
          <w:rFonts w:eastAsia="Calibri"/>
          <w:bCs/>
          <w:i/>
        </w:rPr>
        <w:t xml:space="preserve">вторичная гипертензия, связанная с ХАИ, нарушения ритма при алкогольном поражении сердца, нарушения проводимости </w:t>
      </w:r>
      <w:r w:rsidR="004F2765" w:rsidRPr="009E4B97">
        <w:rPr>
          <w:i/>
        </w:rPr>
        <w:t xml:space="preserve">у пациентов с СЗА </w:t>
      </w:r>
      <w:r w:rsidR="00803298" w:rsidRPr="009E4B97">
        <w:rPr>
          <w:i/>
        </w:rPr>
        <w:t>обусловливает необходимость тщательного контроля за сердечной деятельностью.</w:t>
      </w:r>
      <w:r w:rsidR="00803298" w:rsidRPr="009E4B97">
        <w:rPr>
          <w:rFonts w:eastAsia="Calibri"/>
          <w:i/>
        </w:rPr>
        <w:t xml:space="preserve"> </w:t>
      </w:r>
    </w:p>
    <w:p w:rsidR="007F1DE2" w:rsidRPr="009E4B97" w:rsidRDefault="007F1DE2" w:rsidP="00667367">
      <w:pPr>
        <w:pStyle w:val="af0"/>
        <w:spacing w:after="240"/>
        <w:ind w:firstLine="0"/>
      </w:pPr>
      <w:r w:rsidRPr="009E4B97">
        <w:lastRenderedPageBreak/>
        <w:t xml:space="preserve">2.5. Иные </w:t>
      </w:r>
      <w:r w:rsidR="0004520E" w:rsidRPr="009E4B97">
        <w:t>диагностические исследования</w:t>
      </w:r>
    </w:p>
    <w:p w:rsidR="009F73B9" w:rsidRPr="009E4B97" w:rsidRDefault="009F73B9" w:rsidP="009F73B9">
      <w:pPr>
        <w:pStyle w:val="ab"/>
        <w:numPr>
          <w:ilvl w:val="0"/>
          <w:numId w:val="85"/>
        </w:numPr>
        <w:tabs>
          <w:tab w:val="left" w:pos="284"/>
        </w:tabs>
        <w:ind w:left="0" w:firstLine="0"/>
        <w:jc w:val="both"/>
        <w:rPr>
          <w:szCs w:val="24"/>
        </w:rPr>
      </w:pPr>
      <w:r w:rsidRPr="009E4B97">
        <w:rPr>
          <w:szCs w:val="24"/>
        </w:rPr>
        <w:t>Рекомендуется определить степень тяжести актуального состояния больного с уче</w:t>
      </w:r>
      <w:r w:rsidR="00FD1AB9" w:rsidRPr="009E4B97">
        <w:rPr>
          <w:szCs w:val="24"/>
        </w:rPr>
        <w:t>том клинического, инструментального,</w:t>
      </w:r>
      <w:r w:rsidRPr="009E4B97">
        <w:rPr>
          <w:szCs w:val="24"/>
        </w:rPr>
        <w:t xml:space="preserve"> лабораторного</w:t>
      </w:r>
      <w:r w:rsidR="00FD1AB9" w:rsidRPr="009E4B97">
        <w:rPr>
          <w:szCs w:val="24"/>
        </w:rPr>
        <w:t xml:space="preserve"> и патопсихологического</w:t>
      </w:r>
      <w:r w:rsidRPr="009E4B97">
        <w:rPr>
          <w:szCs w:val="24"/>
        </w:rPr>
        <w:t xml:space="preserve"> обследований</w:t>
      </w:r>
      <w:r w:rsidR="00FD1AB9" w:rsidRPr="009E4B97">
        <w:rPr>
          <w:szCs w:val="24"/>
        </w:rPr>
        <w:t xml:space="preserve"> </w:t>
      </w:r>
      <w:r w:rsidR="00FD1AB9" w:rsidRPr="009E4B97">
        <w:t>[2; 14].</w:t>
      </w:r>
    </w:p>
    <w:p w:rsidR="009F73B9" w:rsidRPr="009E4B97" w:rsidRDefault="009F73B9" w:rsidP="009F73B9">
      <w:pPr>
        <w:spacing w:before="120" w:after="120"/>
        <w:ind w:firstLine="0"/>
        <w:jc w:val="both"/>
        <w:rPr>
          <w:b/>
        </w:rPr>
      </w:pPr>
      <w:r w:rsidRPr="009E4B97">
        <w:rPr>
          <w:b/>
        </w:rPr>
        <w:t>Уровень убедительности рекомендаций С (уровень достоверности доказательств 5).</w:t>
      </w:r>
    </w:p>
    <w:p w:rsidR="00FD1AB9" w:rsidRPr="009E4B97" w:rsidRDefault="00FD1AB9" w:rsidP="009F73B9">
      <w:pPr>
        <w:spacing w:before="120" w:after="120"/>
        <w:ind w:firstLine="0"/>
        <w:jc w:val="both"/>
        <w:rPr>
          <w:rFonts w:cs="Times New Roman"/>
          <w:i/>
          <w:szCs w:val="24"/>
        </w:rPr>
      </w:pPr>
      <w:r w:rsidRPr="009E4B97">
        <w:rPr>
          <w:b/>
        </w:rPr>
        <w:t xml:space="preserve">Комментарии: </w:t>
      </w:r>
      <w:r w:rsidRPr="009E4B97">
        <w:rPr>
          <w:rFonts w:cs="Times New Roman"/>
          <w:i/>
          <w:szCs w:val="24"/>
        </w:rPr>
        <w:t xml:space="preserve">Оценка тяжести состояния больного дает возможность принять взвешенные и рациональные решения в отношении не только условий оказания медицинской помощи, но и терапевтических мероприятий </w:t>
      </w:r>
      <w:r w:rsidRPr="009E4B97">
        <w:rPr>
          <w:i/>
        </w:rPr>
        <w:t>[2; 14].</w:t>
      </w:r>
    </w:p>
    <w:p w:rsidR="003F2CB3" w:rsidRPr="009E4B97" w:rsidRDefault="000A7AF3" w:rsidP="009F73B9">
      <w:pPr>
        <w:spacing w:before="120" w:after="120"/>
        <w:ind w:firstLine="0"/>
        <w:jc w:val="both"/>
        <w:rPr>
          <w:i/>
        </w:rPr>
      </w:pPr>
      <w:r w:rsidRPr="009E4B97">
        <w:rPr>
          <w:i/>
        </w:rPr>
        <w:t>Привлечение других специалистов (врач терапевт</w:t>
      </w:r>
      <w:r w:rsidR="00753243" w:rsidRPr="009E4B97">
        <w:rPr>
          <w:i/>
        </w:rPr>
        <w:t>,</w:t>
      </w:r>
      <w:r w:rsidRPr="009E4B97">
        <w:rPr>
          <w:i/>
        </w:rPr>
        <w:t xml:space="preserve"> врач невролог</w:t>
      </w:r>
      <w:r w:rsidRPr="009E4B97">
        <w:t xml:space="preserve">, </w:t>
      </w:r>
      <w:r w:rsidRPr="009E4B97">
        <w:rPr>
          <w:i/>
        </w:rPr>
        <w:t>др</w:t>
      </w:r>
      <w:r w:rsidRPr="009E4B97">
        <w:t xml:space="preserve">.) </w:t>
      </w:r>
      <w:r w:rsidRPr="009E4B97">
        <w:rPr>
          <w:i/>
        </w:rPr>
        <w:t>бывает необходимо</w:t>
      </w:r>
      <w:r w:rsidRPr="009E4B97">
        <w:t xml:space="preserve"> </w:t>
      </w:r>
      <w:r w:rsidRPr="009E4B97">
        <w:rPr>
          <w:i/>
        </w:rPr>
        <w:t xml:space="preserve">для решения вопросов диагностики и лечения </w:t>
      </w:r>
      <w:r w:rsidR="003F2CB3" w:rsidRPr="009E4B97">
        <w:rPr>
          <w:i/>
        </w:rPr>
        <w:t xml:space="preserve">сопутствующей </w:t>
      </w:r>
      <w:r w:rsidRPr="009E4B97">
        <w:rPr>
          <w:i/>
        </w:rPr>
        <w:t xml:space="preserve">СЗА </w:t>
      </w:r>
      <w:r w:rsidR="003F2CB3" w:rsidRPr="009E4B97">
        <w:rPr>
          <w:i/>
        </w:rPr>
        <w:t>соматоневрологической патологи</w:t>
      </w:r>
      <w:r w:rsidRPr="009E4B97">
        <w:rPr>
          <w:i/>
        </w:rPr>
        <w:t xml:space="preserve">и. </w:t>
      </w:r>
      <w:r w:rsidR="003F2CB3" w:rsidRPr="009E4B97">
        <w:rPr>
          <w:i/>
        </w:rPr>
        <w:t>Специалистами могут назначаться дополнительные методы диагностики, исходя из конкретной клинической ситуации и в соответствии с показаниями [2].</w:t>
      </w:r>
    </w:p>
    <w:p w:rsidR="009F4B6C" w:rsidRPr="009E4B97" w:rsidRDefault="009F4B6C" w:rsidP="009F4B6C">
      <w:pPr>
        <w:pStyle w:val="ab"/>
        <w:spacing w:before="120" w:after="120"/>
        <w:ind w:left="0" w:firstLine="0"/>
        <w:jc w:val="both"/>
        <w:rPr>
          <w:i/>
        </w:rPr>
      </w:pPr>
      <w:r w:rsidRPr="009E4B97">
        <w:rPr>
          <w:i/>
        </w:rPr>
        <w:t>Результаты патопсихологического обследования помогают определить оптимальный объем и форму последующих психотерапевтических вмешательств. Эти данные носят вспомогательный характер, их ценность повышается при сопоставлении с результатами клинического наблюдения и отдельных инструментальных исследований (например, электроэнцефалографии).</w:t>
      </w:r>
      <w:r w:rsidRPr="009E4B97">
        <w:t xml:space="preserve"> </w:t>
      </w:r>
      <w:r w:rsidRPr="009E4B97">
        <w:rPr>
          <w:i/>
        </w:rPr>
        <w:t>Повторные патопсихологические исследования, проведенные в процессе лечения, позволяют объективно оценить эффективность проводимой терапии и реабилитации. Таким образом, целесообразно привлекать клинического психолога и врача-психотерапевта в лечебно-диагностический процесс.</w:t>
      </w:r>
    </w:p>
    <w:p w:rsidR="00E65356" w:rsidRPr="009E4B97" w:rsidRDefault="00E65356" w:rsidP="00D57557">
      <w:pPr>
        <w:spacing w:before="120" w:after="120"/>
        <w:ind w:firstLine="0"/>
        <w:jc w:val="both"/>
        <w:rPr>
          <w:i/>
          <w:color w:val="000000"/>
          <w:szCs w:val="24"/>
        </w:rPr>
      </w:pPr>
      <w:r w:rsidRPr="009E4B97">
        <w:rPr>
          <w:i/>
          <w:color w:val="000000"/>
          <w:szCs w:val="24"/>
        </w:rPr>
        <w:t xml:space="preserve">Для диагностики СЗА, а также для углубленного изучения отдельных проявлений заболевания можно использовать дополнительные инструменты – тесты, опросники, шкалы. </w:t>
      </w:r>
      <w:r w:rsidR="004F2765" w:rsidRPr="009E4B97">
        <w:rPr>
          <w:i/>
          <w:color w:val="000000"/>
          <w:szCs w:val="24"/>
        </w:rPr>
        <w:t>Их применение в рутинной практике</w:t>
      </w:r>
      <w:r w:rsidR="009D095B" w:rsidRPr="009E4B97">
        <w:rPr>
          <w:i/>
          <w:color w:val="000000"/>
          <w:szCs w:val="24"/>
        </w:rPr>
        <w:t xml:space="preserve"> позволяет стандартизировать полученную информацию, исключить субъективность восприятия и неполноценность собранных данных,</w:t>
      </w:r>
      <w:r w:rsidR="00D93182" w:rsidRPr="009E4B97">
        <w:rPr>
          <w:rFonts w:eastAsia="Times New Roman" w:cs="Times New Roman"/>
          <w:i/>
          <w:color w:val="000000"/>
          <w:szCs w:val="24"/>
          <w:lang w:eastAsia="ru-RU"/>
        </w:rPr>
        <w:t xml:space="preserve"> исследовать динамику психопатологических или иных нарушений на фоне проводимого лечения, а также планировать лечение и его результаты.</w:t>
      </w:r>
    </w:p>
    <w:p w:rsidR="002D0E1A" w:rsidRPr="009E4B97" w:rsidRDefault="00514A45" w:rsidP="00FD1AB9">
      <w:pPr>
        <w:spacing w:before="120" w:after="120"/>
        <w:ind w:firstLine="0"/>
        <w:jc w:val="both"/>
        <w:rPr>
          <w:rFonts w:eastAsia="Calibri"/>
          <w:i/>
        </w:rPr>
      </w:pPr>
      <w:r w:rsidRPr="009E4B97">
        <w:rPr>
          <w:rFonts w:eastAsia="Cambria"/>
          <w:i/>
        </w:rPr>
        <w:t xml:space="preserve">Наиболее известными </w:t>
      </w:r>
      <w:r w:rsidR="00665FA2" w:rsidRPr="009E4B97">
        <w:rPr>
          <w:rFonts w:eastAsia="Calibri"/>
          <w:i/>
        </w:rPr>
        <w:t>в мировой и отечественной клинической практике</w:t>
      </w:r>
      <w:r w:rsidR="00665FA2" w:rsidRPr="009E4B97">
        <w:rPr>
          <w:rFonts w:eastAsia="Cambria"/>
          <w:i/>
        </w:rPr>
        <w:t xml:space="preserve"> </w:t>
      </w:r>
      <w:r w:rsidRPr="009E4B97">
        <w:rPr>
          <w:rFonts w:eastAsia="Cambria"/>
          <w:i/>
        </w:rPr>
        <w:t>диагностическими инструментами</w:t>
      </w:r>
      <w:r w:rsidR="00665FA2" w:rsidRPr="009E4B97">
        <w:rPr>
          <w:rFonts w:eastAsia="Cambria"/>
          <w:i/>
        </w:rPr>
        <w:t xml:space="preserve"> </w:t>
      </w:r>
      <w:r w:rsidRPr="009E4B97">
        <w:rPr>
          <w:rFonts w:eastAsia="Cambria"/>
          <w:i/>
        </w:rPr>
        <w:t xml:space="preserve">являются: </w:t>
      </w:r>
      <w:r w:rsidR="001359DD" w:rsidRPr="009E4B97">
        <w:rPr>
          <w:rFonts w:eastAsia="Calibri"/>
          <w:i/>
        </w:rPr>
        <w:t>Мичиганский скрининг-тест алкоголизма (</w:t>
      </w:r>
      <w:r w:rsidR="00E10944" w:rsidRPr="009E4B97">
        <w:rPr>
          <w:rFonts w:eastAsia="Cambria"/>
          <w:i/>
        </w:rPr>
        <w:t>Michigan Alhcogolism Screening Test</w:t>
      </w:r>
      <w:r w:rsidR="00E10944" w:rsidRPr="009E4B97">
        <w:rPr>
          <w:rFonts w:eastAsia="Calibri"/>
          <w:i/>
        </w:rPr>
        <w:t xml:space="preserve"> (</w:t>
      </w:r>
      <w:r w:rsidR="001359DD" w:rsidRPr="009E4B97">
        <w:rPr>
          <w:rFonts w:eastAsia="Calibri"/>
          <w:i/>
        </w:rPr>
        <w:t>MAST</w:t>
      </w:r>
      <w:r w:rsidR="00E10944" w:rsidRPr="009E4B97">
        <w:rPr>
          <w:rFonts w:eastAsia="Calibri"/>
          <w:i/>
        </w:rPr>
        <w:t>)</w:t>
      </w:r>
      <w:r w:rsidR="001359DD" w:rsidRPr="009E4B97">
        <w:rPr>
          <w:rFonts w:eastAsia="Calibri"/>
          <w:i/>
        </w:rPr>
        <w:t>), Тест идентификации расстройств, связанных с потреблением алкоголя (</w:t>
      </w:r>
      <w:r w:rsidR="00E10944" w:rsidRPr="009E4B97">
        <w:rPr>
          <w:rFonts w:eastAsia="Cambria"/>
          <w:i/>
        </w:rPr>
        <w:t>Alcohol Use Disorders Identification Test</w:t>
      </w:r>
      <w:r w:rsidR="00E10944" w:rsidRPr="009E4B97">
        <w:rPr>
          <w:rFonts w:eastAsia="Calibri"/>
          <w:i/>
        </w:rPr>
        <w:t xml:space="preserve"> (</w:t>
      </w:r>
      <w:r w:rsidR="001359DD" w:rsidRPr="009E4B97">
        <w:rPr>
          <w:rFonts w:eastAsia="Calibri"/>
          <w:i/>
        </w:rPr>
        <w:t>AUDIT</w:t>
      </w:r>
      <w:r w:rsidR="00E10944" w:rsidRPr="009E4B97">
        <w:rPr>
          <w:rFonts w:eastAsia="Calibri"/>
          <w:i/>
        </w:rPr>
        <w:t>)</w:t>
      </w:r>
      <w:r w:rsidR="001359DD" w:rsidRPr="009E4B97">
        <w:rPr>
          <w:rFonts w:eastAsia="Calibri"/>
          <w:i/>
        </w:rPr>
        <w:t xml:space="preserve">), Методика оценки анозогнозии у больных алкоголизмом, Календарный метод </w:t>
      </w:r>
      <w:r w:rsidR="001359DD" w:rsidRPr="009E4B97">
        <w:rPr>
          <w:rFonts w:eastAsia="Calibri"/>
          <w:i/>
        </w:rPr>
        <w:lastRenderedPageBreak/>
        <w:t>ретроспективной оценки количества потребленного алкоголя (</w:t>
      </w:r>
      <w:r w:rsidR="00E10944" w:rsidRPr="009E4B97">
        <w:rPr>
          <w:rFonts w:eastAsia="Cambria"/>
          <w:i/>
        </w:rPr>
        <w:t>Timeline Followback</w:t>
      </w:r>
      <w:r w:rsidR="00E10944" w:rsidRPr="009E4B97">
        <w:rPr>
          <w:rFonts w:eastAsia="Calibri"/>
          <w:i/>
        </w:rPr>
        <w:t xml:space="preserve"> (</w:t>
      </w:r>
      <w:r w:rsidR="001359DD" w:rsidRPr="009E4B97">
        <w:rPr>
          <w:rFonts w:eastAsia="Calibri"/>
          <w:i/>
        </w:rPr>
        <w:t>TLFB)</w:t>
      </w:r>
      <w:r w:rsidR="00E10944" w:rsidRPr="009E4B97">
        <w:rPr>
          <w:rFonts w:eastAsia="Calibri"/>
          <w:i/>
        </w:rPr>
        <w:t>)</w:t>
      </w:r>
      <w:r w:rsidR="001359DD" w:rsidRPr="009E4B97">
        <w:rPr>
          <w:rFonts w:eastAsia="Calibri"/>
          <w:i/>
        </w:rPr>
        <w:t>, Визуальная аналоговая шкала</w:t>
      </w:r>
      <w:r w:rsidR="00E10944" w:rsidRPr="009E4B97">
        <w:rPr>
          <w:rFonts w:eastAsia="Calibri"/>
          <w:i/>
        </w:rPr>
        <w:t xml:space="preserve"> (далее – ВАШ)</w:t>
      </w:r>
      <w:r w:rsidR="001359DD" w:rsidRPr="009E4B97">
        <w:rPr>
          <w:rFonts w:eastAsia="Calibri"/>
          <w:i/>
        </w:rPr>
        <w:t xml:space="preserve"> </w:t>
      </w:r>
      <w:r w:rsidR="000C155C" w:rsidRPr="009E4B97">
        <w:rPr>
          <w:rFonts w:eastAsia="Calibri"/>
          <w:i/>
        </w:rPr>
        <w:t>оценки</w:t>
      </w:r>
      <w:r w:rsidR="001359DD" w:rsidRPr="009E4B97">
        <w:rPr>
          <w:rFonts w:eastAsia="Calibri"/>
          <w:i/>
        </w:rPr>
        <w:t xml:space="preserve"> влечения к алкоголю, Пе</w:t>
      </w:r>
      <w:r w:rsidR="000C155C" w:rsidRPr="009E4B97">
        <w:rPr>
          <w:rFonts w:eastAsia="Calibri"/>
          <w:i/>
        </w:rPr>
        <w:t>н</w:t>
      </w:r>
      <w:r w:rsidR="001359DD" w:rsidRPr="009E4B97">
        <w:rPr>
          <w:rFonts w:eastAsia="Calibri"/>
          <w:i/>
        </w:rPr>
        <w:t xml:space="preserve">сильванская шкала оценки </w:t>
      </w:r>
      <w:r w:rsidR="009D646D" w:rsidRPr="009E4B97">
        <w:rPr>
          <w:rFonts w:eastAsia="Calibri"/>
          <w:i/>
        </w:rPr>
        <w:t>ПВА</w:t>
      </w:r>
      <w:r w:rsidR="001359DD" w:rsidRPr="009E4B97">
        <w:rPr>
          <w:rFonts w:eastAsia="Calibri"/>
          <w:i/>
        </w:rPr>
        <w:t xml:space="preserve"> и </w:t>
      </w:r>
      <w:r w:rsidR="009D646D" w:rsidRPr="009E4B97">
        <w:rPr>
          <w:rFonts w:eastAsia="Calibri"/>
          <w:i/>
        </w:rPr>
        <w:t xml:space="preserve">ряд </w:t>
      </w:r>
      <w:r w:rsidR="001359DD" w:rsidRPr="009E4B97">
        <w:rPr>
          <w:rFonts w:eastAsia="Calibri"/>
          <w:i/>
        </w:rPr>
        <w:t>др</w:t>
      </w:r>
      <w:r w:rsidR="009D646D" w:rsidRPr="009E4B97">
        <w:rPr>
          <w:rFonts w:eastAsia="Calibri"/>
          <w:i/>
        </w:rPr>
        <w:t>угих</w:t>
      </w:r>
      <w:r w:rsidR="009D646D" w:rsidRPr="009E4B97">
        <w:rPr>
          <w:rFonts w:eastAsia="Calibri"/>
        </w:rPr>
        <w:t xml:space="preserve"> </w:t>
      </w:r>
      <w:r w:rsidR="009D646D" w:rsidRPr="009E4B97">
        <w:rPr>
          <w:i/>
        </w:rPr>
        <w:t>[2; 3;18]</w:t>
      </w:r>
      <w:r w:rsidR="00D93182" w:rsidRPr="009E4B97">
        <w:rPr>
          <w:rFonts w:eastAsia="Calibri"/>
          <w:i/>
        </w:rPr>
        <w:t>.</w:t>
      </w:r>
    </w:p>
    <w:p w:rsidR="0004520E" w:rsidRPr="009E4B97" w:rsidRDefault="0004520E" w:rsidP="00AD1265">
      <w:pPr>
        <w:pStyle w:val="1"/>
        <w:spacing w:before="360" w:after="360"/>
        <w:rPr>
          <w:u w:val="single"/>
        </w:rPr>
      </w:pPr>
      <w:bookmarkStart w:id="7" w:name="_Toc65165088"/>
      <w:bookmarkStart w:id="8" w:name="_Toc78284259"/>
      <w:bookmarkStart w:id="9" w:name="_Toc382509743"/>
      <w:bookmarkStart w:id="10" w:name="_Toc382510717"/>
      <w:r w:rsidRPr="009E4B97">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7"/>
      <w:bookmarkEnd w:id="8"/>
      <w:r w:rsidRPr="009E4B97">
        <w:rPr>
          <w:u w:val="single"/>
        </w:rPr>
        <w:t xml:space="preserve"> </w:t>
      </w:r>
    </w:p>
    <w:bookmarkEnd w:id="9"/>
    <w:bookmarkEnd w:id="10"/>
    <w:p w:rsidR="007F1DE2" w:rsidRPr="009E4B97" w:rsidRDefault="007F1DE2" w:rsidP="0004520E">
      <w:pPr>
        <w:widowControl w:val="0"/>
        <w:autoSpaceDE w:val="0"/>
        <w:autoSpaceDN w:val="0"/>
        <w:adjustRightInd w:val="0"/>
        <w:spacing w:before="120" w:after="120"/>
        <w:ind w:firstLine="0"/>
        <w:jc w:val="both"/>
        <w:rPr>
          <w:i/>
          <w:szCs w:val="24"/>
        </w:rPr>
      </w:pPr>
      <w:r w:rsidRPr="009E4B97">
        <w:rPr>
          <w:rFonts w:eastAsia="MS Mincho" w:cs="Sendnya"/>
          <w:i/>
          <w:szCs w:val="24"/>
          <w:lang w:eastAsia="ru-RU" w:bidi="or-IN"/>
        </w:rPr>
        <w:t xml:space="preserve">Терапия </w:t>
      </w:r>
      <w:r w:rsidR="00CC50C4" w:rsidRPr="009E4B97">
        <w:rPr>
          <w:rFonts w:eastAsia="MS Mincho" w:cs="Sendnya"/>
          <w:i/>
          <w:szCs w:val="24"/>
          <w:lang w:eastAsia="ru-RU" w:bidi="or-IN"/>
        </w:rPr>
        <w:t>СЗА</w:t>
      </w:r>
      <w:r w:rsidRPr="009E4B97">
        <w:rPr>
          <w:rFonts w:eastAsia="MS Mincho" w:cs="Sendnya"/>
          <w:i/>
          <w:szCs w:val="24"/>
          <w:lang w:eastAsia="ru-RU" w:bidi="or-IN"/>
        </w:rPr>
        <w:t xml:space="preserve"> – процесс многоэтапный, комплексный, индивидуальный и длительный. </w:t>
      </w:r>
      <w:r w:rsidR="00CC50C4" w:rsidRPr="009E4B97">
        <w:rPr>
          <w:rFonts w:eastAsia="MS Mincho" w:cs="Sendnya"/>
          <w:i/>
          <w:szCs w:val="24"/>
          <w:lang w:eastAsia="ru-RU" w:bidi="or-IN"/>
        </w:rPr>
        <w:t>СЗА</w:t>
      </w:r>
      <w:r w:rsidRPr="009E4B97">
        <w:rPr>
          <w:i/>
          <w:szCs w:val="24"/>
        </w:rPr>
        <w:t xml:space="preserve"> является хроническим заболеванием, течение носит рецидивирующий характер, поэтому длительная поддерживающая терапия обязательна. </w:t>
      </w:r>
      <w:r w:rsidR="002B00CC" w:rsidRPr="009E4B97">
        <w:rPr>
          <w:i/>
          <w:szCs w:val="24"/>
        </w:rPr>
        <w:t xml:space="preserve">Она </w:t>
      </w:r>
      <w:r w:rsidRPr="009E4B97">
        <w:rPr>
          <w:i/>
          <w:szCs w:val="24"/>
        </w:rPr>
        <w:t xml:space="preserve">может осуществляться в течение нескольких лет. Решение о коррекции поддерживающей терапии принимается индивидуально с учетом </w:t>
      </w:r>
      <w:r w:rsidR="006930F4" w:rsidRPr="009E4B97">
        <w:rPr>
          <w:i/>
          <w:szCs w:val="24"/>
        </w:rPr>
        <w:t xml:space="preserve">актуального </w:t>
      </w:r>
      <w:r w:rsidRPr="009E4B97">
        <w:rPr>
          <w:i/>
          <w:szCs w:val="24"/>
        </w:rPr>
        <w:t>состояни</w:t>
      </w:r>
      <w:r w:rsidR="006930F4" w:rsidRPr="009E4B97">
        <w:rPr>
          <w:i/>
          <w:szCs w:val="24"/>
        </w:rPr>
        <w:t>я</w:t>
      </w:r>
      <w:r w:rsidRPr="009E4B97">
        <w:rPr>
          <w:i/>
          <w:szCs w:val="24"/>
        </w:rPr>
        <w:t xml:space="preserve"> пациента, выраженност</w:t>
      </w:r>
      <w:r w:rsidR="006930F4" w:rsidRPr="009E4B97">
        <w:rPr>
          <w:i/>
          <w:szCs w:val="24"/>
        </w:rPr>
        <w:t>и</w:t>
      </w:r>
      <w:r w:rsidRPr="009E4B97">
        <w:rPr>
          <w:i/>
          <w:szCs w:val="24"/>
        </w:rPr>
        <w:t xml:space="preserve"> влечения к </w:t>
      </w:r>
      <w:r w:rsidR="00CC50C4" w:rsidRPr="009E4B97">
        <w:rPr>
          <w:i/>
          <w:szCs w:val="24"/>
        </w:rPr>
        <w:t>алкоголю</w:t>
      </w:r>
      <w:r w:rsidRPr="009E4B97">
        <w:rPr>
          <w:i/>
          <w:szCs w:val="24"/>
        </w:rPr>
        <w:t>, а также коморбидн</w:t>
      </w:r>
      <w:r w:rsidR="002B00CC" w:rsidRPr="009E4B97">
        <w:rPr>
          <w:i/>
          <w:szCs w:val="24"/>
        </w:rPr>
        <w:t>ой</w:t>
      </w:r>
      <w:r w:rsidR="0004520E" w:rsidRPr="009E4B97">
        <w:rPr>
          <w:i/>
          <w:szCs w:val="24"/>
        </w:rPr>
        <w:t xml:space="preserve"> </w:t>
      </w:r>
      <w:r w:rsidRPr="009E4B97">
        <w:rPr>
          <w:i/>
          <w:szCs w:val="24"/>
        </w:rPr>
        <w:t>патологи</w:t>
      </w:r>
      <w:r w:rsidR="002B00CC" w:rsidRPr="009E4B97">
        <w:rPr>
          <w:i/>
          <w:szCs w:val="24"/>
        </w:rPr>
        <w:t>и</w:t>
      </w:r>
      <w:r w:rsidRPr="009E4B97">
        <w:rPr>
          <w:i/>
          <w:szCs w:val="24"/>
        </w:rPr>
        <w:t xml:space="preserve"> (расстройства личности, эндогенное заболевание, экзогенно-органическое заболевание и пр.), если таковая имеется</w:t>
      </w:r>
      <w:r w:rsidR="009D646D" w:rsidRPr="009E4B97">
        <w:rPr>
          <w:i/>
          <w:szCs w:val="24"/>
        </w:rPr>
        <w:t xml:space="preserve"> [2; 18]</w:t>
      </w:r>
      <w:r w:rsidRPr="009E4B97">
        <w:rPr>
          <w:i/>
          <w:szCs w:val="24"/>
        </w:rPr>
        <w:t xml:space="preserve">. </w:t>
      </w:r>
    </w:p>
    <w:p w:rsidR="007F1DE2" w:rsidRPr="009E4B97" w:rsidRDefault="00EF30C5" w:rsidP="0004520E">
      <w:pPr>
        <w:spacing w:before="120" w:after="120"/>
        <w:ind w:firstLine="0"/>
        <w:jc w:val="both"/>
        <w:rPr>
          <w:i/>
          <w:szCs w:val="24"/>
        </w:rPr>
      </w:pPr>
      <w:r w:rsidRPr="009E4B97">
        <w:rPr>
          <w:i/>
          <w:szCs w:val="24"/>
        </w:rPr>
        <w:t>Люб</w:t>
      </w:r>
      <w:r w:rsidR="00CC50C4" w:rsidRPr="009E4B97">
        <w:rPr>
          <w:i/>
          <w:szCs w:val="24"/>
        </w:rPr>
        <w:t>ы</w:t>
      </w:r>
      <w:r w:rsidRPr="009E4B97">
        <w:rPr>
          <w:i/>
          <w:szCs w:val="24"/>
        </w:rPr>
        <w:t xml:space="preserve">е </w:t>
      </w:r>
      <w:r w:rsidR="00CC50C4" w:rsidRPr="009E4B97">
        <w:rPr>
          <w:i/>
          <w:szCs w:val="24"/>
        </w:rPr>
        <w:t>терапевтические</w:t>
      </w:r>
      <w:r w:rsidRPr="009E4B97">
        <w:rPr>
          <w:i/>
          <w:szCs w:val="24"/>
        </w:rPr>
        <w:t xml:space="preserve"> </w:t>
      </w:r>
      <w:r w:rsidR="006930F4" w:rsidRPr="009E4B97">
        <w:rPr>
          <w:i/>
          <w:szCs w:val="24"/>
        </w:rPr>
        <w:t>вмешательств</w:t>
      </w:r>
      <w:r w:rsidR="00CC50C4" w:rsidRPr="009E4B97">
        <w:rPr>
          <w:i/>
          <w:szCs w:val="24"/>
        </w:rPr>
        <w:t>а</w:t>
      </w:r>
      <w:r w:rsidR="006930F4" w:rsidRPr="009E4B97">
        <w:rPr>
          <w:i/>
          <w:szCs w:val="24"/>
        </w:rPr>
        <w:t xml:space="preserve"> </w:t>
      </w:r>
      <w:r w:rsidR="00CC50C4" w:rsidRPr="009E4B97">
        <w:rPr>
          <w:i/>
          <w:szCs w:val="24"/>
        </w:rPr>
        <w:t xml:space="preserve">должны </w:t>
      </w:r>
      <w:r w:rsidRPr="009E4B97">
        <w:rPr>
          <w:i/>
          <w:szCs w:val="24"/>
        </w:rPr>
        <w:t>преслед</w:t>
      </w:r>
      <w:r w:rsidR="00CC50C4" w:rsidRPr="009E4B97">
        <w:rPr>
          <w:i/>
          <w:szCs w:val="24"/>
        </w:rPr>
        <w:t>овать</w:t>
      </w:r>
      <w:r w:rsidRPr="009E4B97">
        <w:rPr>
          <w:i/>
          <w:szCs w:val="24"/>
        </w:rPr>
        <w:t xml:space="preserve"> </w:t>
      </w:r>
      <w:r w:rsidR="00CC50C4" w:rsidRPr="009E4B97">
        <w:rPr>
          <w:i/>
          <w:szCs w:val="24"/>
        </w:rPr>
        <w:t>четкие</w:t>
      </w:r>
      <w:r w:rsidRPr="009E4B97">
        <w:rPr>
          <w:i/>
          <w:szCs w:val="24"/>
        </w:rPr>
        <w:t xml:space="preserve"> задачи, имет</w:t>
      </w:r>
      <w:r w:rsidR="00CC50C4" w:rsidRPr="009E4B97">
        <w:rPr>
          <w:i/>
          <w:szCs w:val="24"/>
        </w:rPr>
        <w:t>ь</w:t>
      </w:r>
      <w:r w:rsidRPr="009E4B97">
        <w:rPr>
          <w:i/>
          <w:szCs w:val="24"/>
        </w:rPr>
        <w:t xml:space="preserve"> </w:t>
      </w:r>
      <w:r w:rsidR="007F1DE2" w:rsidRPr="009E4B97">
        <w:rPr>
          <w:i/>
          <w:szCs w:val="24"/>
        </w:rPr>
        <w:t>определенн</w:t>
      </w:r>
      <w:r w:rsidRPr="009E4B97">
        <w:rPr>
          <w:i/>
          <w:szCs w:val="24"/>
        </w:rPr>
        <w:t>ую</w:t>
      </w:r>
      <w:r w:rsidR="007F1DE2" w:rsidRPr="009E4B97">
        <w:rPr>
          <w:i/>
          <w:szCs w:val="24"/>
        </w:rPr>
        <w:t xml:space="preserve"> тактик</w:t>
      </w:r>
      <w:r w:rsidRPr="009E4B97">
        <w:rPr>
          <w:i/>
          <w:szCs w:val="24"/>
        </w:rPr>
        <w:t xml:space="preserve">у и </w:t>
      </w:r>
      <w:r w:rsidR="00CC50C4" w:rsidRPr="009E4B97">
        <w:rPr>
          <w:i/>
          <w:szCs w:val="24"/>
        </w:rPr>
        <w:t>завершаться</w:t>
      </w:r>
      <w:r w:rsidRPr="009E4B97">
        <w:rPr>
          <w:i/>
          <w:szCs w:val="24"/>
        </w:rPr>
        <w:t xml:space="preserve"> </w:t>
      </w:r>
      <w:r w:rsidR="007F1DE2" w:rsidRPr="009E4B97">
        <w:rPr>
          <w:i/>
          <w:szCs w:val="24"/>
        </w:rPr>
        <w:t>оценк</w:t>
      </w:r>
      <w:r w:rsidR="00CC50C4" w:rsidRPr="009E4B97">
        <w:rPr>
          <w:i/>
          <w:szCs w:val="24"/>
        </w:rPr>
        <w:t xml:space="preserve">ой их </w:t>
      </w:r>
      <w:r w:rsidR="007F1DE2" w:rsidRPr="009E4B97">
        <w:rPr>
          <w:i/>
          <w:szCs w:val="24"/>
        </w:rPr>
        <w:t>эффективности</w:t>
      </w:r>
      <w:r w:rsidR="009D646D" w:rsidRPr="009E4B97">
        <w:rPr>
          <w:i/>
          <w:szCs w:val="24"/>
        </w:rPr>
        <w:t xml:space="preserve"> </w:t>
      </w:r>
      <w:r w:rsidR="009874F4" w:rsidRPr="009E4B97">
        <w:rPr>
          <w:i/>
          <w:szCs w:val="24"/>
        </w:rPr>
        <w:t>[</w:t>
      </w:r>
      <w:r w:rsidR="009D646D" w:rsidRPr="009E4B97">
        <w:rPr>
          <w:i/>
          <w:szCs w:val="24"/>
        </w:rPr>
        <w:t>2; 21</w:t>
      </w:r>
      <w:r w:rsidR="009874F4" w:rsidRPr="009E4B97">
        <w:rPr>
          <w:i/>
          <w:szCs w:val="24"/>
        </w:rPr>
        <w:t>]</w:t>
      </w:r>
      <w:r w:rsidR="007F1DE2" w:rsidRPr="009E4B97">
        <w:rPr>
          <w:i/>
          <w:szCs w:val="24"/>
        </w:rPr>
        <w:t xml:space="preserve">. </w:t>
      </w:r>
    </w:p>
    <w:p w:rsidR="007F1DE2" w:rsidRPr="009E4B97" w:rsidRDefault="007F1DE2" w:rsidP="0004520E">
      <w:pPr>
        <w:spacing w:before="120" w:after="120"/>
        <w:ind w:firstLine="0"/>
        <w:jc w:val="both"/>
        <w:rPr>
          <w:b/>
          <w:i/>
          <w:szCs w:val="24"/>
        </w:rPr>
      </w:pPr>
      <w:r w:rsidRPr="009E4B97">
        <w:rPr>
          <w:b/>
          <w:i/>
          <w:szCs w:val="24"/>
        </w:rPr>
        <w:t xml:space="preserve">Задачи терапии: </w:t>
      </w:r>
    </w:p>
    <w:p w:rsidR="00EF30C5" w:rsidRPr="009E4B97" w:rsidRDefault="00EF30C5" w:rsidP="005C2297">
      <w:pPr>
        <w:pStyle w:val="ab"/>
        <w:numPr>
          <w:ilvl w:val="0"/>
          <w:numId w:val="68"/>
        </w:numPr>
        <w:tabs>
          <w:tab w:val="left" w:pos="426"/>
        </w:tabs>
        <w:spacing w:before="60" w:after="60"/>
        <w:ind w:left="0" w:firstLine="0"/>
        <w:contextualSpacing w:val="0"/>
        <w:jc w:val="both"/>
        <w:rPr>
          <w:i/>
          <w:szCs w:val="24"/>
        </w:rPr>
      </w:pPr>
      <w:r w:rsidRPr="009E4B97">
        <w:rPr>
          <w:i/>
          <w:szCs w:val="24"/>
        </w:rPr>
        <w:t xml:space="preserve">профилактика рецидивов и поддержание ремиссии (трезвого состояния); </w:t>
      </w:r>
    </w:p>
    <w:p w:rsidR="007F1DE2" w:rsidRPr="009E4B97" w:rsidRDefault="007F1DE2" w:rsidP="005C2297">
      <w:pPr>
        <w:pStyle w:val="ab"/>
        <w:numPr>
          <w:ilvl w:val="0"/>
          <w:numId w:val="68"/>
        </w:numPr>
        <w:tabs>
          <w:tab w:val="left" w:pos="426"/>
        </w:tabs>
        <w:spacing w:before="60" w:after="60"/>
        <w:ind w:left="0" w:firstLine="0"/>
        <w:contextualSpacing w:val="0"/>
        <w:jc w:val="both"/>
        <w:rPr>
          <w:i/>
          <w:szCs w:val="24"/>
          <w:lang w:eastAsia="ru-RU"/>
        </w:rPr>
      </w:pPr>
      <w:r w:rsidRPr="009E4B97">
        <w:rPr>
          <w:i/>
          <w:szCs w:val="24"/>
        </w:rPr>
        <w:t>купирование</w:t>
      </w:r>
      <w:r w:rsidR="00CC50C4" w:rsidRPr="009E4B97">
        <w:rPr>
          <w:i/>
          <w:szCs w:val="24"/>
        </w:rPr>
        <w:t xml:space="preserve"> </w:t>
      </w:r>
      <w:r w:rsidRPr="009E4B97">
        <w:rPr>
          <w:i/>
          <w:szCs w:val="24"/>
        </w:rPr>
        <w:t xml:space="preserve">синдрома </w:t>
      </w:r>
      <w:r w:rsidR="00CC50C4" w:rsidRPr="009E4B97">
        <w:rPr>
          <w:i/>
          <w:szCs w:val="24"/>
        </w:rPr>
        <w:t>ПВА</w:t>
      </w:r>
      <w:r w:rsidRPr="009E4B97">
        <w:rPr>
          <w:i/>
          <w:szCs w:val="24"/>
        </w:rPr>
        <w:t xml:space="preserve"> для обеспечения возможности </w:t>
      </w:r>
      <w:r w:rsidR="00BA0C6C" w:rsidRPr="009E4B97">
        <w:rPr>
          <w:i/>
          <w:szCs w:val="24"/>
        </w:rPr>
        <w:t>проведения</w:t>
      </w:r>
      <w:r w:rsidRPr="009E4B97">
        <w:rPr>
          <w:i/>
          <w:szCs w:val="24"/>
        </w:rPr>
        <w:t xml:space="preserve"> психотерапии и реабилитации; </w:t>
      </w:r>
    </w:p>
    <w:p w:rsidR="007F1DE2" w:rsidRPr="009E4B97" w:rsidRDefault="00EF30C5" w:rsidP="005C2297">
      <w:pPr>
        <w:pStyle w:val="ab"/>
        <w:numPr>
          <w:ilvl w:val="0"/>
          <w:numId w:val="68"/>
        </w:numPr>
        <w:tabs>
          <w:tab w:val="left" w:pos="426"/>
        </w:tabs>
        <w:spacing w:before="60" w:after="60"/>
        <w:ind w:left="0" w:firstLine="0"/>
        <w:contextualSpacing w:val="0"/>
        <w:jc w:val="both"/>
        <w:rPr>
          <w:i/>
          <w:szCs w:val="24"/>
        </w:rPr>
      </w:pPr>
      <w:r w:rsidRPr="009E4B97">
        <w:rPr>
          <w:i/>
          <w:szCs w:val="24"/>
        </w:rPr>
        <w:t xml:space="preserve">предотвращение развития осложнений </w:t>
      </w:r>
      <w:r w:rsidR="005568E2" w:rsidRPr="009E4B97">
        <w:rPr>
          <w:i/>
          <w:szCs w:val="24"/>
        </w:rPr>
        <w:t xml:space="preserve">употребления </w:t>
      </w:r>
      <w:r w:rsidR="00CC50C4" w:rsidRPr="009E4B97">
        <w:rPr>
          <w:i/>
          <w:szCs w:val="24"/>
        </w:rPr>
        <w:t>алкоголя</w:t>
      </w:r>
      <w:r w:rsidR="005568E2" w:rsidRPr="009E4B97">
        <w:rPr>
          <w:i/>
          <w:szCs w:val="24"/>
        </w:rPr>
        <w:t xml:space="preserve"> </w:t>
      </w:r>
      <w:r w:rsidRPr="009E4B97">
        <w:rPr>
          <w:i/>
          <w:szCs w:val="24"/>
        </w:rPr>
        <w:t xml:space="preserve">(терапия </w:t>
      </w:r>
      <w:r w:rsidR="007F1DE2" w:rsidRPr="009E4B97">
        <w:rPr>
          <w:i/>
          <w:szCs w:val="24"/>
        </w:rPr>
        <w:t xml:space="preserve">соматоневрологических последствий </w:t>
      </w:r>
      <w:r w:rsidR="00CC50C4" w:rsidRPr="009E4B97">
        <w:rPr>
          <w:i/>
          <w:szCs w:val="24"/>
        </w:rPr>
        <w:t>ХАИ</w:t>
      </w:r>
      <w:r w:rsidR="00D23F42" w:rsidRPr="009E4B97">
        <w:rPr>
          <w:i/>
          <w:szCs w:val="24"/>
        </w:rPr>
        <w:t>, проводится по показаниям</w:t>
      </w:r>
      <w:r w:rsidR="004E160D" w:rsidRPr="009E4B97">
        <w:rPr>
          <w:i/>
          <w:szCs w:val="24"/>
        </w:rPr>
        <w:t>);</w:t>
      </w:r>
    </w:p>
    <w:p w:rsidR="007F1DE2" w:rsidRPr="009E4B97" w:rsidRDefault="007F1DE2" w:rsidP="005C2297">
      <w:pPr>
        <w:pStyle w:val="ab"/>
        <w:numPr>
          <w:ilvl w:val="0"/>
          <w:numId w:val="68"/>
        </w:numPr>
        <w:tabs>
          <w:tab w:val="left" w:pos="426"/>
        </w:tabs>
        <w:spacing w:before="60" w:after="60"/>
        <w:ind w:left="0" w:firstLine="0"/>
        <w:contextualSpacing w:val="0"/>
        <w:jc w:val="both"/>
        <w:rPr>
          <w:i/>
          <w:szCs w:val="24"/>
        </w:rPr>
      </w:pPr>
      <w:r w:rsidRPr="009E4B97">
        <w:rPr>
          <w:i/>
          <w:szCs w:val="24"/>
        </w:rPr>
        <w:t>купирование иных психопатологических расстройств, если таковые имеют место быть (например,</w:t>
      </w:r>
      <w:r w:rsidR="004E160D" w:rsidRPr="009E4B97">
        <w:rPr>
          <w:i/>
          <w:szCs w:val="24"/>
        </w:rPr>
        <w:t xml:space="preserve"> наличие коморбидной патологии).</w:t>
      </w:r>
    </w:p>
    <w:p w:rsidR="007F1DE2" w:rsidRPr="009E4B97" w:rsidRDefault="007F1DE2" w:rsidP="00CC50C4">
      <w:pPr>
        <w:tabs>
          <w:tab w:val="left" w:pos="851"/>
        </w:tabs>
        <w:spacing w:before="120" w:after="120"/>
        <w:ind w:firstLine="0"/>
        <w:jc w:val="both"/>
        <w:rPr>
          <w:b/>
          <w:i/>
          <w:szCs w:val="24"/>
        </w:rPr>
      </w:pPr>
      <w:r w:rsidRPr="009E4B97">
        <w:rPr>
          <w:b/>
          <w:i/>
          <w:szCs w:val="24"/>
        </w:rPr>
        <w:t>Тактика терапии:</w:t>
      </w:r>
      <w:r w:rsidR="0004520E" w:rsidRPr="009E4B97">
        <w:rPr>
          <w:b/>
          <w:i/>
          <w:szCs w:val="24"/>
        </w:rPr>
        <w:t xml:space="preserve"> </w:t>
      </w:r>
      <w:r w:rsidRPr="009E4B97">
        <w:rPr>
          <w:i/>
          <w:szCs w:val="24"/>
        </w:rPr>
        <w:t>проведение комплексного медикаментозного и психотерапевтического лечения</w:t>
      </w:r>
      <w:r w:rsidR="004E160D" w:rsidRPr="009E4B97">
        <w:rPr>
          <w:b/>
          <w:i/>
          <w:szCs w:val="24"/>
        </w:rPr>
        <w:t>.</w:t>
      </w:r>
    </w:p>
    <w:p w:rsidR="008940F7" w:rsidRPr="009E4B97" w:rsidRDefault="007F1DE2" w:rsidP="00CC50C4">
      <w:pPr>
        <w:spacing w:before="120" w:after="120"/>
        <w:ind w:firstLine="0"/>
        <w:jc w:val="both"/>
        <w:rPr>
          <w:i/>
          <w:szCs w:val="24"/>
        </w:rPr>
      </w:pPr>
      <w:r w:rsidRPr="009E4B97">
        <w:rPr>
          <w:b/>
          <w:i/>
          <w:szCs w:val="24"/>
        </w:rPr>
        <w:t>Критерий эффективности лечения:</w:t>
      </w:r>
      <w:r w:rsidR="0004520E" w:rsidRPr="009E4B97">
        <w:rPr>
          <w:b/>
          <w:i/>
          <w:szCs w:val="24"/>
        </w:rPr>
        <w:t xml:space="preserve"> </w:t>
      </w:r>
      <w:r w:rsidRPr="009E4B97">
        <w:rPr>
          <w:i/>
          <w:szCs w:val="24"/>
        </w:rPr>
        <w:t>стабилизация психо</w:t>
      </w:r>
      <w:r w:rsidR="004E160D" w:rsidRPr="009E4B97">
        <w:rPr>
          <w:i/>
          <w:szCs w:val="24"/>
        </w:rPr>
        <w:t xml:space="preserve">физического состояния больного. </w:t>
      </w:r>
    </w:p>
    <w:p w:rsidR="008940F7" w:rsidRPr="009E4B97" w:rsidRDefault="008940F7" w:rsidP="00CC50C4">
      <w:pPr>
        <w:spacing w:before="240" w:after="240"/>
        <w:ind w:firstLine="0"/>
        <w:jc w:val="both"/>
        <w:rPr>
          <w:b/>
          <w:szCs w:val="24"/>
          <w:u w:val="single"/>
        </w:rPr>
      </w:pPr>
      <w:r w:rsidRPr="009E4B97">
        <w:rPr>
          <w:b/>
          <w:szCs w:val="24"/>
          <w:u w:val="single"/>
        </w:rPr>
        <w:t>3.</w:t>
      </w:r>
      <w:r w:rsidR="00CC50C4" w:rsidRPr="009E4B97">
        <w:rPr>
          <w:b/>
          <w:szCs w:val="24"/>
          <w:u w:val="single"/>
        </w:rPr>
        <w:t>1</w:t>
      </w:r>
      <w:r w:rsidRPr="009E4B97">
        <w:rPr>
          <w:b/>
          <w:szCs w:val="24"/>
          <w:u w:val="single"/>
        </w:rPr>
        <w:t xml:space="preserve">. </w:t>
      </w:r>
      <w:r w:rsidR="00CC50C4" w:rsidRPr="009E4B97">
        <w:rPr>
          <w:b/>
          <w:szCs w:val="24"/>
          <w:u w:val="single"/>
        </w:rPr>
        <w:t>Медикаментозная терапия</w:t>
      </w:r>
      <w:r w:rsidRPr="009E4B97">
        <w:rPr>
          <w:b/>
          <w:szCs w:val="24"/>
          <w:u w:val="single"/>
        </w:rPr>
        <w:t xml:space="preserve"> </w:t>
      </w:r>
    </w:p>
    <w:p w:rsidR="00250650" w:rsidRPr="009E4B97" w:rsidRDefault="00250650" w:rsidP="00AB1526">
      <w:pPr>
        <w:spacing w:before="200" w:after="200" w:line="240" w:lineRule="auto"/>
        <w:ind w:firstLine="0"/>
        <w:jc w:val="both"/>
        <w:rPr>
          <w:b/>
          <w:szCs w:val="24"/>
          <w:u w:val="single"/>
        </w:rPr>
      </w:pPr>
      <w:r w:rsidRPr="009E4B97">
        <w:rPr>
          <w:b/>
          <w:szCs w:val="24"/>
          <w:u w:val="single"/>
        </w:rPr>
        <w:t>3.</w:t>
      </w:r>
      <w:r w:rsidR="00CC50C4" w:rsidRPr="009E4B97">
        <w:rPr>
          <w:b/>
          <w:szCs w:val="24"/>
          <w:u w:val="single"/>
        </w:rPr>
        <w:t>1</w:t>
      </w:r>
      <w:r w:rsidRPr="009E4B97">
        <w:rPr>
          <w:b/>
          <w:szCs w:val="24"/>
          <w:u w:val="single"/>
        </w:rPr>
        <w:t xml:space="preserve">.1. Блокаторы опиатных рецепторов </w:t>
      </w:r>
    </w:p>
    <w:p w:rsidR="000B4E90" w:rsidRPr="009E4B97" w:rsidRDefault="000B4E90" w:rsidP="00AB1526">
      <w:pPr>
        <w:tabs>
          <w:tab w:val="left" w:pos="0"/>
        </w:tabs>
        <w:spacing w:before="120" w:after="120"/>
        <w:ind w:firstLine="0"/>
        <w:jc w:val="both"/>
        <w:rPr>
          <w:i/>
        </w:rPr>
      </w:pPr>
      <w:r w:rsidRPr="009E4B97">
        <w:rPr>
          <w:i/>
        </w:rPr>
        <w:lastRenderedPageBreak/>
        <w:t xml:space="preserve">К настоящему времени существует, по крайней мере, три гипотезы патогенеза </w:t>
      </w:r>
      <w:r w:rsidR="00AB1526" w:rsidRPr="009E4B97">
        <w:rPr>
          <w:i/>
        </w:rPr>
        <w:t>СЗА</w:t>
      </w:r>
      <w:r w:rsidRPr="009E4B97">
        <w:rPr>
          <w:i/>
        </w:rPr>
        <w:t>, в которых ведущ</w:t>
      </w:r>
      <w:r w:rsidR="000C155C" w:rsidRPr="009E4B97">
        <w:rPr>
          <w:i/>
        </w:rPr>
        <w:t>ую</w:t>
      </w:r>
      <w:r w:rsidRPr="009E4B97">
        <w:rPr>
          <w:i/>
        </w:rPr>
        <w:t xml:space="preserve"> рол</w:t>
      </w:r>
      <w:r w:rsidR="000C155C" w:rsidRPr="009E4B97">
        <w:rPr>
          <w:i/>
        </w:rPr>
        <w:t>ь</w:t>
      </w:r>
      <w:r w:rsidRPr="009E4B97">
        <w:rPr>
          <w:i/>
        </w:rPr>
        <w:t xml:space="preserve"> </w:t>
      </w:r>
      <w:r w:rsidR="000C155C" w:rsidRPr="009E4B97">
        <w:rPr>
          <w:i/>
        </w:rPr>
        <w:t>играет</w:t>
      </w:r>
      <w:r w:rsidRPr="009E4B97">
        <w:rPr>
          <w:i/>
        </w:rPr>
        <w:t xml:space="preserve"> </w:t>
      </w:r>
      <w:r w:rsidR="000C155C" w:rsidRPr="009E4B97">
        <w:rPr>
          <w:i/>
        </w:rPr>
        <w:t xml:space="preserve">эндогенная </w:t>
      </w:r>
      <w:r w:rsidRPr="009E4B97">
        <w:rPr>
          <w:i/>
        </w:rPr>
        <w:t>опиоид</w:t>
      </w:r>
      <w:r w:rsidR="000C155C" w:rsidRPr="009E4B97">
        <w:rPr>
          <w:i/>
        </w:rPr>
        <w:t xml:space="preserve">ная </w:t>
      </w:r>
      <w:r w:rsidRPr="009E4B97">
        <w:rPr>
          <w:i/>
        </w:rPr>
        <w:t>систем</w:t>
      </w:r>
      <w:r w:rsidR="000C155C" w:rsidRPr="009E4B97">
        <w:rPr>
          <w:i/>
        </w:rPr>
        <w:t>а мозга</w:t>
      </w:r>
      <w:r w:rsidRPr="009E4B97">
        <w:rPr>
          <w:i/>
        </w:rPr>
        <w:t xml:space="preserve">. Первая – гипотеза опиоидной избыточности. Она предполагает биологическую предрасположенность к избыточному потреблению алкоголя, а также зависимость данного феномена от повышенной активности эндогенной опиоидной системы. При </w:t>
      </w:r>
      <w:r w:rsidR="00AB1526" w:rsidRPr="009E4B97">
        <w:rPr>
          <w:i/>
        </w:rPr>
        <w:t>приеме</w:t>
      </w:r>
      <w:r w:rsidRPr="009E4B97">
        <w:rPr>
          <w:i/>
        </w:rPr>
        <w:t xml:space="preserve"> алкоголя происходит активация этой системы, что, в свою очередь, определяющим образом влияет на избыточное потребление алкоголя. Вторая гипотеза рассматривает возможность опиоидной </w:t>
      </w:r>
      <w:r w:rsidR="00AB1526" w:rsidRPr="009E4B97">
        <w:rPr>
          <w:i/>
        </w:rPr>
        <w:t>«</w:t>
      </w:r>
      <w:r w:rsidRPr="009E4B97">
        <w:rPr>
          <w:i/>
        </w:rPr>
        <w:t>компенсации</w:t>
      </w:r>
      <w:r w:rsidR="00AB1526" w:rsidRPr="009E4B97">
        <w:rPr>
          <w:i/>
        </w:rPr>
        <w:t>»</w:t>
      </w:r>
      <w:r w:rsidRPr="009E4B97">
        <w:rPr>
          <w:i/>
        </w:rPr>
        <w:t xml:space="preserve">. Данная гипотеза также предполагает биологическую детерминированность </w:t>
      </w:r>
      <w:r w:rsidR="00AB1526" w:rsidRPr="009E4B97">
        <w:rPr>
          <w:i/>
        </w:rPr>
        <w:t>СЗА</w:t>
      </w:r>
      <w:r w:rsidRPr="009E4B97">
        <w:rPr>
          <w:i/>
        </w:rPr>
        <w:t xml:space="preserve">, но уточняет, что связана она с недостаточной активностью эндогенной опиоидной системы. В результате этого алкоголь компенсирует дефицитарность системы </w:t>
      </w:r>
      <w:r w:rsidR="000C155C" w:rsidRPr="009E4B97">
        <w:rPr>
          <w:i/>
        </w:rPr>
        <w:t xml:space="preserve">эндогенных </w:t>
      </w:r>
      <w:r w:rsidRPr="009E4B97">
        <w:rPr>
          <w:i/>
        </w:rPr>
        <w:t xml:space="preserve">опиоидов, что также в конечном итоге приводит к чрезмерному потреблению алкоголя. Третья гипотеза опиоидной чувствительности к алкоголю предполагает, что исходно низкий или высокий уровень эндогенной опиоидной активности не связан с потреблением алкоголя. Развитие </w:t>
      </w:r>
      <w:r w:rsidR="00AB1526" w:rsidRPr="009E4B97">
        <w:rPr>
          <w:i/>
        </w:rPr>
        <w:t>СЗА</w:t>
      </w:r>
      <w:r w:rsidRPr="009E4B97">
        <w:rPr>
          <w:i/>
        </w:rPr>
        <w:t xml:space="preserve"> происходит за счет повышения активности данной системы, возникающей при приеме алкоголя и формирования положительного подкрепляющего эффекта приема алкоголя, что опять же, в конечном итоге приводит к его чрезмерному потреблению.</w:t>
      </w:r>
      <w:r w:rsidR="00CF77A4" w:rsidRPr="009E4B97">
        <w:rPr>
          <w:i/>
        </w:rPr>
        <w:t xml:space="preserve"> </w:t>
      </w:r>
    </w:p>
    <w:p w:rsidR="000B4E90" w:rsidRPr="009E4B97" w:rsidRDefault="000B4E90" w:rsidP="0004520E">
      <w:pPr>
        <w:tabs>
          <w:tab w:val="left" w:pos="0"/>
        </w:tabs>
        <w:spacing w:before="120" w:after="120"/>
        <w:ind w:firstLine="0"/>
        <w:jc w:val="both"/>
        <w:rPr>
          <w:i/>
        </w:rPr>
      </w:pPr>
      <w:r w:rsidRPr="009E4B97">
        <w:rPr>
          <w:i/>
        </w:rPr>
        <w:t>Основн</w:t>
      </w:r>
      <w:r w:rsidR="00706C89" w:rsidRPr="009E4B97">
        <w:rPr>
          <w:i/>
        </w:rPr>
        <w:t>ой</w:t>
      </w:r>
      <w:r w:rsidRPr="009E4B97">
        <w:rPr>
          <w:i/>
        </w:rPr>
        <w:t xml:space="preserve"> эффект налтрексона</w:t>
      </w:r>
      <w:r w:rsidR="00AB1526" w:rsidRPr="009E4B97">
        <w:rPr>
          <w:i/>
        </w:rPr>
        <w:t>**</w:t>
      </w:r>
      <w:r w:rsidR="00AB1526" w:rsidRPr="009E4B97">
        <w:rPr>
          <w:rStyle w:val="aff"/>
          <w:i/>
        </w:rPr>
        <w:footnoteReference w:id="4"/>
      </w:r>
      <w:r w:rsidRPr="009E4B97">
        <w:rPr>
          <w:i/>
        </w:rPr>
        <w:t xml:space="preserve"> при лечении больных </w:t>
      </w:r>
      <w:r w:rsidR="00AB1526" w:rsidRPr="009E4B97">
        <w:rPr>
          <w:i/>
        </w:rPr>
        <w:t>СЗА</w:t>
      </w:r>
      <w:r w:rsidR="00706C89" w:rsidRPr="009E4B97">
        <w:rPr>
          <w:i/>
        </w:rPr>
        <w:t xml:space="preserve"> заключается в </w:t>
      </w:r>
      <w:r w:rsidRPr="009E4B97">
        <w:rPr>
          <w:i/>
        </w:rPr>
        <w:t>уменьш</w:t>
      </w:r>
      <w:r w:rsidR="00706C89" w:rsidRPr="009E4B97">
        <w:rPr>
          <w:i/>
        </w:rPr>
        <w:t xml:space="preserve">ении </w:t>
      </w:r>
      <w:r w:rsidRPr="009E4B97">
        <w:rPr>
          <w:i/>
        </w:rPr>
        <w:t>вызываем</w:t>
      </w:r>
      <w:r w:rsidR="00706C89" w:rsidRPr="009E4B97">
        <w:rPr>
          <w:i/>
        </w:rPr>
        <w:t>ой</w:t>
      </w:r>
      <w:r w:rsidRPr="009E4B97">
        <w:rPr>
          <w:i/>
        </w:rPr>
        <w:t xml:space="preserve"> алкоголем эйфори</w:t>
      </w:r>
      <w:r w:rsidR="00706C89" w:rsidRPr="009E4B97">
        <w:rPr>
          <w:i/>
        </w:rPr>
        <w:t xml:space="preserve">и. Как </w:t>
      </w:r>
      <w:r w:rsidRPr="009E4B97">
        <w:rPr>
          <w:i/>
        </w:rPr>
        <w:t xml:space="preserve">следствие этого, ослабевает </w:t>
      </w:r>
      <w:r w:rsidR="00AB1526" w:rsidRPr="009E4B97">
        <w:rPr>
          <w:i/>
        </w:rPr>
        <w:t>ПВА</w:t>
      </w:r>
      <w:r w:rsidRPr="009E4B97">
        <w:rPr>
          <w:i/>
        </w:rPr>
        <w:t>, происходит уменьшение потребления</w:t>
      </w:r>
      <w:r w:rsidR="00CF77A4" w:rsidRPr="009E4B97">
        <w:rPr>
          <w:i/>
        </w:rPr>
        <w:t xml:space="preserve"> </w:t>
      </w:r>
      <w:r w:rsidRPr="009E4B97">
        <w:rPr>
          <w:i/>
        </w:rPr>
        <w:t>алкоголя и</w:t>
      </w:r>
      <w:r w:rsidR="00CF77A4" w:rsidRPr="009E4B97">
        <w:rPr>
          <w:i/>
        </w:rPr>
        <w:t xml:space="preserve"> </w:t>
      </w:r>
      <w:r w:rsidRPr="009E4B97">
        <w:rPr>
          <w:i/>
        </w:rPr>
        <w:t xml:space="preserve">снижается частота рецидивов. </w:t>
      </w:r>
    </w:p>
    <w:p w:rsidR="005568E2" w:rsidRPr="009E4B97" w:rsidRDefault="005568E2" w:rsidP="00FB54E4">
      <w:pPr>
        <w:pStyle w:val="ab"/>
        <w:numPr>
          <w:ilvl w:val="0"/>
          <w:numId w:val="4"/>
        </w:numPr>
        <w:tabs>
          <w:tab w:val="left" w:pos="284"/>
        </w:tabs>
        <w:spacing w:before="200" w:after="200"/>
        <w:ind w:left="0" w:firstLine="0"/>
        <w:jc w:val="both"/>
      </w:pPr>
      <w:r w:rsidRPr="009E4B97">
        <w:t xml:space="preserve">Рекомендуется </w:t>
      </w:r>
      <w:r w:rsidR="00921FD9" w:rsidRPr="009E4B97">
        <w:t xml:space="preserve">пациентам с диагнозом СЗА </w:t>
      </w:r>
      <w:r w:rsidR="00AB1526" w:rsidRPr="009E4B97">
        <w:t xml:space="preserve">назначение блокаторов опиатных рецепторов длительного действия – налтрексона** </w:t>
      </w:r>
      <w:r w:rsidR="00921FD9" w:rsidRPr="009E4B97">
        <w:t>с целью медикаментозной стабилизации ремиссии</w:t>
      </w:r>
      <w:r w:rsidR="00CF7971" w:rsidRPr="009E4B97">
        <w:t xml:space="preserve"> </w:t>
      </w:r>
      <w:r w:rsidR="00FB54E4" w:rsidRPr="009E4B97">
        <w:rPr>
          <w:szCs w:val="24"/>
        </w:rPr>
        <w:t xml:space="preserve">при наличии показаний, отсутствии противопоказаний к конкретным препаратам в соответствии с инструкцией </w:t>
      </w:r>
      <w:r w:rsidR="0031501C" w:rsidRPr="009E4B97">
        <w:t>[</w:t>
      </w:r>
      <w:r w:rsidR="000775EA" w:rsidRPr="009E4B97">
        <w:t>18; 21</w:t>
      </w:r>
      <w:r w:rsidR="009874F4" w:rsidRPr="009E4B97">
        <w:t>;</w:t>
      </w:r>
      <w:r w:rsidR="000775EA" w:rsidRPr="009E4B97">
        <w:t xml:space="preserve"> 22</w:t>
      </w:r>
      <w:r w:rsidR="009874F4" w:rsidRPr="009E4B97">
        <w:t>].</w:t>
      </w:r>
    </w:p>
    <w:p w:rsidR="005568E2" w:rsidRPr="009E4B97" w:rsidRDefault="005568E2" w:rsidP="0004520E">
      <w:pPr>
        <w:spacing w:before="200" w:after="200"/>
        <w:ind w:firstLine="0"/>
        <w:jc w:val="both"/>
        <w:rPr>
          <w:b/>
        </w:rPr>
      </w:pPr>
      <w:r w:rsidRPr="009E4B97">
        <w:rPr>
          <w:b/>
        </w:rPr>
        <w:t xml:space="preserve">Уровень убедительности рекомендаций А (Уровень достоверности доказательств </w:t>
      </w:r>
      <w:r w:rsidR="009748ED" w:rsidRPr="009E4B97">
        <w:rPr>
          <w:b/>
        </w:rPr>
        <w:t>1</w:t>
      </w:r>
      <w:r w:rsidR="0031501C" w:rsidRPr="009E4B97">
        <w:rPr>
          <w:b/>
        </w:rPr>
        <w:t>)</w:t>
      </w:r>
      <w:r w:rsidR="001A4EEB" w:rsidRPr="009E4B97">
        <w:rPr>
          <w:b/>
        </w:rPr>
        <w:t>.</w:t>
      </w:r>
      <w:r w:rsidRPr="009E4B97">
        <w:rPr>
          <w:b/>
        </w:rPr>
        <w:t xml:space="preserve"> </w:t>
      </w:r>
    </w:p>
    <w:p w:rsidR="00F52EB5" w:rsidRPr="009E4B97" w:rsidRDefault="005568E2" w:rsidP="00F52EB5">
      <w:pPr>
        <w:pStyle w:val="aff0"/>
        <w:widowControl/>
        <w:autoSpaceDE/>
        <w:adjustRightInd/>
        <w:spacing w:before="120" w:line="360" w:lineRule="auto"/>
        <w:jc w:val="both"/>
        <w:rPr>
          <w:i/>
          <w:sz w:val="24"/>
          <w:szCs w:val="24"/>
        </w:rPr>
      </w:pPr>
      <w:r w:rsidRPr="009E4B97">
        <w:rPr>
          <w:rFonts w:cs="Times New Roman"/>
          <w:b/>
          <w:sz w:val="24"/>
          <w:szCs w:val="24"/>
        </w:rPr>
        <w:t xml:space="preserve">Комментарии: </w:t>
      </w:r>
      <w:r w:rsidR="00394564" w:rsidRPr="009E4B97">
        <w:rPr>
          <w:i/>
          <w:sz w:val="24"/>
          <w:szCs w:val="24"/>
        </w:rPr>
        <w:t xml:space="preserve">Эффективность использования </w:t>
      </w:r>
      <w:r w:rsidR="00476F26" w:rsidRPr="009E4B97">
        <w:rPr>
          <w:i/>
          <w:sz w:val="24"/>
          <w:szCs w:val="24"/>
        </w:rPr>
        <w:t xml:space="preserve">налтрексона** </w:t>
      </w:r>
      <w:r w:rsidR="00394564" w:rsidRPr="009E4B97">
        <w:rPr>
          <w:i/>
          <w:sz w:val="24"/>
          <w:szCs w:val="24"/>
        </w:rPr>
        <w:t xml:space="preserve">при лечении </w:t>
      </w:r>
      <w:r w:rsidR="00AB1526" w:rsidRPr="009E4B97">
        <w:rPr>
          <w:i/>
          <w:sz w:val="24"/>
          <w:szCs w:val="24"/>
        </w:rPr>
        <w:t>СЗА</w:t>
      </w:r>
      <w:r w:rsidR="00394564" w:rsidRPr="009E4B97">
        <w:rPr>
          <w:i/>
          <w:sz w:val="24"/>
          <w:szCs w:val="24"/>
        </w:rPr>
        <w:t xml:space="preserve"> </w:t>
      </w:r>
      <w:r w:rsidR="009D7C39" w:rsidRPr="009E4B97">
        <w:rPr>
          <w:i/>
          <w:sz w:val="24"/>
          <w:szCs w:val="24"/>
        </w:rPr>
        <w:t>показа</w:t>
      </w:r>
      <w:r w:rsidR="00476F26" w:rsidRPr="009E4B97">
        <w:rPr>
          <w:i/>
          <w:sz w:val="24"/>
          <w:szCs w:val="24"/>
        </w:rPr>
        <w:t>на</w:t>
      </w:r>
      <w:r w:rsidR="009D7C39" w:rsidRPr="009E4B97">
        <w:rPr>
          <w:i/>
          <w:sz w:val="24"/>
          <w:szCs w:val="24"/>
        </w:rPr>
        <w:t xml:space="preserve"> во многих рандомизированных контролируемых исследованиях</w:t>
      </w:r>
      <w:r w:rsidR="00F52EB5" w:rsidRPr="009E4B97">
        <w:rPr>
          <w:i/>
          <w:sz w:val="24"/>
          <w:szCs w:val="24"/>
        </w:rPr>
        <w:t>:</w:t>
      </w:r>
      <w:r w:rsidR="009D7C39" w:rsidRPr="009E4B97">
        <w:rPr>
          <w:i/>
          <w:sz w:val="24"/>
          <w:szCs w:val="24"/>
        </w:rPr>
        <w:t xml:space="preserve"> блокаторы опиатных рецепторов </w:t>
      </w:r>
      <w:r w:rsidR="00F52EB5" w:rsidRPr="009E4B97">
        <w:rPr>
          <w:i/>
          <w:sz w:val="24"/>
          <w:szCs w:val="24"/>
        </w:rPr>
        <w:t xml:space="preserve">достоверно </w:t>
      </w:r>
      <w:r w:rsidR="009D7C39" w:rsidRPr="009E4B97">
        <w:rPr>
          <w:i/>
          <w:sz w:val="24"/>
          <w:szCs w:val="24"/>
        </w:rPr>
        <w:t xml:space="preserve">снижают эйфоризирующий эффект алкоголя и избирательно влияют на </w:t>
      </w:r>
      <w:r w:rsidR="00476F26" w:rsidRPr="009E4B97">
        <w:rPr>
          <w:i/>
          <w:sz w:val="24"/>
          <w:szCs w:val="24"/>
        </w:rPr>
        <w:t>ПВА</w:t>
      </w:r>
      <w:r w:rsidR="009D7C39" w:rsidRPr="009E4B97">
        <w:rPr>
          <w:i/>
          <w:sz w:val="24"/>
          <w:szCs w:val="24"/>
        </w:rPr>
        <w:t xml:space="preserve"> [</w:t>
      </w:r>
      <w:r w:rsidR="00052A36" w:rsidRPr="009E4B97">
        <w:rPr>
          <w:i/>
          <w:sz w:val="24"/>
          <w:szCs w:val="24"/>
        </w:rPr>
        <w:t>21; 22; 23</w:t>
      </w:r>
      <w:r w:rsidR="009D7C39" w:rsidRPr="009E4B97">
        <w:rPr>
          <w:i/>
          <w:sz w:val="24"/>
          <w:szCs w:val="24"/>
        </w:rPr>
        <w:t xml:space="preserve">]. </w:t>
      </w:r>
    </w:p>
    <w:p w:rsidR="00090207" w:rsidRPr="009E4B97" w:rsidRDefault="009410BC" w:rsidP="00577814">
      <w:pPr>
        <w:pStyle w:val="aff0"/>
        <w:widowControl/>
        <w:autoSpaceDE/>
        <w:adjustRightInd/>
        <w:spacing w:before="120" w:line="360" w:lineRule="auto"/>
        <w:jc w:val="both"/>
        <w:rPr>
          <w:i/>
          <w:sz w:val="24"/>
          <w:szCs w:val="24"/>
        </w:rPr>
      </w:pPr>
      <w:r w:rsidRPr="009E4B97">
        <w:rPr>
          <w:i/>
          <w:sz w:val="24"/>
          <w:szCs w:val="24"/>
        </w:rPr>
        <w:t>Начальная доза н</w:t>
      </w:r>
      <w:r w:rsidR="00F52EB5" w:rsidRPr="009E4B97">
        <w:rPr>
          <w:i/>
          <w:sz w:val="24"/>
          <w:szCs w:val="24"/>
        </w:rPr>
        <w:t>алтрексон</w:t>
      </w:r>
      <w:r w:rsidRPr="009E4B97">
        <w:rPr>
          <w:i/>
          <w:sz w:val="24"/>
          <w:szCs w:val="24"/>
        </w:rPr>
        <w:t>а</w:t>
      </w:r>
      <w:r w:rsidR="00F52EB5" w:rsidRPr="009E4B97">
        <w:rPr>
          <w:i/>
          <w:sz w:val="24"/>
          <w:szCs w:val="24"/>
        </w:rPr>
        <w:t>**</w:t>
      </w:r>
      <w:r w:rsidR="00706C89" w:rsidRPr="009E4B97">
        <w:rPr>
          <w:i/>
          <w:sz w:val="24"/>
          <w:szCs w:val="24"/>
        </w:rPr>
        <w:t xml:space="preserve"> для перорального приема </w:t>
      </w:r>
      <w:r w:rsidRPr="009E4B97">
        <w:rPr>
          <w:i/>
          <w:sz w:val="24"/>
          <w:szCs w:val="24"/>
        </w:rPr>
        <w:t xml:space="preserve">составляет 25 мг в течение первых 4-5 дней, </w:t>
      </w:r>
      <w:r w:rsidR="00934149" w:rsidRPr="009E4B97">
        <w:rPr>
          <w:i/>
          <w:sz w:val="24"/>
          <w:szCs w:val="24"/>
        </w:rPr>
        <w:t xml:space="preserve">затем 50 мг в сутки </w:t>
      </w:r>
      <w:r w:rsidRPr="009E4B97">
        <w:rPr>
          <w:i/>
          <w:sz w:val="24"/>
          <w:szCs w:val="24"/>
        </w:rPr>
        <w:t>[24]. Длительность приема препарата</w:t>
      </w:r>
      <w:r w:rsidR="00F52EB5" w:rsidRPr="009E4B97">
        <w:rPr>
          <w:i/>
          <w:sz w:val="24"/>
          <w:szCs w:val="24"/>
        </w:rPr>
        <w:t xml:space="preserve"> </w:t>
      </w:r>
      <w:r w:rsidRPr="009E4B97">
        <w:rPr>
          <w:i/>
          <w:sz w:val="24"/>
          <w:szCs w:val="24"/>
        </w:rPr>
        <w:t xml:space="preserve">составляет </w:t>
      </w:r>
      <w:r w:rsidR="00F52EB5" w:rsidRPr="009E4B97">
        <w:rPr>
          <w:i/>
          <w:sz w:val="24"/>
          <w:szCs w:val="24"/>
        </w:rPr>
        <w:lastRenderedPageBreak/>
        <w:t>не менее 3 месяц</w:t>
      </w:r>
      <w:r w:rsidRPr="009E4B97">
        <w:rPr>
          <w:i/>
          <w:sz w:val="24"/>
          <w:szCs w:val="24"/>
        </w:rPr>
        <w:t>ев</w:t>
      </w:r>
      <w:r w:rsidR="001708B1" w:rsidRPr="009E4B97">
        <w:rPr>
          <w:i/>
          <w:sz w:val="24"/>
          <w:szCs w:val="24"/>
        </w:rPr>
        <w:t xml:space="preserve"> [18; 2</w:t>
      </w:r>
      <w:r w:rsidRPr="009E4B97">
        <w:rPr>
          <w:i/>
          <w:sz w:val="24"/>
          <w:szCs w:val="24"/>
        </w:rPr>
        <w:t>5</w:t>
      </w:r>
      <w:r w:rsidR="001708B1" w:rsidRPr="009E4B97">
        <w:rPr>
          <w:i/>
          <w:sz w:val="24"/>
          <w:szCs w:val="24"/>
        </w:rPr>
        <w:t xml:space="preserve">]. </w:t>
      </w:r>
      <w:r w:rsidR="00577814" w:rsidRPr="009E4B97">
        <w:rPr>
          <w:i/>
          <w:sz w:val="24"/>
          <w:szCs w:val="24"/>
        </w:rPr>
        <w:t>В терапевтических дозах у пациентов, в организме которых не содержатся опиоиды, налтрексон** обычно не вызывает серьезных побочных эффектов. Эффективность терапии возрастает в сочетании с психотерапией [25-27].</w:t>
      </w:r>
    </w:p>
    <w:p w:rsidR="00394564" w:rsidRPr="009E4B97" w:rsidRDefault="00F52EB5" w:rsidP="00F11737">
      <w:pPr>
        <w:spacing w:before="120" w:after="120"/>
        <w:ind w:firstLine="0"/>
        <w:jc w:val="both"/>
        <w:rPr>
          <w:i/>
          <w:szCs w:val="24"/>
        </w:rPr>
      </w:pPr>
      <w:r w:rsidRPr="009E4B97">
        <w:rPr>
          <w:i/>
          <w:szCs w:val="24"/>
        </w:rPr>
        <w:t>Н</w:t>
      </w:r>
      <w:r w:rsidR="009D7C39" w:rsidRPr="009E4B97">
        <w:rPr>
          <w:i/>
          <w:szCs w:val="24"/>
        </w:rPr>
        <w:t>аиболее сложные проблемы поддержания комплаенса</w:t>
      </w:r>
      <w:r w:rsidR="0056464B" w:rsidRPr="009E4B97">
        <w:rPr>
          <w:i/>
          <w:szCs w:val="24"/>
        </w:rPr>
        <w:t xml:space="preserve"> и удержания пациента в терапевтической программе позволяют </w:t>
      </w:r>
      <w:r w:rsidRPr="009E4B97">
        <w:rPr>
          <w:i/>
          <w:szCs w:val="24"/>
        </w:rPr>
        <w:t xml:space="preserve">решить </w:t>
      </w:r>
      <w:r w:rsidR="0056464B" w:rsidRPr="009E4B97">
        <w:rPr>
          <w:i/>
          <w:szCs w:val="24"/>
        </w:rPr>
        <w:t>пролонгированные формы налтрексона</w:t>
      </w:r>
      <w:r w:rsidR="00DE27AF" w:rsidRPr="009E4B97">
        <w:rPr>
          <w:i/>
          <w:szCs w:val="24"/>
        </w:rPr>
        <w:t>**</w:t>
      </w:r>
      <w:r w:rsidR="0056464B" w:rsidRPr="009E4B97">
        <w:rPr>
          <w:i/>
          <w:szCs w:val="24"/>
        </w:rPr>
        <w:t xml:space="preserve">. </w:t>
      </w:r>
      <w:r w:rsidR="00394564" w:rsidRPr="009E4B97">
        <w:rPr>
          <w:i/>
          <w:szCs w:val="24"/>
        </w:rPr>
        <w:t>Налтрексон</w:t>
      </w:r>
      <w:r w:rsidR="00DE27AF" w:rsidRPr="009E4B97">
        <w:rPr>
          <w:i/>
          <w:szCs w:val="24"/>
        </w:rPr>
        <w:t>**</w:t>
      </w:r>
      <w:r w:rsidR="00394564" w:rsidRPr="009E4B97">
        <w:rPr>
          <w:i/>
          <w:szCs w:val="24"/>
        </w:rPr>
        <w:t xml:space="preserve"> с длительным высвобождением (extended-release</w:t>
      </w:r>
      <w:r w:rsidR="00FA6CE9" w:rsidRPr="009E4B97">
        <w:rPr>
          <w:i/>
          <w:szCs w:val="24"/>
        </w:rPr>
        <w:t xml:space="preserve"> </w:t>
      </w:r>
      <w:r w:rsidR="00394564" w:rsidRPr="009E4B97">
        <w:rPr>
          <w:i/>
          <w:szCs w:val="24"/>
        </w:rPr>
        <w:t>naltrexone</w:t>
      </w:r>
      <w:r w:rsidR="0056464B" w:rsidRPr="009E4B97">
        <w:rPr>
          <w:i/>
          <w:szCs w:val="24"/>
        </w:rPr>
        <w:t xml:space="preserve">) </w:t>
      </w:r>
      <w:r w:rsidR="00394564" w:rsidRPr="009E4B97">
        <w:rPr>
          <w:i/>
          <w:szCs w:val="24"/>
        </w:rPr>
        <w:t>–</w:t>
      </w:r>
      <w:r w:rsidR="00476F26" w:rsidRPr="009E4B97">
        <w:rPr>
          <w:i/>
          <w:szCs w:val="24"/>
        </w:rPr>
        <w:t xml:space="preserve"> </w:t>
      </w:r>
      <w:r w:rsidR="00394564" w:rsidRPr="009E4B97">
        <w:rPr>
          <w:i/>
          <w:szCs w:val="24"/>
        </w:rPr>
        <w:t>форма предназначен</w:t>
      </w:r>
      <w:r w:rsidR="0056464B" w:rsidRPr="009E4B97">
        <w:rPr>
          <w:i/>
          <w:szCs w:val="24"/>
        </w:rPr>
        <w:t>н</w:t>
      </w:r>
      <w:r w:rsidR="00394564" w:rsidRPr="009E4B97">
        <w:rPr>
          <w:i/>
          <w:szCs w:val="24"/>
        </w:rPr>
        <w:t>а</w:t>
      </w:r>
      <w:r w:rsidR="0056464B" w:rsidRPr="009E4B97">
        <w:rPr>
          <w:i/>
          <w:szCs w:val="24"/>
        </w:rPr>
        <w:t>я</w:t>
      </w:r>
      <w:r w:rsidR="00394564" w:rsidRPr="009E4B97">
        <w:rPr>
          <w:i/>
          <w:szCs w:val="24"/>
        </w:rPr>
        <w:t xml:space="preserve"> для внутримышечного введения. </w:t>
      </w:r>
      <w:r w:rsidR="0056464B" w:rsidRPr="009E4B97">
        <w:rPr>
          <w:i/>
          <w:szCs w:val="24"/>
        </w:rPr>
        <w:t>П</w:t>
      </w:r>
      <w:r w:rsidR="00394564" w:rsidRPr="009E4B97">
        <w:rPr>
          <w:i/>
          <w:szCs w:val="24"/>
        </w:rPr>
        <w:t>репарат вводится раз в месяц, длительность его действия составляет 4</w:t>
      </w:r>
      <w:r w:rsidR="00476F26" w:rsidRPr="009E4B97">
        <w:rPr>
          <w:i/>
          <w:szCs w:val="24"/>
        </w:rPr>
        <w:t xml:space="preserve"> </w:t>
      </w:r>
      <w:r w:rsidR="00394564" w:rsidRPr="009E4B97">
        <w:rPr>
          <w:i/>
          <w:szCs w:val="24"/>
        </w:rPr>
        <w:t xml:space="preserve">недели. </w:t>
      </w:r>
      <w:r w:rsidR="0056464B" w:rsidRPr="009E4B97">
        <w:rPr>
          <w:i/>
          <w:szCs w:val="24"/>
        </w:rPr>
        <w:t xml:space="preserve">Препарат </w:t>
      </w:r>
      <w:r w:rsidR="00394564" w:rsidRPr="009E4B97">
        <w:rPr>
          <w:i/>
          <w:szCs w:val="24"/>
        </w:rPr>
        <w:t>имеет относительно плавный фармакокинетический профиль с небольшими флюктуациями в течение дня или без них [</w:t>
      </w:r>
      <w:r w:rsidR="00875029" w:rsidRPr="009E4B97">
        <w:rPr>
          <w:i/>
          <w:szCs w:val="24"/>
        </w:rPr>
        <w:t>2</w:t>
      </w:r>
      <w:r w:rsidR="009410BC" w:rsidRPr="009E4B97">
        <w:rPr>
          <w:i/>
          <w:szCs w:val="24"/>
        </w:rPr>
        <w:t>8</w:t>
      </w:r>
      <w:r w:rsidR="00394564" w:rsidRPr="009E4B97">
        <w:rPr>
          <w:i/>
          <w:szCs w:val="24"/>
        </w:rPr>
        <w:t xml:space="preserve">]. </w:t>
      </w:r>
    </w:p>
    <w:p w:rsidR="00394564" w:rsidRPr="009E4B97" w:rsidRDefault="00875029" w:rsidP="00F11737">
      <w:pPr>
        <w:spacing w:before="120" w:after="120"/>
        <w:ind w:firstLine="0"/>
        <w:jc w:val="both"/>
        <w:rPr>
          <w:i/>
          <w:szCs w:val="24"/>
        </w:rPr>
      </w:pPr>
      <w:r w:rsidRPr="009E4B97">
        <w:rPr>
          <w:i/>
          <w:szCs w:val="24"/>
        </w:rPr>
        <w:t>К</w:t>
      </w:r>
      <w:r w:rsidR="00394564" w:rsidRPr="009E4B97">
        <w:rPr>
          <w:i/>
          <w:szCs w:val="24"/>
        </w:rPr>
        <w:t xml:space="preserve"> настояще</w:t>
      </w:r>
      <w:r w:rsidRPr="009E4B97">
        <w:rPr>
          <w:i/>
          <w:szCs w:val="24"/>
        </w:rPr>
        <w:t>му</w:t>
      </w:r>
      <w:r w:rsidR="00394564" w:rsidRPr="009E4B97">
        <w:rPr>
          <w:i/>
          <w:szCs w:val="24"/>
        </w:rPr>
        <w:t xml:space="preserve"> времени было проведено сравнительно много рандомизированных контролируемых исследований </w:t>
      </w:r>
      <w:r w:rsidR="0056464B" w:rsidRPr="009E4B97">
        <w:rPr>
          <w:i/>
          <w:szCs w:val="24"/>
        </w:rPr>
        <w:t>формы налтрексона</w:t>
      </w:r>
      <w:r w:rsidR="00DE27AF" w:rsidRPr="009E4B97">
        <w:rPr>
          <w:i/>
          <w:szCs w:val="24"/>
        </w:rPr>
        <w:t>**</w:t>
      </w:r>
      <w:r w:rsidR="0056464B" w:rsidRPr="009E4B97">
        <w:rPr>
          <w:i/>
          <w:szCs w:val="24"/>
        </w:rPr>
        <w:t xml:space="preserve"> с длительным высвобождением [</w:t>
      </w:r>
      <w:r w:rsidRPr="009E4B97">
        <w:rPr>
          <w:i/>
          <w:szCs w:val="24"/>
        </w:rPr>
        <w:t>2</w:t>
      </w:r>
      <w:r w:rsidR="009410BC" w:rsidRPr="009E4B97">
        <w:rPr>
          <w:i/>
          <w:szCs w:val="24"/>
        </w:rPr>
        <w:t>9</w:t>
      </w:r>
      <w:r w:rsidRPr="009E4B97">
        <w:rPr>
          <w:i/>
          <w:szCs w:val="24"/>
        </w:rPr>
        <w:t xml:space="preserve">; </w:t>
      </w:r>
      <w:r w:rsidR="009410BC" w:rsidRPr="009E4B97">
        <w:rPr>
          <w:i/>
          <w:szCs w:val="24"/>
        </w:rPr>
        <w:t>30</w:t>
      </w:r>
      <w:r w:rsidR="0056464B" w:rsidRPr="009E4B97">
        <w:rPr>
          <w:i/>
          <w:szCs w:val="24"/>
        </w:rPr>
        <w:t>].</w:t>
      </w:r>
      <w:r w:rsidRPr="009E4B97">
        <w:rPr>
          <w:i/>
          <w:szCs w:val="24"/>
        </w:rPr>
        <w:t xml:space="preserve"> Показано, что у</w:t>
      </w:r>
      <w:r w:rsidR="00394564" w:rsidRPr="009E4B97">
        <w:rPr>
          <w:bCs/>
          <w:i/>
          <w:szCs w:val="24"/>
        </w:rPr>
        <w:t xml:space="preserve"> пациентов, получавших лечение </w:t>
      </w:r>
      <w:r w:rsidR="0056464B" w:rsidRPr="009E4B97">
        <w:rPr>
          <w:bCs/>
          <w:i/>
          <w:szCs w:val="24"/>
        </w:rPr>
        <w:t>налтрексоном</w:t>
      </w:r>
      <w:r w:rsidR="00DE27AF" w:rsidRPr="009E4B97">
        <w:rPr>
          <w:i/>
          <w:szCs w:val="24"/>
        </w:rPr>
        <w:t>**</w:t>
      </w:r>
      <w:r w:rsidR="0056464B" w:rsidRPr="009E4B97">
        <w:rPr>
          <w:bCs/>
          <w:i/>
          <w:szCs w:val="24"/>
        </w:rPr>
        <w:t xml:space="preserve"> с длительным высвобождением</w:t>
      </w:r>
      <w:r w:rsidR="00394564" w:rsidRPr="009E4B97">
        <w:rPr>
          <w:bCs/>
          <w:i/>
          <w:szCs w:val="24"/>
        </w:rPr>
        <w:t>, отмечалось выраженное снижение количества эпизодов употребления алкогол</w:t>
      </w:r>
      <w:r w:rsidRPr="009E4B97">
        <w:rPr>
          <w:bCs/>
          <w:i/>
          <w:szCs w:val="24"/>
        </w:rPr>
        <w:t>я</w:t>
      </w:r>
      <w:r w:rsidR="00394564" w:rsidRPr="009E4B97">
        <w:rPr>
          <w:bCs/>
          <w:i/>
          <w:szCs w:val="24"/>
        </w:rPr>
        <w:t xml:space="preserve"> по сравнению с получавши</w:t>
      </w:r>
      <w:r w:rsidR="00156742" w:rsidRPr="009E4B97">
        <w:rPr>
          <w:bCs/>
          <w:i/>
          <w:szCs w:val="24"/>
        </w:rPr>
        <w:t xml:space="preserve">ми плацебо – более чем на 25%, а также </w:t>
      </w:r>
      <w:r w:rsidR="00394564" w:rsidRPr="009E4B97">
        <w:rPr>
          <w:bCs/>
          <w:i/>
          <w:szCs w:val="24"/>
        </w:rPr>
        <w:t>снижение уровня гамма</w:t>
      </w:r>
      <w:r w:rsidR="008117F1" w:rsidRPr="009E4B97">
        <w:rPr>
          <w:bCs/>
          <w:i/>
          <w:szCs w:val="24"/>
        </w:rPr>
        <w:t>-ГТ</w:t>
      </w:r>
      <w:r w:rsidR="00394564" w:rsidRPr="009E4B97">
        <w:rPr>
          <w:bCs/>
          <w:i/>
          <w:szCs w:val="24"/>
        </w:rPr>
        <w:t xml:space="preserve"> на 15%. Это</w:t>
      </w:r>
      <w:r w:rsidR="00156742" w:rsidRPr="009E4B97">
        <w:rPr>
          <w:bCs/>
          <w:i/>
          <w:szCs w:val="24"/>
        </w:rPr>
        <w:t xml:space="preserve"> снижение уровня гамма-ГТ </w:t>
      </w:r>
      <w:r w:rsidR="00394564" w:rsidRPr="009E4B97">
        <w:rPr>
          <w:bCs/>
          <w:i/>
          <w:szCs w:val="24"/>
        </w:rPr>
        <w:t>является понятным и закономерным фактом: отсутствие (или снижение) постоянной интоксикации алкоголем благотворно сказывается на здоровье (физическом функционировании) пациента. Побочные эффекты имели место как минимум у 10% пациентов, получавших длительно действующий налтрексон</w:t>
      </w:r>
      <w:r w:rsidR="00DE27AF" w:rsidRPr="009E4B97">
        <w:rPr>
          <w:i/>
          <w:szCs w:val="24"/>
        </w:rPr>
        <w:t>**</w:t>
      </w:r>
      <w:r w:rsidR="00394564" w:rsidRPr="009E4B97">
        <w:rPr>
          <w:bCs/>
          <w:i/>
          <w:szCs w:val="24"/>
        </w:rPr>
        <w:t>. Наиболее частыми среди них были тошнота, головная боль и слабость. Примерно в 95% случаев тошнота была слабой, кроме того, подавляющее большинство подобных эпизодов были отмечены в течение первого месяца лечения. В месте инъекции часть пациентов отмечала болезненность</w:t>
      </w:r>
      <w:r w:rsidR="00156742" w:rsidRPr="009E4B97">
        <w:rPr>
          <w:bCs/>
          <w:i/>
          <w:szCs w:val="24"/>
        </w:rPr>
        <w:t xml:space="preserve"> </w:t>
      </w:r>
      <w:r w:rsidR="00CC3FE1" w:rsidRPr="009E4B97">
        <w:rPr>
          <w:bCs/>
          <w:i/>
          <w:szCs w:val="24"/>
        </w:rPr>
        <w:t xml:space="preserve">[18; </w:t>
      </w:r>
      <w:r w:rsidR="000225CC" w:rsidRPr="009E4B97">
        <w:rPr>
          <w:bCs/>
          <w:i/>
          <w:szCs w:val="24"/>
        </w:rPr>
        <w:t>3</w:t>
      </w:r>
      <w:r w:rsidR="009410BC" w:rsidRPr="009E4B97">
        <w:rPr>
          <w:bCs/>
          <w:i/>
          <w:szCs w:val="24"/>
        </w:rPr>
        <w:t>1</w:t>
      </w:r>
      <w:r w:rsidR="00CC3FE1" w:rsidRPr="009E4B97">
        <w:rPr>
          <w:bCs/>
          <w:i/>
          <w:szCs w:val="24"/>
        </w:rPr>
        <w:t>]</w:t>
      </w:r>
      <w:r w:rsidR="00394564" w:rsidRPr="009E4B97">
        <w:rPr>
          <w:bCs/>
          <w:i/>
          <w:szCs w:val="24"/>
        </w:rPr>
        <w:t xml:space="preserve">. </w:t>
      </w:r>
    </w:p>
    <w:p w:rsidR="005568E2" w:rsidRPr="009E4B97" w:rsidRDefault="005568E2" w:rsidP="00F11737">
      <w:pPr>
        <w:spacing w:before="120" w:after="120"/>
        <w:ind w:firstLine="0"/>
        <w:jc w:val="both"/>
        <w:rPr>
          <w:i/>
          <w:szCs w:val="24"/>
        </w:rPr>
      </w:pPr>
      <w:r w:rsidRPr="009E4B97">
        <w:rPr>
          <w:i/>
          <w:szCs w:val="24"/>
        </w:rPr>
        <w:t>Продолжительность лечения – от 3 до 6 месяцев, после чего решается вопрос о возможном продлении приема препарата</w:t>
      </w:r>
      <w:r w:rsidR="00E5426C" w:rsidRPr="009E4B97">
        <w:rPr>
          <w:i/>
          <w:szCs w:val="24"/>
        </w:rPr>
        <w:t xml:space="preserve"> [</w:t>
      </w:r>
      <w:r w:rsidR="007C5ECB" w:rsidRPr="009E4B97">
        <w:rPr>
          <w:i/>
          <w:szCs w:val="24"/>
        </w:rPr>
        <w:t>2</w:t>
      </w:r>
      <w:r w:rsidR="009410BC" w:rsidRPr="009E4B97">
        <w:rPr>
          <w:i/>
          <w:szCs w:val="24"/>
        </w:rPr>
        <w:t>7</w:t>
      </w:r>
      <w:r w:rsidR="007C5ECB" w:rsidRPr="009E4B97">
        <w:rPr>
          <w:i/>
          <w:szCs w:val="24"/>
        </w:rPr>
        <w:t xml:space="preserve">; </w:t>
      </w:r>
      <w:r w:rsidR="00E5426C" w:rsidRPr="009E4B97">
        <w:rPr>
          <w:i/>
          <w:szCs w:val="24"/>
        </w:rPr>
        <w:t>3</w:t>
      </w:r>
      <w:r w:rsidR="009410BC" w:rsidRPr="009E4B97">
        <w:rPr>
          <w:i/>
          <w:szCs w:val="24"/>
        </w:rPr>
        <w:t>2</w:t>
      </w:r>
      <w:r w:rsidR="00E5426C" w:rsidRPr="009E4B97">
        <w:rPr>
          <w:i/>
          <w:szCs w:val="24"/>
        </w:rPr>
        <w:t>]</w:t>
      </w:r>
      <w:r w:rsidRPr="009E4B97">
        <w:rPr>
          <w:i/>
          <w:szCs w:val="24"/>
        </w:rPr>
        <w:t>. Полное воздержание от алкоголя является целью лечения налтрексоном</w:t>
      </w:r>
      <w:r w:rsidR="00DE27AF" w:rsidRPr="009E4B97">
        <w:rPr>
          <w:i/>
          <w:szCs w:val="24"/>
        </w:rPr>
        <w:t>**</w:t>
      </w:r>
      <w:r w:rsidR="007C5ECB" w:rsidRPr="009E4B97">
        <w:rPr>
          <w:bCs/>
          <w:i/>
          <w:szCs w:val="24"/>
        </w:rPr>
        <w:t xml:space="preserve"> с длительным высвобождением</w:t>
      </w:r>
      <w:r w:rsidRPr="009E4B97">
        <w:rPr>
          <w:i/>
          <w:szCs w:val="24"/>
        </w:rPr>
        <w:t>, но его не следует выдвигать в качестве безусловного требования; если больной согласен лечиться, но продолжает периодически выпивать, это не означает, что лечение надо прекратить: некоторые больные, особенно на первых порах, реагируют на налтрексон</w:t>
      </w:r>
      <w:r w:rsidR="00DE27AF" w:rsidRPr="009E4B97">
        <w:rPr>
          <w:i/>
          <w:szCs w:val="24"/>
        </w:rPr>
        <w:t>**</w:t>
      </w:r>
      <w:r w:rsidRPr="009E4B97">
        <w:rPr>
          <w:i/>
          <w:szCs w:val="24"/>
        </w:rPr>
        <w:t xml:space="preserve"> не прекращением, а лишь сокращением приема алкоголя. </w:t>
      </w:r>
      <w:r w:rsidR="007C5ECB" w:rsidRPr="009E4B97">
        <w:rPr>
          <w:i/>
          <w:szCs w:val="24"/>
        </w:rPr>
        <w:t>По опыту применения препарата у пациентов с синдромом зависимости от опиоидов, длительное лечение налтрексона**</w:t>
      </w:r>
      <w:r w:rsidR="007C5ECB" w:rsidRPr="009E4B97">
        <w:rPr>
          <w:bCs/>
          <w:i/>
          <w:szCs w:val="24"/>
        </w:rPr>
        <w:t xml:space="preserve"> с длительным высвобождением</w:t>
      </w:r>
      <w:r w:rsidR="007C5ECB" w:rsidRPr="009E4B97">
        <w:rPr>
          <w:i/>
          <w:szCs w:val="24"/>
        </w:rPr>
        <w:t xml:space="preserve"> (</w:t>
      </w:r>
      <w:r w:rsidR="005F2AB7" w:rsidRPr="009E4B97">
        <w:rPr>
          <w:i/>
          <w:szCs w:val="24"/>
        </w:rPr>
        <w:t xml:space="preserve">1 </w:t>
      </w:r>
      <w:r w:rsidR="007C5ECB" w:rsidRPr="009E4B97">
        <w:rPr>
          <w:i/>
          <w:szCs w:val="24"/>
        </w:rPr>
        <w:t>год и более) может быть безопасным [2</w:t>
      </w:r>
      <w:r w:rsidR="009410BC" w:rsidRPr="009E4B97">
        <w:rPr>
          <w:i/>
          <w:szCs w:val="24"/>
        </w:rPr>
        <w:t>7</w:t>
      </w:r>
      <w:r w:rsidR="005F2AB7" w:rsidRPr="009E4B97">
        <w:rPr>
          <w:i/>
          <w:szCs w:val="24"/>
        </w:rPr>
        <w:t>; 3</w:t>
      </w:r>
      <w:r w:rsidR="009410BC" w:rsidRPr="009E4B97">
        <w:rPr>
          <w:i/>
          <w:szCs w:val="24"/>
        </w:rPr>
        <w:t>3</w:t>
      </w:r>
      <w:r w:rsidR="007C5ECB" w:rsidRPr="009E4B97">
        <w:rPr>
          <w:i/>
          <w:szCs w:val="24"/>
        </w:rPr>
        <w:t>]</w:t>
      </w:r>
      <w:r w:rsidR="00F11737" w:rsidRPr="009E4B97">
        <w:rPr>
          <w:i/>
          <w:szCs w:val="24"/>
        </w:rPr>
        <w:t>.</w:t>
      </w:r>
    </w:p>
    <w:p w:rsidR="005568E2" w:rsidRPr="009E4B97" w:rsidRDefault="005568E2" w:rsidP="00F11737">
      <w:pPr>
        <w:pStyle w:val="21"/>
        <w:spacing w:before="120" w:line="360" w:lineRule="auto"/>
        <w:ind w:left="0" w:firstLine="0"/>
        <w:jc w:val="both"/>
        <w:rPr>
          <w:rFonts w:cs="Times New Roman"/>
          <w:i/>
          <w:szCs w:val="24"/>
        </w:rPr>
      </w:pPr>
      <w:r w:rsidRPr="009E4B97">
        <w:rPr>
          <w:rFonts w:cs="Times New Roman"/>
          <w:i/>
          <w:szCs w:val="24"/>
        </w:rPr>
        <w:t>Абсолютными противопоказаниями к назначению налтрексона</w:t>
      </w:r>
      <w:r w:rsidR="00DE27AF" w:rsidRPr="009E4B97">
        <w:rPr>
          <w:i/>
          <w:szCs w:val="24"/>
        </w:rPr>
        <w:t>**</w:t>
      </w:r>
      <w:r w:rsidRPr="009E4B97">
        <w:rPr>
          <w:rFonts w:cs="Times New Roman"/>
          <w:i/>
          <w:szCs w:val="24"/>
        </w:rPr>
        <w:t xml:space="preserve"> являются печеночная недостаточность и острый гепатит.</w:t>
      </w:r>
      <w:r w:rsidR="00CF77A4" w:rsidRPr="009E4B97">
        <w:rPr>
          <w:rFonts w:cs="Times New Roman"/>
          <w:i/>
          <w:szCs w:val="24"/>
        </w:rPr>
        <w:t xml:space="preserve"> </w:t>
      </w:r>
      <w:r w:rsidRPr="009E4B97">
        <w:rPr>
          <w:rFonts w:cs="Times New Roman"/>
          <w:i/>
          <w:szCs w:val="24"/>
        </w:rPr>
        <w:t xml:space="preserve">Относительные противопоказания – повышенный </w:t>
      </w:r>
      <w:r w:rsidRPr="009E4B97">
        <w:rPr>
          <w:rFonts w:cs="Times New Roman"/>
          <w:i/>
          <w:szCs w:val="24"/>
        </w:rPr>
        <w:lastRenderedPageBreak/>
        <w:t xml:space="preserve">уровень билирубина, беременность, грудное кормление, подростковый возраст. В таких случаях решение принимает врач с оценкой ситуации по принципу «риск-польза». </w:t>
      </w:r>
    </w:p>
    <w:p w:rsidR="005568E2" w:rsidRPr="009E4B97" w:rsidRDefault="00250650" w:rsidP="00CC50C4">
      <w:pPr>
        <w:pStyle w:val="aff0"/>
        <w:widowControl/>
        <w:autoSpaceDE/>
        <w:adjustRightInd/>
        <w:spacing w:before="240" w:after="240" w:line="360" w:lineRule="auto"/>
        <w:jc w:val="both"/>
        <w:rPr>
          <w:rFonts w:cs="Times New Roman"/>
          <w:b/>
          <w:sz w:val="24"/>
          <w:szCs w:val="24"/>
          <w:u w:val="single"/>
        </w:rPr>
      </w:pPr>
      <w:r w:rsidRPr="009E4B97">
        <w:rPr>
          <w:rFonts w:cs="Times New Roman"/>
          <w:b/>
          <w:sz w:val="24"/>
          <w:szCs w:val="24"/>
          <w:u w:val="single"/>
        </w:rPr>
        <w:t>3.</w:t>
      </w:r>
      <w:r w:rsidR="00CC50C4" w:rsidRPr="009E4B97">
        <w:rPr>
          <w:rFonts w:cs="Times New Roman"/>
          <w:b/>
          <w:sz w:val="24"/>
          <w:szCs w:val="24"/>
          <w:u w:val="single"/>
        </w:rPr>
        <w:t>1</w:t>
      </w:r>
      <w:r w:rsidRPr="009E4B97">
        <w:rPr>
          <w:rFonts w:cs="Times New Roman"/>
          <w:b/>
          <w:sz w:val="24"/>
          <w:szCs w:val="24"/>
          <w:u w:val="single"/>
        </w:rPr>
        <w:t xml:space="preserve">.2. Сенсибилизирующие средства </w:t>
      </w:r>
    </w:p>
    <w:p w:rsidR="00577814" w:rsidRPr="009E4B97" w:rsidRDefault="00636159" w:rsidP="0004520E">
      <w:pPr>
        <w:spacing w:before="120" w:after="120"/>
        <w:ind w:firstLine="0"/>
        <w:jc w:val="both"/>
        <w:rPr>
          <w:i/>
          <w:spacing w:val="2"/>
          <w:szCs w:val="24"/>
        </w:rPr>
      </w:pPr>
      <w:r w:rsidRPr="009E4B97">
        <w:rPr>
          <w:i/>
          <w:szCs w:val="24"/>
        </w:rPr>
        <w:t xml:space="preserve">Сенсибилизирующие средства в терапии </w:t>
      </w:r>
      <w:r w:rsidR="00703B41" w:rsidRPr="009E4B97">
        <w:rPr>
          <w:i/>
          <w:szCs w:val="24"/>
        </w:rPr>
        <w:t>СЗА</w:t>
      </w:r>
      <w:r w:rsidRPr="009E4B97">
        <w:rPr>
          <w:bCs/>
          <w:i/>
          <w:szCs w:val="24"/>
        </w:rPr>
        <w:t xml:space="preserve"> </w:t>
      </w:r>
      <w:r w:rsidR="00703B41" w:rsidRPr="009E4B97">
        <w:rPr>
          <w:bCs/>
          <w:i/>
          <w:szCs w:val="24"/>
        </w:rPr>
        <w:t xml:space="preserve">являются </w:t>
      </w:r>
      <w:r w:rsidRPr="009E4B97">
        <w:rPr>
          <w:bCs/>
          <w:i/>
          <w:szCs w:val="24"/>
        </w:rPr>
        <w:t xml:space="preserve">препаратами выбора на этапе формирования ремиссии. </w:t>
      </w:r>
      <w:r w:rsidRPr="009E4B97">
        <w:rPr>
          <w:i/>
          <w:szCs w:val="24"/>
        </w:rPr>
        <w:t xml:space="preserve">Сенсибилизирующая терапия была внедрена в медицинскую практику в середине ХХ столетия </w:t>
      </w:r>
      <w:r w:rsidRPr="009E4B97">
        <w:rPr>
          <w:bCs/>
          <w:i/>
          <w:szCs w:val="24"/>
        </w:rPr>
        <w:t>с целью профилактики возобновления употребле</w:t>
      </w:r>
      <w:r w:rsidRPr="009E4B97">
        <w:rPr>
          <w:bCs/>
          <w:i/>
          <w:spacing w:val="-3"/>
          <w:szCs w:val="24"/>
        </w:rPr>
        <w:t>ния алкоголя зависимыми больными</w:t>
      </w:r>
      <w:r w:rsidRPr="009E4B97">
        <w:rPr>
          <w:i/>
          <w:spacing w:val="2"/>
          <w:szCs w:val="24"/>
        </w:rPr>
        <w:t xml:space="preserve">. </w:t>
      </w:r>
    </w:p>
    <w:p w:rsidR="00636159" w:rsidRPr="009E4B97" w:rsidRDefault="00577814" w:rsidP="0004520E">
      <w:pPr>
        <w:spacing w:before="120" w:after="120"/>
        <w:ind w:firstLine="0"/>
        <w:jc w:val="both"/>
        <w:rPr>
          <w:bCs/>
          <w:i/>
          <w:szCs w:val="24"/>
        </w:rPr>
      </w:pPr>
      <w:r w:rsidRPr="009E4B97">
        <w:rPr>
          <w:i/>
          <w:szCs w:val="24"/>
        </w:rPr>
        <w:t xml:space="preserve">Термин «сенсибилизирующая» применительно к терапии СЗА является в значительной степени условным, однако широко используется в наркологической практике именно потому, что вполне точно объясняет суть проводимого лечения. </w:t>
      </w:r>
      <w:r w:rsidRPr="009E4B97">
        <w:rPr>
          <w:rFonts w:cs="Times New Roman"/>
          <w:i/>
          <w:color w:val="000000"/>
          <w:szCs w:val="24"/>
          <w:shd w:val="clear" w:color="auto" w:fill="FFFFFF"/>
        </w:rPr>
        <w:t>Сенсибилизация в узком смысле слова – это сверхчувствительность организма к веществу чужеродного происхождения. При взаимодействии организма с этим веществом возникает определенная реакция, выраженность которой зависит от концентрации этого вещества. Таким образом, с</w:t>
      </w:r>
      <w:r w:rsidR="00636159" w:rsidRPr="009E4B97">
        <w:rPr>
          <w:i/>
          <w:szCs w:val="24"/>
        </w:rPr>
        <w:t xml:space="preserve">уть сенсибилизирующей терапии </w:t>
      </w:r>
      <w:r w:rsidRPr="009E4B97">
        <w:rPr>
          <w:i/>
          <w:szCs w:val="24"/>
        </w:rPr>
        <w:t xml:space="preserve">СЗА </w:t>
      </w:r>
      <w:r w:rsidR="00636159" w:rsidRPr="009E4B97">
        <w:rPr>
          <w:i/>
          <w:szCs w:val="24"/>
        </w:rPr>
        <w:t xml:space="preserve">основана на применении средств, резко повышающих чувствительность организма к спиртным напиткам. </w:t>
      </w:r>
      <w:r w:rsidR="00636159" w:rsidRPr="009E4B97">
        <w:rPr>
          <w:i/>
          <w:spacing w:val="2"/>
          <w:szCs w:val="24"/>
        </w:rPr>
        <w:t>К ним относятся дисульфирам</w:t>
      </w:r>
      <w:r w:rsidR="00636159" w:rsidRPr="009E4B97">
        <w:rPr>
          <w:i/>
          <w:spacing w:val="1"/>
          <w:szCs w:val="24"/>
        </w:rPr>
        <w:t>, цианамид и некоторые другие</w:t>
      </w:r>
      <w:r w:rsidR="00352E2D" w:rsidRPr="009E4B97">
        <w:rPr>
          <w:i/>
          <w:spacing w:val="1"/>
          <w:szCs w:val="24"/>
        </w:rPr>
        <w:t xml:space="preserve"> лекарственные средства (</w:t>
      </w:r>
      <w:r w:rsidR="00B35022" w:rsidRPr="009E4B97">
        <w:rPr>
          <w:i/>
          <w:spacing w:val="1"/>
          <w:szCs w:val="24"/>
        </w:rPr>
        <w:t xml:space="preserve">далее – </w:t>
      </w:r>
      <w:r w:rsidR="00636159" w:rsidRPr="009E4B97">
        <w:rPr>
          <w:i/>
          <w:spacing w:val="1"/>
          <w:szCs w:val="24"/>
        </w:rPr>
        <w:t>ЛС</w:t>
      </w:r>
      <w:r w:rsidR="00352E2D" w:rsidRPr="009E4B97">
        <w:rPr>
          <w:i/>
          <w:spacing w:val="1"/>
          <w:szCs w:val="24"/>
        </w:rPr>
        <w:t>)</w:t>
      </w:r>
      <w:r w:rsidR="00636159" w:rsidRPr="009E4B97">
        <w:rPr>
          <w:i/>
          <w:spacing w:val="1"/>
          <w:szCs w:val="24"/>
        </w:rPr>
        <w:t xml:space="preserve">. </w:t>
      </w:r>
      <w:r w:rsidR="00636159" w:rsidRPr="009E4B97">
        <w:rPr>
          <w:i/>
          <w:spacing w:val="4"/>
          <w:szCs w:val="24"/>
        </w:rPr>
        <w:t xml:space="preserve">Все они в той или иной мере создают физическую непереносимость алкоголя, связанную с нарушением его </w:t>
      </w:r>
      <w:r w:rsidR="00636159" w:rsidRPr="009E4B97">
        <w:rPr>
          <w:i/>
          <w:spacing w:val="3"/>
          <w:szCs w:val="24"/>
        </w:rPr>
        <w:t xml:space="preserve">метаболизма и с появлением в крови токсичных продуктов его неполного </w:t>
      </w:r>
      <w:r w:rsidR="00636159" w:rsidRPr="009E4B97">
        <w:rPr>
          <w:i/>
          <w:spacing w:val="4"/>
          <w:szCs w:val="24"/>
        </w:rPr>
        <w:t xml:space="preserve">распада, образующих «химическое препятствие» («метаболическую блокаду») </w:t>
      </w:r>
      <w:r w:rsidR="00636159" w:rsidRPr="009E4B97">
        <w:rPr>
          <w:i/>
          <w:spacing w:val="2"/>
          <w:szCs w:val="24"/>
        </w:rPr>
        <w:t>дальнейшему потреблению спиртного. В</w:t>
      </w:r>
      <w:r w:rsidR="00636159" w:rsidRPr="009E4B97">
        <w:rPr>
          <w:i/>
          <w:szCs w:val="24"/>
        </w:rPr>
        <w:t xml:space="preserve"> тех случаях, когда больной имеет </w:t>
      </w:r>
      <w:r w:rsidR="00636159" w:rsidRPr="009E4B97">
        <w:rPr>
          <w:i/>
          <w:spacing w:val="3"/>
          <w:szCs w:val="24"/>
        </w:rPr>
        <w:t xml:space="preserve">внутреннюю установку на </w:t>
      </w:r>
      <w:r w:rsidR="00636159" w:rsidRPr="009E4B97">
        <w:rPr>
          <w:i/>
          <w:spacing w:val="1"/>
          <w:szCs w:val="24"/>
        </w:rPr>
        <w:t xml:space="preserve">трезвость и внешний социальный контроль, при отсутствии противопоказаний </w:t>
      </w:r>
      <w:r w:rsidR="00636159" w:rsidRPr="009E4B97">
        <w:rPr>
          <w:i/>
          <w:szCs w:val="24"/>
        </w:rPr>
        <w:t>сенсибилизирующие ЛС оказывают существенную помощь</w:t>
      </w:r>
      <w:r w:rsidR="00636159" w:rsidRPr="009E4B97">
        <w:rPr>
          <w:i/>
          <w:spacing w:val="1"/>
          <w:szCs w:val="24"/>
        </w:rPr>
        <w:t xml:space="preserve"> для становления и поддержания ремиссии</w:t>
      </w:r>
      <w:r w:rsidR="00636159" w:rsidRPr="009E4B97">
        <w:rPr>
          <w:i/>
          <w:szCs w:val="24"/>
        </w:rPr>
        <w:t xml:space="preserve">. </w:t>
      </w:r>
    </w:p>
    <w:p w:rsidR="00687D2C" w:rsidRPr="009E4B97" w:rsidRDefault="00687D2C" w:rsidP="005C2297">
      <w:pPr>
        <w:pStyle w:val="ab"/>
        <w:numPr>
          <w:ilvl w:val="0"/>
          <w:numId w:val="11"/>
        </w:numPr>
        <w:tabs>
          <w:tab w:val="left" w:pos="284"/>
        </w:tabs>
        <w:spacing w:before="120" w:after="120"/>
        <w:ind w:left="0" w:firstLine="0"/>
        <w:contextualSpacing w:val="0"/>
        <w:jc w:val="both"/>
      </w:pPr>
      <w:r w:rsidRPr="009E4B97">
        <w:t>Рекомендуется</w:t>
      </w:r>
      <w:r w:rsidR="00CF7971" w:rsidRPr="009E4B97">
        <w:t xml:space="preserve"> пациентам с диагнозом СЗА </w:t>
      </w:r>
      <w:r w:rsidR="00F52EB5" w:rsidRPr="009E4B97">
        <w:t xml:space="preserve">назначение дисульфирама </w:t>
      </w:r>
      <w:r w:rsidR="00CF7971" w:rsidRPr="009E4B97">
        <w:t>с целью медикаментозной стабилизации ремиссии</w:t>
      </w:r>
      <w:r w:rsidR="00061FFF" w:rsidRPr="009E4B97">
        <w:t xml:space="preserve"> </w:t>
      </w:r>
      <w:r w:rsidR="00FB54E4" w:rsidRPr="009E4B97">
        <w:rPr>
          <w:szCs w:val="24"/>
        </w:rPr>
        <w:t xml:space="preserve">при наличии показаний, отсутствии противопоказаний к конкретным препаратам в соответствии с инструкцией </w:t>
      </w:r>
      <w:r w:rsidR="0031501C" w:rsidRPr="009E4B97">
        <w:t>[</w:t>
      </w:r>
      <w:r w:rsidR="009410BC" w:rsidRPr="009E4B97">
        <w:t>22</w:t>
      </w:r>
      <w:r w:rsidR="00CF7971" w:rsidRPr="009E4B97">
        <w:t>;</w:t>
      </w:r>
      <w:r w:rsidR="009410BC" w:rsidRPr="009E4B97">
        <w:t xml:space="preserve"> 24</w:t>
      </w:r>
      <w:r w:rsidR="009874F4" w:rsidRPr="009E4B97">
        <w:t>].</w:t>
      </w:r>
    </w:p>
    <w:p w:rsidR="00687D2C" w:rsidRPr="009E4B97" w:rsidRDefault="00687D2C" w:rsidP="0004520E">
      <w:pPr>
        <w:spacing w:before="200" w:after="200"/>
        <w:ind w:firstLine="0"/>
        <w:jc w:val="both"/>
        <w:rPr>
          <w:b/>
        </w:rPr>
      </w:pPr>
      <w:r w:rsidRPr="009E4B97">
        <w:rPr>
          <w:b/>
        </w:rPr>
        <w:t>Уровень убедительности рекомендаций</w:t>
      </w:r>
      <w:r w:rsidR="002A7A8D" w:rsidRPr="009E4B97">
        <w:rPr>
          <w:b/>
        </w:rPr>
        <w:t xml:space="preserve"> </w:t>
      </w:r>
      <w:r w:rsidRPr="009E4B97">
        <w:rPr>
          <w:b/>
        </w:rPr>
        <w:t xml:space="preserve">А (Уровень достоверности доказательств </w:t>
      </w:r>
      <w:r w:rsidR="009748ED" w:rsidRPr="009E4B97">
        <w:rPr>
          <w:b/>
        </w:rPr>
        <w:t>1</w:t>
      </w:r>
      <w:r w:rsidR="0004520E" w:rsidRPr="009E4B97">
        <w:rPr>
          <w:b/>
        </w:rPr>
        <w:t>)</w:t>
      </w:r>
      <w:r w:rsidR="001A4EEB" w:rsidRPr="009E4B97">
        <w:rPr>
          <w:b/>
        </w:rPr>
        <w:t>.</w:t>
      </w:r>
    </w:p>
    <w:p w:rsidR="007E3797" w:rsidRPr="009E4B97" w:rsidRDefault="00687D2C" w:rsidP="0004520E">
      <w:pPr>
        <w:spacing w:before="120" w:after="120"/>
        <w:ind w:firstLine="0"/>
        <w:jc w:val="both"/>
        <w:rPr>
          <w:i/>
          <w:szCs w:val="24"/>
          <w:lang w:eastAsia="ru-RU"/>
        </w:rPr>
      </w:pPr>
      <w:r w:rsidRPr="009E4B97">
        <w:rPr>
          <w:b/>
          <w:szCs w:val="24"/>
        </w:rPr>
        <w:t xml:space="preserve">Комментарии: </w:t>
      </w:r>
      <w:r w:rsidR="007E3797" w:rsidRPr="009E4B97">
        <w:rPr>
          <w:i/>
          <w:szCs w:val="24"/>
          <w:lang w:eastAsia="ru-RU"/>
        </w:rPr>
        <w:t>Дисульфирам используется в мировой клинической практике уже более 60 лет</w:t>
      </w:r>
      <w:r w:rsidR="00F52EB5" w:rsidRPr="009E4B97">
        <w:rPr>
          <w:i/>
          <w:szCs w:val="24"/>
          <w:lang w:eastAsia="ru-RU"/>
        </w:rPr>
        <w:t xml:space="preserve"> </w:t>
      </w:r>
      <w:r w:rsidR="00706C89" w:rsidRPr="009E4B97">
        <w:rPr>
          <w:i/>
          <w:szCs w:val="24"/>
          <w:lang w:eastAsia="ru-RU"/>
        </w:rPr>
        <w:t>[</w:t>
      </w:r>
      <w:r w:rsidR="009410BC" w:rsidRPr="009E4B97">
        <w:rPr>
          <w:i/>
          <w:szCs w:val="24"/>
        </w:rPr>
        <w:t>2; 18</w:t>
      </w:r>
      <w:r w:rsidR="00706C89" w:rsidRPr="009E4B97">
        <w:rPr>
          <w:i/>
          <w:szCs w:val="24"/>
        </w:rPr>
        <w:t>]</w:t>
      </w:r>
      <w:r w:rsidR="007E3797" w:rsidRPr="009E4B97">
        <w:rPr>
          <w:i/>
          <w:szCs w:val="24"/>
          <w:lang w:eastAsia="ru-RU"/>
        </w:rPr>
        <w:t>.</w:t>
      </w:r>
      <w:r w:rsidR="00CF77A4" w:rsidRPr="009E4B97">
        <w:rPr>
          <w:i/>
          <w:szCs w:val="24"/>
          <w:lang w:eastAsia="ru-RU"/>
        </w:rPr>
        <w:t xml:space="preserve"> </w:t>
      </w:r>
      <w:r w:rsidR="007E3797" w:rsidRPr="009E4B97">
        <w:rPr>
          <w:i/>
          <w:szCs w:val="24"/>
          <w:lang w:eastAsia="ru-RU"/>
        </w:rPr>
        <w:t>Дисульфирам превращается в организме в N,N-диэтилдитиокарбаминовую кислоту, блокирующую ионы металлов и сульфгидрильные группы ферментов, участвующих в биотрансформации этанола [</w:t>
      </w:r>
      <w:r w:rsidR="006F2251" w:rsidRPr="009E4B97">
        <w:rPr>
          <w:i/>
          <w:szCs w:val="24"/>
          <w:lang w:eastAsia="ru-RU"/>
        </w:rPr>
        <w:t>3</w:t>
      </w:r>
      <w:r w:rsidR="00934149" w:rsidRPr="009E4B97">
        <w:rPr>
          <w:i/>
          <w:szCs w:val="24"/>
          <w:lang w:eastAsia="ru-RU"/>
        </w:rPr>
        <w:t>4</w:t>
      </w:r>
      <w:r w:rsidR="007E3797" w:rsidRPr="009E4B97">
        <w:rPr>
          <w:i/>
          <w:szCs w:val="24"/>
          <w:lang w:eastAsia="ru-RU"/>
        </w:rPr>
        <w:t xml:space="preserve">]. К этим ферментам относится </w:t>
      </w:r>
      <w:r w:rsidR="00253E8E" w:rsidRPr="009E4B97">
        <w:rPr>
          <w:i/>
          <w:szCs w:val="24"/>
          <w:lang w:eastAsia="ru-RU"/>
        </w:rPr>
        <w:t>альдегиддегидрогеназа (</w:t>
      </w:r>
      <w:r w:rsidR="00F52EB5" w:rsidRPr="009E4B97">
        <w:rPr>
          <w:i/>
          <w:szCs w:val="24"/>
          <w:lang w:eastAsia="ru-RU"/>
        </w:rPr>
        <w:t xml:space="preserve">далее – </w:t>
      </w:r>
      <w:r w:rsidR="007E3797" w:rsidRPr="009E4B97">
        <w:rPr>
          <w:i/>
          <w:szCs w:val="24"/>
          <w:lang w:eastAsia="ru-RU"/>
        </w:rPr>
        <w:t>АЛДГ</w:t>
      </w:r>
      <w:r w:rsidR="00253E8E" w:rsidRPr="009E4B97">
        <w:rPr>
          <w:i/>
          <w:szCs w:val="24"/>
          <w:lang w:eastAsia="ru-RU"/>
        </w:rPr>
        <w:t xml:space="preserve">), которая способствует превращению токсичного </w:t>
      </w:r>
      <w:r w:rsidR="00253E8E" w:rsidRPr="009E4B97">
        <w:rPr>
          <w:i/>
          <w:szCs w:val="24"/>
          <w:lang w:eastAsia="ru-RU"/>
        </w:rPr>
        <w:lastRenderedPageBreak/>
        <w:t xml:space="preserve">ацетальдегида в нетоксичные углекислый газ и воду. </w:t>
      </w:r>
      <w:r w:rsidR="007E3797" w:rsidRPr="009E4B97">
        <w:rPr>
          <w:i/>
          <w:szCs w:val="24"/>
          <w:lang w:eastAsia="ru-RU"/>
        </w:rPr>
        <w:t xml:space="preserve">Поэтому при применении дисульфирама употребление этанола становится физически невозможным из-за возникновения крайне неприятных, угрожающих здоровью состояний, связанных с накоплением ацетальдегида. Таким образом, образуется </w:t>
      </w:r>
      <w:r w:rsidR="00F52EB5" w:rsidRPr="009E4B97">
        <w:rPr>
          <w:i/>
          <w:szCs w:val="24"/>
          <w:lang w:eastAsia="ru-RU"/>
        </w:rPr>
        <w:t>«</w:t>
      </w:r>
      <w:r w:rsidR="007E3797" w:rsidRPr="009E4B97">
        <w:rPr>
          <w:i/>
          <w:szCs w:val="24"/>
          <w:lang w:eastAsia="ru-RU"/>
        </w:rPr>
        <w:t>химическая защита</w:t>
      </w:r>
      <w:r w:rsidR="00F52EB5" w:rsidRPr="009E4B97">
        <w:rPr>
          <w:i/>
          <w:szCs w:val="24"/>
          <w:lang w:eastAsia="ru-RU"/>
        </w:rPr>
        <w:t>»</w:t>
      </w:r>
      <w:r w:rsidR="007E3797" w:rsidRPr="009E4B97">
        <w:rPr>
          <w:i/>
          <w:szCs w:val="24"/>
          <w:lang w:eastAsia="ru-RU"/>
        </w:rPr>
        <w:t>, противодействующая дальнейшему приему спиртного</w:t>
      </w:r>
      <w:r w:rsidR="00253E8E" w:rsidRPr="009E4B97">
        <w:rPr>
          <w:i/>
          <w:szCs w:val="24"/>
          <w:lang w:eastAsia="ru-RU"/>
        </w:rPr>
        <w:t xml:space="preserve">. </w:t>
      </w:r>
      <w:r w:rsidR="007E3797" w:rsidRPr="009E4B97">
        <w:rPr>
          <w:i/>
          <w:szCs w:val="24"/>
          <w:lang w:eastAsia="ru-RU"/>
        </w:rPr>
        <w:t xml:space="preserve">Через 5-10 минут после употребления алкоголя у больных, принимающих </w:t>
      </w:r>
      <w:r w:rsidR="00253E8E" w:rsidRPr="009E4B97">
        <w:rPr>
          <w:i/>
          <w:szCs w:val="24"/>
          <w:lang w:eastAsia="ru-RU"/>
        </w:rPr>
        <w:t>дисульфирам</w:t>
      </w:r>
      <w:r w:rsidR="007E3797" w:rsidRPr="009E4B97">
        <w:rPr>
          <w:i/>
          <w:szCs w:val="24"/>
          <w:lang w:eastAsia="ru-RU"/>
        </w:rPr>
        <w:t xml:space="preserve">, появляется чувство жара, затем гиперемия лица и тела, вызванные расширением сосудов. Все это сопровождается пульсирующей головной болью, потливостью, сухостью во рту, тошнотой, рвотой, головокружением и слабостью. В более тяжелых случаях возможны боли в груди, одышка, выраженная гипотензия и спутанность сознания. Зарегистрированы случаи смерти в результате приема более 500 мг (иногда меньше) </w:t>
      </w:r>
      <w:r w:rsidR="00253E8E" w:rsidRPr="009E4B97">
        <w:rPr>
          <w:i/>
          <w:szCs w:val="24"/>
          <w:lang w:eastAsia="ru-RU"/>
        </w:rPr>
        <w:t>дисульфирама</w:t>
      </w:r>
      <w:r w:rsidR="00776993" w:rsidRPr="009E4B97">
        <w:rPr>
          <w:i/>
          <w:szCs w:val="24"/>
          <w:lang w:eastAsia="ru-RU"/>
        </w:rPr>
        <w:t xml:space="preserve"> </w:t>
      </w:r>
      <w:r w:rsidR="007E3797" w:rsidRPr="009E4B97">
        <w:rPr>
          <w:i/>
          <w:szCs w:val="24"/>
        </w:rPr>
        <w:t>[</w:t>
      </w:r>
      <w:r w:rsidR="00934149" w:rsidRPr="009E4B97">
        <w:rPr>
          <w:i/>
          <w:szCs w:val="24"/>
        </w:rPr>
        <w:t>27</w:t>
      </w:r>
      <w:r w:rsidR="007E3797" w:rsidRPr="009E4B97">
        <w:rPr>
          <w:i/>
          <w:szCs w:val="24"/>
        </w:rPr>
        <w:t>]</w:t>
      </w:r>
      <w:r w:rsidR="007E3797" w:rsidRPr="009E4B97">
        <w:rPr>
          <w:i/>
          <w:szCs w:val="24"/>
          <w:lang w:eastAsia="ru-RU"/>
        </w:rPr>
        <w:t xml:space="preserve">. </w:t>
      </w:r>
      <w:r w:rsidR="007E3797" w:rsidRPr="009E4B97">
        <w:rPr>
          <w:bCs/>
          <w:i/>
          <w:szCs w:val="24"/>
          <w:lang w:eastAsia="ru-RU"/>
        </w:rPr>
        <w:t xml:space="preserve">Описаны случаи передозировки </w:t>
      </w:r>
      <w:r w:rsidR="00253E8E" w:rsidRPr="009E4B97">
        <w:rPr>
          <w:bCs/>
          <w:i/>
          <w:szCs w:val="24"/>
          <w:lang w:eastAsia="ru-RU"/>
        </w:rPr>
        <w:t>дисульфирама</w:t>
      </w:r>
      <w:r w:rsidR="007E3797" w:rsidRPr="009E4B97">
        <w:rPr>
          <w:bCs/>
          <w:i/>
          <w:szCs w:val="24"/>
          <w:lang w:eastAsia="ru-RU"/>
        </w:rPr>
        <w:t>, проявляющейся делирием с выраженными галлюцинациями, тахикардией и гипертензией.</w:t>
      </w:r>
      <w:r w:rsidR="007E3797" w:rsidRPr="009E4B97">
        <w:rPr>
          <w:i/>
          <w:szCs w:val="24"/>
          <w:lang w:eastAsia="ru-RU"/>
        </w:rPr>
        <w:t xml:space="preserve"> После исчезновения симптомов больные, как правило, чувствуют истощение и засыпают, после чего полностью приходят в себя. Дисульфирам-алкогольная реакция длится от получаса до 2 часов. Продолжительность и выраженность симптомов зависит как от дозы </w:t>
      </w:r>
      <w:r w:rsidR="00253E8E" w:rsidRPr="009E4B97">
        <w:rPr>
          <w:i/>
          <w:szCs w:val="24"/>
          <w:lang w:eastAsia="ru-RU"/>
        </w:rPr>
        <w:t>дисульфирама</w:t>
      </w:r>
      <w:r w:rsidR="007E3797" w:rsidRPr="009E4B97">
        <w:rPr>
          <w:i/>
          <w:szCs w:val="24"/>
          <w:lang w:eastAsia="ru-RU"/>
        </w:rPr>
        <w:t>, так и от количества потребленного алкоголя. Пороговый уровень алкоголя, достаточного для наступления реакции, эквивалентен приблизительно 7 мл 100% этилового спирта</w:t>
      </w:r>
      <w:r w:rsidR="00FB54E4" w:rsidRPr="009E4B97">
        <w:rPr>
          <w:i/>
          <w:szCs w:val="24"/>
          <w:lang w:eastAsia="ru-RU"/>
        </w:rPr>
        <w:t xml:space="preserve"> [</w:t>
      </w:r>
      <w:r w:rsidR="00E8767D" w:rsidRPr="009E4B97">
        <w:rPr>
          <w:i/>
          <w:szCs w:val="24"/>
          <w:lang w:eastAsia="ru-RU"/>
        </w:rPr>
        <w:t>14</w:t>
      </w:r>
      <w:r w:rsidR="00FB54E4" w:rsidRPr="009E4B97">
        <w:rPr>
          <w:i/>
          <w:szCs w:val="24"/>
          <w:lang w:eastAsia="ru-RU"/>
        </w:rPr>
        <w:t>]</w:t>
      </w:r>
      <w:r w:rsidR="007E3797" w:rsidRPr="009E4B97">
        <w:rPr>
          <w:i/>
          <w:szCs w:val="24"/>
          <w:lang w:eastAsia="ru-RU"/>
        </w:rPr>
        <w:t xml:space="preserve">. Существуют данные, что для развития дисульфирам-алкогольной реакции достаточно 5 г алкоголя </w:t>
      </w:r>
      <w:r w:rsidR="007E3797" w:rsidRPr="009E4B97">
        <w:rPr>
          <w:i/>
          <w:szCs w:val="24"/>
        </w:rPr>
        <w:t>[</w:t>
      </w:r>
      <w:r w:rsidR="006F2251" w:rsidRPr="009E4B97">
        <w:rPr>
          <w:i/>
          <w:szCs w:val="24"/>
        </w:rPr>
        <w:t>35</w:t>
      </w:r>
      <w:r w:rsidR="007E3797" w:rsidRPr="009E4B97">
        <w:rPr>
          <w:i/>
          <w:szCs w:val="24"/>
        </w:rPr>
        <w:t xml:space="preserve">]. </w:t>
      </w:r>
      <w:r w:rsidR="007E3797" w:rsidRPr="009E4B97">
        <w:rPr>
          <w:i/>
          <w:szCs w:val="24"/>
          <w:lang w:eastAsia="ru-RU"/>
        </w:rPr>
        <w:t xml:space="preserve">После приема </w:t>
      </w:r>
      <w:r w:rsidR="00253E8E" w:rsidRPr="009E4B97">
        <w:rPr>
          <w:i/>
          <w:szCs w:val="24"/>
          <w:lang w:eastAsia="ru-RU"/>
        </w:rPr>
        <w:t>дисульирама</w:t>
      </w:r>
      <w:r w:rsidR="00F52EB5" w:rsidRPr="009E4B97">
        <w:rPr>
          <w:i/>
          <w:szCs w:val="24"/>
          <w:lang w:eastAsia="ru-RU"/>
        </w:rPr>
        <w:t xml:space="preserve"> </w:t>
      </w:r>
      <w:r w:rsidR="007E3797" w:rsidRPr="009E4B97">
        <w:rPr>
          <w:i/>
          <w:szCs w:val="24"/>
          <w:lang w:eastAsia="ru-RU"/>
        </w:rPr>
        <w:t xml:space="preserve">повышенная чувствительность к этанолу сохраняется в течение 6-14 дней, в течение которых синтезируется достаточное количество новых молекул </w:t>
      </w:r>
      <w:r w:rsidR="00253E8E" w:rsidRPr="009E4B97">
        <w:rPr>
          <w:i/>
          <w:szCs w:val="24"/>
          <w:lang w:eastAsia="ru-RU"/>
        </w:rPr>
        <w:t>АЛДГ</w:t>
      </w:r>
      <w:r w:rsidR="007E3797" w:rsidRPr="009E4B97">
        <w:rPr>
          <w:i/>
          <w:szCs w:val="24"/>
          <w:lang w:eastAsia="ru-RU"/>
        </w:rPr>
        <w:t xml:space="preserve">. </w:t>
      </w:r>
    </w:p>
    <w:p w:rsidR="007E3797" w:rsidRPr="009E4B97" w:rsidRDefault="007E3797" w:rsidP="00672419">
      <w:pPr>
        <w:spacing w:before="240" w:after="120"/>
        <w:ind w:firstLine="0"/>
        <w:jc w:val="both"/>
        <w:rPr>
          <w:i/>
          <w:szCs w:val="24"/>
          <w:lang w:eastAsia="ru-RU"/>
        </w:rPr>
      </w:pPr>
      <w:r w:rsidRPr="009E4B97">
        <w:rPr>
          <w:i/>
          <w:szCs w:val="24"/>
          <w:lang w:eastAsia="ru-RU"/>
        </w:rPr>
        <w:t xml:space="preserve">Дисульфирам назначается только после купирования </w:t>
      </w:r>
      <w:r w:rsidR="00F52EB5" w:rsidRPr="009E4B97">
        <w:rPr>
          <w:i/>
          <w:szCs w:val="24"/>
          <w:lang w:eastAsia="ru-RU"/>
        </w:rPr>
        <w:t>ААС</w:t>
      </w:r>
      <w:r w:rsidR="00FB54E4" w:rsidRPr="009E4B97">
        <w:rPr>
          <w:i/>
          <w:szCs w:val="24"/>
          <w:lang w:eastAsia="ru-RU"/>
        </w:rPr>
        <w:t xml:space="preserve">. </w:t>
      </w:r>
      <w:r w:rsidRPr="009E4B97">
        <w:rPr>
          <w:i/>
          <w:szCs w:val="24"/>
          <w:lang w:eastAsia="ru-RU"/>
        </w:rPr>
        <w:t xml:space="preserve">Обычно препарат принимают по 250 мг/сутки по утрам, когда легче воздерживаться от употребления алкоголя. Если препарат вызывает сонливость, лучше принимать его на ночь. Наиболее безопасная и эффективная доза препарата не установлена. Дозы, превышающие 250 мг, вызывают </w:t>
      </w:r>
      <w:r w:rsidR="00FB54E4" w:rsidRPr="009E4B97">
        <w:rPr>
          <w:i/>
          <w:szCs w:val="24"/>
          <w:lang w:eastAsia="ru-RU"/>
        </w:rPr>
        <w:t xml:space="preserve">такие </w:t>
      </w:r>
      <w:r w:rsidR="00672419" w:rsidRPr="009E4B97">
        <w:rPr>
          <w:i/>
          <w:szCs w:val="24"/>
          <w:lang w:eastAsia="ru-RU"/>
        </w:rPr>
        <w:t xml:space="preserve">побочные эффекты, </w:t>
      </w:r>
      <w:r w:rsidR="00FB54E4" w:rsidRPr="009E4B97">
        <w:rPr>
          <w:i/>
          <w:szCs w:val="24"/>
          <w:lang w:eastAsia="ru-RU"/>
        </w:rPr>
        <w:t>как</w:t>
      </w:r>
      <w:r w:rsidR="00672419" w:rsidRPr="009E4B97">
        <w:rPr>
          <w:i/>
          <w:szCs w:val="24"/>
          <w:lang w:eastAsia="ru-RU"/>
        </w:rPr>
        <w:t xml:space="preserve"> утомляемость, металлический вкус во рту, неприятный запах, импотенцию (редко), полинейропатию, токсический психоз и токсический гепатит (крайне редко) [27]</w:t>
      </w:r>
      <w:r w:rsidRPr="009E4B97">
        <w:rPr>
          <w:i/>
          <w:szCs w:val="24"/>
          <w:lang w:eastAsia="ru-RU"/>
        </w:rPr>
        <w:t>. Назначение таких доз нецелесообразно. Доз</w:t>
      </w:r>
      <w:r w:rsidR="00F52EB5" w:rsidRPr="009E4B97">
        <w:rPr>
          <w:i/>
          <w:szCs w:val="24"/>
          <w:lang w:eastAsia="ru-RU"/>
        </w:rPr>
        <w:t>а</w:t>
      </w:r>
      <w:r w:rsidRPr="009E4B97">
        <w:rPr>
          <w:i/>
          <w:szCs w:val="24"/>
          <w:lang w:eastAsia="ru-RU"/>
        </w:rPr>
        <w:t xml:space="preserve"> мо</w:t>
      </w:r>
      <w:r w:rsidR="00F52EB5" w:rsidRPr="009E4B97">
        <w:rPr>
          <w:i/>
          <w:szCs w:val="24"/>
          <w:lang w:eastAsia="ru-RU"/>
        </w:rPr>
        <w:t>жет</w:t>
      </w:r>
      <w:r w:rsidRPr="009E4B97">
        <w:rPr>
          <w:i/>
          <w:szCs w:val="24"/>
          <w:lang w:eastAsia="ru-RU"/>
        </w:rPr>
        <w:t xml:space="preserve"> </w:t>
      </w:r>
      <w:r w:rsidR="00F52EB5" w:rsidRPr="009E4B97">
        <w:rPr>
          <w:i/>
          <w:szCs w:val="24"/>
          <w:lang w:eastAsia="ru-RU"/>
        </w:rPr>
        <w:t xml:space="preserve">быть </w:t>
      </w:r>
      <w:r w:rsidRPr="009E4B97">
        <w:rPr>
          <w:i/>
          <w:szCs w:val="24"/>
          <w:lang w:eastAsia="ru-RU"/>
        </w:rPr>
        <w:t>уменьш</w:t>
      </w:r>
      <w:r w:rsidR="00F52EB5" w:rsidRPr="009E4B97">
        <w:rPr>
          <w:i/>
          <w:szCs w:val="24"/>
          <w:lang w:eastAsia="ru-RU"/>
        </w:rPr>
        <w:t>ена</w:t>
      </w:r>
      <w:r w:rsidRPr="009E4B97">
        <w:rPr>
          <w:i/>
          <w:szCs w:val="24"/>
          <w:lang w:eastAsia="ru-RU"/>
        </w:rPr>
        <w:t xml:space="preserve"> до 1</w:t>
      </w:r>
      <w:r w:rsidR="006F2251" w:rsidRPr="009E4B97">
        <w:rPr>
          <w:i/>
          <w:szCs w:val="24"/>
          <w:lang w:eastAsia="ru-RU"/>
        </w:rPr>
        <w:t>25</w:t>
      </w:r>
      <w:r w:rsidRPr="009E4B97">
        <w:rPr>
          <w:i/>
          <w:szCs w:val="24"/>
          <w:lang w:eastAsia="ru-RU"/>
        </w:rPr>
        <w:t xml:space="preserve"> мг, если побочные эффекты не позволяют использовать более высокие дозы. После того как доза подобрана, необходимо строго соблюдать режим приема препарата. Каждые 3-6 месяцев следует проводить общий анализ крови и оценивать функцию печени. Поскольку </w:t>
      </w:r>
      <w:r w:rsidR="00253E8E" w:rsidRPr="009E4B97">
        <w:rPr>
          <w:i/>
          <w:szCs w:val="24"/>
          <w:lang w:eastAsia="ru-RU"/>
        </w:rPr>
        <w:t>дисульфирам</w:t>
      </w:r>
      <w:r w:rsidR="00F52EB5" w:rsidRPr="009E4B97">
        <w:rPr>
          <w:i/>
          <w:szCs w:val="24"/>
          <w:lang w:eastAsia="ru-RU"/>
        </w:rPr>
        <w:t xml:space="preserve"> </w:t>
      </w:r>
      <w:r w:rsidRPr="009E4B97">
        <w:rPr>
          <w:i/>
          <w:szCs w:val="24"/>
          <w:lang w:eastAsia="ru-RU"/>
        </w:rPr>
        <w:t xml:space="preserve">обладает тератогенным эффектом, его не </w:t>
      </w:r>
      <w:r w:rsidRPr="009E4B97">
        <w:rPr>
          <w:i/>
          <w:szCs w:val="24"/>
          <w:lang w:eastAsia="ru-RU"/>
        </w:rPr>
        <w:lastRenderedPageBreak/>
        <w:t xml:space="preserve">следует назначать беременным женщинам </w:t>
      </w:r>
      <w:r w:rsidRPr="009E4B97">
        <w:rPr>
          <w:i/>
          <w:szCs w:val="24"/>
        </w:rPr>
        <w:t>[</w:t>
      </w:r>
      <w:r w:rsidR="006F2251" w:rsidRPr="009E4B97">
        <w:rPr>
          <w:i/>
          <w:szCs w:val="24"/>
        </w:rPr>
        <w:t>18</w:t>
      </w:r>
      <w:r w:rsidRPr="009E4B97">
        <w:rPr>
          <w:i/>
          <w:szCs w:val="24"/>
        </w:rPr>
        <w:t>]</w:t>
      </w:r>
      <w:r w:rsidRPr="009E4B97">
        <w:rPr>
          <w:i/>
          <w:szCs w:val="24"/>
          <w:lang w:eastAsia="ru-RU"/>
        </w:rPr>
        <w:t xml:space="preserve">. </w:t>
      </w:r>
      <w:r w:rsidR="00E26AA3" w:rsidRPr="009E4B97">
        <w:rPr>
          <w:i/>
          <w:szCs w:val="24"/>
          <w:lang w:eastAsia="ru-RU"/>
        </w:rPr>
        <w:t>Н</w:t>
      </w:r>
      <w:r w:rsidR="009601E0" w:rsidRPr="009E4B97">
        <w:rPr>
          <w:rFonts w:cs="Times New Roman"/>
          <w:i/>
          <w:szCs w:val="24"/>
        </w:rPr>
        <w:t>е рекомендуется назначать препарат пациентам не мотивированным на полный отказ от приема алкоголя</w:t>
      </w:r>
      <w:r w:rsidR="009601E0" w:rsidRPr="009E4B97">
        <w:rPr>
          <w:rFonts w:cs="Times New Roman"/>
          <w:i/>
          <w:color w:val="333333"/>
          <w:szCs w:val="24"/>
        </w:rPr>
        <w:t xml:space="preserve"> [27].</w:t>
      </w:r>
    </w:p>
    <w:p w:rsidR="007E3797" w:rsidRPr="009E4B97" w:rsidRDefault="007E3797" w:rsidP="0004520E">
      <w:pPr>
        <w:spacing w:before="120" w:after="120"/>
        <w:ind w:firstLine="0"/>
        <w:jc w:val="both"/>
        <w:rPr>
          <w:i/>
          <w:szCs w:val="24"/>
        </w:rPr>
      </w:pPr>
      <w:r w:rsidRPr="009E4B97">
        <w:rPr>
          <w:i/>
          <w:szCs w:val="24"/>
        </w:rPr>
        <w:t xml:space="preserve">Результаты крупных многоцентровых и рандомизированных контролируемых исследований указали на ограниченную «полезность» </w:t>
      </w:r>
      <w:r w:rsidR="00C74D56" w:rsidRPr="009E4B97">
        <w:rPr>
          <w:i/>
          <w:szCs w:val="24"/>
        </w:rPr>
        <w:t>дисульфирама</w:t>
      </w:r>
      <w:r w:rsidRPr="009E4B97">
        <w:rPr>
          <w:i/>
          <w:szCs w:val="24"/>
        </w:rPr>
        <w:t xml:space="preserve">, связанную с несоблюдением комплаенса больными. </w:t>
      </w:r>
      <w:r w:rsidR="00EB1E6A" w:rsidRPr="009E4B97">
        <w:rPr>
          <w:i/>
          <w:szCs w:val="24"/>
        </w:rPr>
        <w:t>Т</w:t>
      </w:r>
      <w:r w:rsidRPr="009E4B97">
        <w:rPr>
          <w:i/>
          <w:szCs w:val="24"/>
        </w:rPr>
        <w:t>олько осуществление контроля за приемом препарата и психотерапевтическое воздействие позволяют в значительной степени повысить эффективность терапии [</w:t>
      </w:r>
      <w:r w:rsidR="00C27CC1" w:rsidRPr="009E4B97">
        <w:rPr>
          <w:i/>
          <w:szCs w:val="24"/>
        </w:rPr>
        <w:t xml:space="preserve">2; </w:t>
      </w:r>
      <w:r w:rsidR="00672419" w:rsidRPr="009E4B97">
        <w:rPr>
          <w:i/>
          <w:szCs w:val="24"/>
        </w:rPr>
        <w:t xml:space="preserve">18; </w:t>
      </w:r>
      <w:r w:rsidR="00C27CC1" w:rsidRPr="009E4B97">
        <w:rPr>
          <w:i/>
          <w:szCs w:val="24"/>
        </w:rPr>
        <w:t>26</w:t>
      </w:r>
      <w:r w:rsidRPr="009E4B97">
        <w:rPr>
          <w:i/>
          <w:szCs w:val="24"/>
        </w:rPr>
        <w:t>]. С целью улучш</w:t>
      </w:r>
      <w:r w:rsidR="00EB1E6A" w:rsidRPr="009E4B97">
        <w:rPr>
          <w:i/>
          <w:szCs w:val="24"/>
        </w:rPr>
        <w:t>ения</w:t>
      </w:r>
      <w:r w:rsidRPr="009E4B97">
        <w:rPr>
          <w:i/>
          <w:szCs w:val="24"/>
        </w:rPr>
        <w:t xml:space="preserve"> соблюдени</w:t>
      </w:r>
      <w:r w:rsidR="00EB1E6A" w:rsidRPr="009E4B97">
        <w:rPr>
          <w:i/>
          <w:szCs w:val="24"/>
        </w:rPr>
        <w:t>я</w:t>
      </w:r>
      <w:r w:rsidRPr="009E4B97">
        <w:rPr>
          <w:i/>
          <w:szCs w:val="24"/>
        </w:rPr>
        <w:t xml:space="preserve"> режима терапии (комплаенса) была разработана форма имплант </w:t>
      </w:r>
      <w:r w:rsidR="00253E8E" w:rsidRPr="009E4B97">
        <w:rPr>
          <w:i/>
          <w:szCs w:val="24"/>
        </w:rPr>
        <w:t>дисульфирама</w:t>
      </w:r>
      <w:r w:rsidRPr="009E4B97">
        <w:rPr>
          <w:i/>
          <w:szCs w:val="24"/>
        </w:rPr>
        <w:t xml:space="preserve">. Однако имплантаты не привели к желаемым результатам во многом из-за неспособности поддерживать адекватную постоянную дозировку </w:t>
      </w:r>
      <w:r w:rsidR="00C74D56" w:rsidRPr="009E4B97">
        <w:rPr>
          <w:i/>
          <w:szCs w:val="24"/>
        </w:rPr>
        <w:t>дисульфирама</w:t>
      </w:r>
      <w:r w:rsidR="00EB1E6A" w:rsidRPr="009E4B97">
        <w:rPr>
          <w:i/>
          <w:szCs w:val="24"/>
        </w:rPr>
        <w:t xml:space="preserve"> </w:t>
      </w:r>
      <w:r w:rsidRPr="009E4B97">
        <w:rPr>
          <w:i/>
          <w:szCs w:val="24"/>
        </w:rPr>
        <w:t>в организме [</w:t>
      </w:r>
      <w:r w:rsidR="00C27CC1" w:rsidRPr="009E4B97">
        <w:rPr>
          <w:i/>
          <w:szCs w:val="24"/>
        </w:rPr>
        <w:t>36; 37</w:t>
      </w:r>
      <w:r w:rsidRPr="009E4B97">
        <w:rPr>
          <w:i/>
          <w:szCs w:val="24"/>
        </w:rPr>
        <w:t>].</w:t>
      </w:r>
      <w:r w:rsidR="00CF77A4" w:rsidRPr="009E4B97">
        <w:rPr>
          <w:i/>
          <w:szCs w:val="24"/>
        </w:rPr>
        <w:t xml:space="preserve"> </w:t>
      </w:r>
    </w:p>
    <w:p w:rsidR="001A33AF" w:rsidRPr="009E4B97" w:rsidRDefault="001A33AF" w:rsidP="0004520E">
      <w:pPr>
        <w:spacing w:before="120" w:after="120"/>
        <w:ind w:firstLine="0"/>
        <w:jc w:val="both"/>
        <w:rPr>
          <w:i/>
          <w:szCs w:val="24"/>
          <w:lang w:eastAsia="ru-RU"/>
        </w:rPr>
      </w:pPr>
      <w:r w:rsidRPr="009E4B97">
        <w:rPr>
          <w:i/>
          <w:szCs w:val="24"/>
        </w:rPr>
        <w:t xml:space="preserve">Для всех пациентов с СЗА применение </w:t>
      </w:r>
      <w:r w:rsidRPr="009E4B97">
        <w:rPr>
          <w:i/>
        </w:rPr>
        <w:t xml:space="preserve">дисульфирама </w:t>
      </w:r>
      <w:r w:rsidR="006F2251" w:rsidRPr="009E4B97">
        <w:rPr>
          <w:i/>
          <w:szCs w:val="24"/>
        </w:rPr>
        <w:t xml:space="preserve">противопоказано </w:t>
      </w:r>
      <w:r w:rsidRPr="009E4B97">
        <w:rPr>
          <w:i/>
        </w:rPr>
        <w:t>при заболеваниях сердечно-сосудистой системы; хронической обструктивной болезни легких; эрозиях или язвах желудка или 12-перстной кишки; болезнях почек и почечной недостаточности; сахарном диабете и тиреотоксикозе; эпилепсии, неврите слухового и глазного нервов; онкологии;</w:t>
      </w:r>
      <w:r w:rsidRPr="009E4B97">
        <w:rPr>
          <w:rFonts w:cs="Times New Roman"/>
          <w:i/>
          <w:color w:val="333333"/>
          <w:szCs w:val="24"/>
        </w:rPr>
        <w:t xml:space="preserve"> повышенной чувствительности к препарату; а также в период лактации.</w:t>
      </w:r>
      <w:r w:rsidR="009601E0" w:rsidRPr="009E4B97">
        <w:rPr>
          <w:rFonts w:cs="Times New Roman"/>
          <w:i/>
          <w:color w:val="333333"/>
          <w:szCs w:val="24"/>
        </w:rPr>
        <w:t xml:space="preserve"> </w:t>
      </w:r>
    </w:p>
    <w:p w:rsidR="001A33AF" w:rsidRPr="009E4B97" w:rsidRDefault="009874F4" w:rsidP="005C2297">
      <w:pPr>
        <w:pStyle w:val="ab"/>
        <w:numPr>
          <w:ilvl w:val="0"/>
          <w:numId w:val="11"/>
        </w:numPr>
        <w:tabs>
          <w:tab w:val="left" w:pos="284"/>
        </w:tabs>
        <w:spacing w:before="120" w:after="120"/>
        <w:ind w:left="0" w:firstLine="0"/>
        <w:contextualSpacing w:val="0"/>
        <w:jc w:val="both"/>
      </w:pPr>
      <w:r w:rsidRPr="009E4B97">
        <w:t xml:space="preserve">Рекомендуется пациентам с диагнозом СЗА </w:t>
      </w:r>
      <w:r w:rsidR="00EB1E6A" w:rsidRPr="009E4B97">
        <w:t xml:space="preserve">назначение цианамида в качестве альтернативы терапии дисульфирамом </w:t>
      </w:r>
      <w:r w:rsidRPr="009E4B97">
        <w:t xml:space="preserve">с целью медикаментозной стабилизации ремиссии </w:t>
      </w:r>
      <w:r w:rsidR="00E26AA3" w:rsidRPr="009E4B97">
        <w:rPr>
          <w:szCs w:val="24"/>
        </w:rPr>
        <w:t xml:space="preserve">при наличии показаний, отсутствии противопоказаний в соответствии с инструкцией </w:t>
      </w:r>
      <w:r w:rsidR="0031501C" w:rsidRPr="009E4B97">
        <w:t>[</w:t>
      </w:r>
      <w:r w:rsidR="00D20F51" w:rsidRPr="009E4B97">
        <w:t>38</w:t>
      </w:r>
      <w:r w:rsidR="001A33AF" w:rsidRPr="009E4B97">
        <w:t>;</w:t>
      </w:r>
      <w:r w:rsidR="00D20F51" w:rsidRPr="009E4B97">
        <w:t xml:space="preserve"> 39</w:t>
      </w:r>
      <w:r w:rsidR="001A33AF" w:rsidRPr="009E4B97">
        <w:t>].</w:t>
      </w:r>
    </w:p>
    <w:p w:rsidR="00687D2C" w:rsidRPr="009E4B97" w:rsidRDefault="00687D2C" w:rsidP="0004520E">
      <w:pPr>
        <w:spacing w:before="200" w:after="200"/>
        <w:ind w:firstLine="0"/>
        <w:rPr>
          <w:b/>
        </w:rPr>
      </w:pPr>
      <w:r w:rsidRPr="009E4B97">
        <w:rPr>
          <w:b/>
        </w:rPr>
        <w:t xml:space="preserve">Уровень убедительности рекомендаций </w:t>
      </w:r>
      <w:r w:rsidR="00C74D56" w:rsidRPr="009E4B97">
        <w:rPr>
          <w:b/>
        </w:rPr>
        <w:t>В</w:t>
      </w:r>
      <w:r w:rsidRPr="009E4B97">
        <w:rPr>
          <w:b/>
        </w:rPr>
        <w:t xml:space="preserve"> (Уровень достоверности доказательств </w:t>
      </w:r>
      <w:r w:rsidR="009748ED" w:rsidRPr="009E4B97">
        <w:rPr>
          <w:b/>
        </w:rPr>
        <w:t>2</w:t>
      </w:r>
      <w:r w:rsidR="00EB1E6A" w:rsidRPr="009E4B97">
        <w:rPr>
          <w:b/>
        </w:rPr>
        <w:t>)</w:t>
      </w:r>
      <w:r w:rsidR="001A4EEB" w:rsidRPr="009E4B97">
        <w:rPr>
          <w:b/>
        </w:rPr>
        <w:t>.</w:t>
      </w:r>
    </w:p>
    <w:p w:rsidR="00336031" w:rsidRPr="009E4B97" w:rsidRDefault="00687D2C" w:rsidP="00EB1E6A">
      <w:pPr>
        <w:spacing w:before="120" w:after="120"/>
        <w:ind w:firstLine="0"/>
        <w:jc w:val="both"/>
        <w:rPr>
          <w:bCs/>
          <w:i/>
          <w:szCs w:val="24"/>
        </w:rPr>
      </w:pPr>
      <w:r w:rsidRPr="009E4B97">
        <w:rPr>
          <w:b/>
          <w:szCs w:val="24"/>
        </w:rPr>
        <w:t>Комментарии:</w:t>
      </w:r>
      <w:r w:rsidR="0004520E" w:rsidRPr="009E4B97">
        <w:rPr>
          <w:b/>
          <w:szCs w:val="24"/>
        </w:rPr>
        <w:t xml:space="preserve"> </w:t>
      </w:r>
      <w:r w:rsidR="00336031" w:rsidRPr="009E4B97">
        <w:rPr>
          <w:i/>
          <w:szCs w:val="24"/>
        </w:rPr>
        <w:t>Цианами</w:t>
      </w:r>
      <w:r w:rsidR="00636159" w:rsidRPr="009E4B97">
        <w:rPr>
          <w:i/>
          <w:szCs w:val="24"/>
        </w:rPr>
        <w:t>д также относится к ЛС, механизм действия которых связан с блокадой АЛДГ. По данным сравнительных исследований, цианамид имеет более благоприятный профиль безопасности по сравнению с дисульфирамом</w:t>
      </w:r>
      <w:r w:rsidR="002A7A8D" w:rsidRPr="009E4B97">
        <w:rPr>
          <w:i/>
          <w:szCs w:val="24"/>
        </w:rPr>
        <w:t xml:space="preserve"> </w:t>
      </w:r>
      <w:r w:rsidR="002A7A8D" w:rsidRPr="009E4B97">
        <w:rPr>
          <w:i/>
        </w:rPr>
        <w:t>[39]</w:t>
      </w:r>
      <w:r w:rsidR="00636159" w:rsidRPr="009E4B97">
        <w:rPr>
          <w:i/>
          <w:szCs w:val="24"/>
        </w:rPr>
        <w:t xml:space="preserve">. </w:t>
      </w:r>
    </w:p>
    <w:p w:rsidR="002107FD" w:rsidRPr="009E4B97" w:rsidRDefault="00E26AA3" w:rsidP="00EB1E6A">
      <w:pPr>
        <w:spacing w:before="120" w:after="120"/>
        <w:ind w:firstLine="0"/>
        <w:jc w:val="both"/>
        <w:rPr>
          <w:i/>
          <w:szCs w:val="24"/>
        </w:rPr>
      </w:pPr>
      <w:r w:rsidRPr="009E4B97">
        <w:rPr>
          <w:i/>
          <w:iCs/>
          <w:szCs w:val="24"/>
        </w:rPr>
        <w:t>Цианамид</w:t>
      </w:r>
      <w:r w:rsidRPr="009E4B97">
        <w:rPr>
          <w:i/>
          <w:szCs w:val="24"/>
          <w:lang w:eastAsia="ru-RU"/>
        </w:rPr>
        <w:t xml:space="preserve"> назначается только после купирования ААС </w:t>
      </w:r>
      <w:r w:rsidR="002107FD" w:rsidRPr="009E4B97">
        <w:rPr>
          <w:i/>
          <w:szCs w:val="24"/>
        </w:rPr>
        <w:t>в дозе от 12 до 2</w:t>
      </w:r>
      <w:r w:rsidR="00EB1E6A" w:rsidRPr="009E4B97">
        <w:rPr>
          <w:i/>
          <w:szCs w:val="24"/>
        </w:rPr>
        <w:t>5</w:t>
      </w:r>
      <w:r w:rsidR="002107FD" w:rsidRPr="009E4B97">
        <w:rPr>
          <w:i/>
          <w:szCs w:val="24"/>
        </w:rPr>
        <w:t xml:space="preserve"> капель </w:t>
      </w:r>
      <w:r w:rsidR="00F87E9B" w:rsidRPr="009E4B97">
        <w:rPr>
          <w:i/>
          <w:szCs w:val="24"/>
        </w:rPr>
        <w:t xml:space="preserve">(36-75 мг) </w:t>
      </w:r>
      <w:r w:rsidR="00EB1E6A" w:rsidRPr="009E4B97">
        <w:rPr>
          <w:i/>
          <w:szCs w:val="24"/>
        </w:rPr>
        <w:t xml:space="preserve">2 раза в сутки с интервалом </w:t>
      </w:r>
      <w:r w:rsidR="002107FD" w:rsidRPr="009E4B97">
        <w:rPr>
          <w:i/>
          <w:szCs w:val="24"/>
        </w:rPr>
        <w:t xml:space="preserve">в </w:t>
      </w:r>
      <w:r w:rsidR="00EB1E6A" w:rsidRPr="009E4B97">
        <w:rPr>
          <w:i/>
          <w:szCs w:val="24"/>
        </w:rPr>
        <w:t>12 часов</w:t>
      </w:r>
      <w:r w:rsidR="002107FD" w:rsidRPr="009E4B97">
        <w:rPr>
          <w:i/>
          <w:szCs w:val="24"/>
        </w:rPr>
        <w:t xml:space="preserve">. Цианамид более специфический препарат по механизму действия, так как влияет только на </w:t>
      </w:r>
      <w:r w:rsidRPr="009E4B97">
        <w:rPr>
          <w:i/>
          <w:szCs w:val="24"/>
        </w:rPr>
        <w:t>АЛДГ</w:t>
      </w:r>
      <w:r w:rsidR="002107FD" w:rsidRPr="009E4B97">
        <w:rPr>
          <w:i/>
          <w:szCs w:val="24"/>
        </w:rPr>
        <w:t xml:space="preserve"> (дисульфирам, помимо этого механизма, еще блокирует β-дофамингидроксилазу)</w:t>
      </w:r>
      <w:r w:rsidR="00EB1E6A" w:rsidRPr="009E4B97">
        <w:rPr>
          <w:i/>
          <w:szCs w:val="24"/>
        </w:rPr>
        <w:t>.</w:t>
      </w:r>
      <w:r w:rsidR="002107FD" w:rsidRPr="009E4B97">
        <w:rPr>
          <w:i/>
          <w:szCs w:val="24"/>
        </w:rPr>
        <w:t xml:space="preserve"> Курс лечения </w:t>
      </w:r>
      <w:r w:rsidR="0004520E" w:rsidRPr="009E4B97">
        <w:rPr>
          <w:i/>
          <w:szCs w:val="24"/>
        </w:rPr>
        <w:t>3-6 месяцев и более</w:t>
      </w:r>
      <w:r w:rsidR="002A7A8D" w:rsidRPr="009E4B97">
        <w:rPr>
          <w:i/>
          <w:szCs w:val="24"/>
        </w:rPr>
        <w:t xml:space="preserve"> </w:t>
      </w:r>
      <w:r w:rsidR="002A7A8D" w:rsidRPr="009E4B97">
        <w:rPr>
          <w:i/>
        </w:rPr>
        <w:t>[38; 39]</w:t>
      </w:r>
      <w:r w:rsidR="0004520E" w:rsidRPr="009E4B97">
        <w:rPr>
          <w:i/>
          <w:szCs w:val="24"/>
        </w:rPr>
        <w:t>.</w:t>
      </w:r>
    </w:p>
    <w:p w:rsidR="00EB1E6A" w:rsidRPr="009E4B97" w:rsidRDefault="00EB1E6A" w:rsidP="00EB1E6A">
      <w:pPr>
        <w:spacing w:before="120" w:after="120"/>
        <w:ind w:firstLine="0"/>
        <w:jc w:val="both"/>
        <w:rPr>
          <w:i/>
          <w:szCs w:val="24"/>
        </w:rPr>
      </w:pPr>
      <w:r w:rsidRPr="009E4B97">
        <w:rPr>
          <w:i/>
          <w:szCs w:val="24"/>
        </w:rPr>
        <w:t xml:space="preserve">Для всех пациентов с СЗА не рекомендуется применение </w:t>
      </w:r>
      <w:r w:rsidRPr="009E4B97">
        <w:rPr>
          <w:i/>
        </w:rPr>
        <w:t>цианамида при тяжелых заболеваниях сердца и печени</w:t>
      </w:r>
      <w:r w:rsidRPr="009E4B97">
        <w:rPr>
          <w:rFonts w:cs="Times New Roman"/>
          <w:i/>
          <w:color w:val="333333"/>
          <w:szCs w:val="24"/>
        </w:rPr>
        <w:t>; заболеваниях дыхательных путей и почек со снижением функций; повышенной чувствительности к препарату; а также в период беременности и лактации.</w:t>
      </w:r>
    </w:p>
    <w:p w:rsidR="00A0168B" w:rsidRPr="009E4B97" w:rsidRDefault="00250650" w:rsidP="0004520E">
      <w:pPr>
        <w:spacing w:before="240" w:after="240"/>
        <w:ind w:firstLine="0"/>
        <w:jc w:val="both"/>
        <w:rPr>
          <w:b/>
          <w:spacing w:val="-3"/>
          <w:szCs w:val="24"/>
          <w:u w:val="single"/>
        </w:rPr>
      </w:pPr>
      <w:r w:rsidRPr="009E4B97">
        <w:rPr>
          <w:b/>
          <w:spacing w:val="-3"/>
          <w:szCs w:val="24"/>
          <w:u w:val="single"/>
        </w:rPr>
        <w:lastRenderedPageBreak/>
        <w:t>3.</w:t>
      </w:r>
      <w:r w:rsidR="00CC50C4" w:rsidRPr="009E4B97">
        <w:rPr>
          <w:b/>
          <w:spacing w:val="-3"/>
          <w:szCs w:val="24"/>
          <w:u w:val="single"/>
        </w:rPr>
        <w:t>1</w:t>
      </w:r>
      <w:r w:rsidRPr="009E4B97">
        <w:rPr>
          <w:b/>
          <w:spacing w:val="-3"/>
          <w:szCs w:val="24"/>
          <w:u w:val="single"/>
        </w:rPr>
        <w:t xml:space="preserve">.3. </w:t>
      </w:r>
      <w:r w:rsidR="00A0168B" w:rsidRPr="009E4B97">
        <w:rPr>
          <w:b/>
          <w:spacing w:val="-3"/>
          <w:szCs w:val="24"/>
          <w:u w:val="single"/>
        </w:rPr>
        <w:t>Другие лекарственные средства</w:t>
      </w:r>
    </w:p>
    <w:p w:rsidR="00687D2C" w:rsidRPr="009E4B97" w:rsidRDefault="00A0168B" w:rsidP="0004520E">
      <w:pPr>
        <w:spacing w:before="200" w:after="200"/>
        <w:ind w:firstLine="0"/>
        <w:jc w:val="both"/>
        <w:rPr>
          <w:b/>
          <w:spacing w:val="-3"/>
          <w:szCs w:val="24"/>
        </w:rPr>
      </w:pPr>
      <w:r w:rsidRPr="009E4B97">
        <w:rPr>
          <w:b/>
          <w:spacing w:val="-3"/>
          <w:szCs w:val="24"/>
        </w:rPr>
        <w:t>Антидепрессанты</w:t>
      </w:r>
    </w:p>
    <w:p w:rsidR="00C66E4C" w:rsidRPr="009E4B97" w:rsidRDefault="00B00940" w:rsidP="00282F63">
      <w:pPr>
        <w:pStyle w:val="aff0"/>
        <w:widowControl/>
        <w:numPr>
          <w:ilvl w:val="0"/>
          <w:numId w:val="4"/>
        </w:numPr>
        <w:tabs>
          <w:tab w:val="left" w:pos="284"/>
        </w:tabs>
        <w:autoSpaceDE/>
        <w:adjustRightInd/>
        <w:spacing w:before="120" w:line="360" w:lineRule="auto"/>
        <w:ind w:left="0" w:firstLine="0"/>
        <w:jc w:val="both"/>
        <w:rPr>
          <w:rFonts w:eastAsia="Calibri" w:cs="Times New Roman"/>
          <w:sz w:val="24"/>
          <w:szCs w:val="24"/>
        </w:rPr>
      </w:pPr>
      <w:r w:rsidRPr="009E4B97">
        <w:rPr>
          <w:rFonts w:cs="Times New Roman"/>
          <w:sz w:val="24"/>
          <w:szCs w:val="24"/>
        </w:rPr>
        <w:t xml:space="preserve">Рекомендуется </w:t>
      </w:r>
      <w:r w:rsidR="009E68DB" w:rsidRPr="009E4B97">
        <w:rPr>
          <w:sz w:val="24"/>
          <w:szCs w:val="24"/>
        </w:rPr>
        <w:t>пациентам с диагнозом СЗА</w:t>
      </w:r>
      <w:r w:rsidR="00C9677D" w:rsidRPr="009E4B97">
        <w:rPr>
          <w:rFonts w:cs="Times New Roman"/>
          <w:sz w:val="24"/>
          <w:szCs w:val="24"/>
        </w:rPr>
        <w:t xml:space="preserve"> при наличии расстройств депрессивного круга</w:t>
      </w:r>
      <w:r w:rsidR="002D6C51" w:rsidRPr="009E4B97">
        <w:rPr>
          <w:rFonts w:cs="Times New Roman"/>
          <w:sz w:val="24"/>
          <w:szCs w:val="24"/>
        </w:rPr>
        <w:t xml:space="preserve"> </w:t>
      </w:r>
      <w:r w:rsidRPr="009E4B97">
        <w:rPr>
          <w:rFonts w:cs="Times New Roman"/>
          <w:sz w:val="24"/>
          <w:szCs w:val="24"/>
        </w:rPr>
        <w:t xml:space="preserve">назначение </w:t>
      </w:r>
      <w:r w:rsidR="00706C89" w:rsidRPr="009E4B97">
        <w:rPr>
          <w:sz w:val="24"/>
          <w:szCs w:val="24"/>
        </w:rPr>
        <w:t>препаратов группы «Антидепрессанты»</w:t>
      </w:r>
      <w:r w:rsidR="008C2673" w:rsidRPr="009E4B97">
        <w:rPr>
          <w:sz w:val="24"/>
          <w:szCs w:val="24"/>
        </w:rPr>
        <w:t xml:space="preserve"> </w:t>
      </w:r>
      <w:r w:rsidR="009E68DB" w:rsidRPr="009E4B97">
        <w:rPr>
          <w:rFonts w:cs="Times New Roman"/>
          <w:sz w:val="24"/>
          <w:szCs w:val="24"/>
        </w:rPr>
        <w:t xml:space="preserve">с целью стабилизации эмоционального состояния </w:t>
      </w:r>
      <w:r w:rsidR="00C66E4C" w:rsidRPr="009E4B97">
        <w:rPr>
          <w:rFonts w:cs="Times New Roman"/>
          <w:sz w:val="24"/>
          <w:szCs w:val="24"/>
        </w:rPr>
        <w:t>при</w:t>
      </w:r>
      <w:r w:rsidR="008C2673" w:rsidRPr="009E4B97">
        <w:rPr>
          <w:rFonts w:cs="Times New Roman"/>
          <w:sz w:val="24"/>
          <w:szCs w:val="24"/>
        </w:rPr>
        <w:t xml:space="preserve"> </w:t>
      </w:r>
      <w:r w:rsidR="00C66E4C" w:rsidRPr="009E4B97">
        <w:rPr>
          <w:sz w:val="24"/>
          <w:szCs w:val="24"/>
        </w:rPr>
        <w:t xml:space="preserve">отсутствии противопоказаний к конкретным препаратам </w:t>
      </w:r>
      <w:r w:rsidR="00C9677D" w:rsidRPr="009E4B97">
        <w:rPr>
          <w:sz w:val="24"/>
          <w:szCs w:val="24"/>
        </w:rPr>
        <w:t xml:space="preserve">и </w:t>
      </w:r>
      <w:r w:rsidR="00C66E4C" w:rsidRPr="009E4B97">
        <w:rPr>
          <w:sz w:val="24"/>
          <w:szCs w:val="24"/>
        </w:rPr>
        <w:t>в соответствии с инструкцией [</w:t>
      </w:r>
      <w:r w:rsidR="002D6C51" w:rsidRPr="009E4B97">
        <w:rPr>
          <w:sz w:val="24"/>
          <w:szCs w:val="24"/>
        </w:rPr>
        <w:t>40</w:t>
      </w:r>
      <w:r w:rsidR="002A150C" w:rsidRPr="009E4B97">
        <w:rPr>
          <w:sz w:val="24"/>
          <w:szCs w:val="24"/>
        </w:rPr>
        <w:t>-43</w:t>
      </w:r>
      <w:r w:rsidR="009874F4" w:rsidRPr="009E4B97">
        <w:rPr>
          <w:sz w:val="24"/>
          <w:szCs w:val="24"/>
        </w:rPr>
        <w:t>]</w:t>
      </w:r>
      <w:r w:rsidR="002A150C" w:rsidRPr="009E4B97">
        <w:rPr>
          <w:sz w:val="24"/>
          <w:szCs w:val="24"/>
        </w:rPr>
        <w:t>.</w:t>
      </w:r>
    </w:p>
    <w:p w:rsidR="00C66E4C" w:rsidRPr="009E4B97" w:rsidRDefault="00C66E4C" w:rsidP="0004520E">
      <w:pPr>
        <w:pStyle w:val="aff0"/>
        <w:widowControl/>
        <w:autoSpaceDE/>
        <w:adjustRightInd/>
        <w:spacing w:before="200" w:after="200" w:line="360" w:lineRule="auto"/>
        <w:jc w:val="both"/>
        <w:rPr>
          <w:b/>
          <w:sz w:val="24"/>
          <w:szCs w:val="24"/>
        </w:rPr>
      </w:pPr>
      <w:r w:rsidRPr="009E4B97">
        <w:rPr>
          <w:b/>
          <w:sz w:val="24"/>
          <w:szCs w:val="24"/>
        </w:rPr>
        <w:t>Уровень</w:t>
      </w:r>
      <w:r w:rsidR="0004520E" w:rsidRPr="009E4B97">
        <w:rPr>
          <w:b/>
          <w:sz w:val="24"/>
          <w:szCs w:val="24"/>
        </w:rPr>
        <w:t xml:space="preserve"> </w:t>
      </w:r>
      <w:r w:rsidRPr="009E4B97">
        <w:rPr>
          <w:b/>
          <w:sz w:val="24"/>
          <w:szCs w:val="24"/>
        </w:rPr>
        <w:t>убедительности</w:t>
      </w:r>
      <w:r w:rsidR="0004520E" w:rsidRPr="009E4B97">
        <w:rPr>
          <w:b/>
          <w:sz w:val="24"/>
          <w:szCs w:val="24"/>
        </w:rPr>
        <w:t xml:space="preserve"> </w:t>
      </w:r>
      <w:r w:rsidRPr="009E4B97">
        <w:rPr>
          <w:b/>
          <w:sz w:val="24"/>
          <w:szCs w:val="24"/>
        </w:rPr>
        <w:t>рекомендаций</w:t>
      </w:r>
      <w:r w:rsidR="0004520E" w:rsidRPr="009E4B97">
        <w:rPr>
          <w:b/>
          <w:sz w:val="24"/>
          <w:szCs w:val="24"/>
        </w:rPr>
        <w:t xml:space="preserve"> </w:t>
      </w:r>
      <w:r w:rsidRPr="009E4B97">
        <w:rPr>
          <w:b/>
          <w:sz w:val="24"/>
          <w:szCs w:val="24"/>
        </w:rPr>
        <w:t>В</w:t>
      </w:r>
      <w:r w:rsidR="009874F4" w:rsidRPr="009E4B97">
        <w:rPr>
          <w:b/>
          <w:sz w:val="24"/>
          <w:szCs w:val="24"/>
        </w:rPr>
        <w:t xml:space="preserve"> (</w:t>
      </w:r>
      <w:r w:rsidRPr="009E4B97">
        <w:rPr>
          <w:b/>
          <w:sz w:val="24"/>
          <w:szCs w:val="24"/>
        </w:rPr>
        <w:t>уровень</w:t>
      </w:r>
      <w:r w:rsidR="0004520E" w:rsidRPr="009E4B97">
        <w:rPr>
          <w:b/>
          <w:sz w:val="24"/>
          <w:szCs w:val="24"/>
        </w:rPr>
        <w:t xml:space="preserve"> </w:t>
      </w:r>
      <w:r w:rsidRPr="009E4B97">
        <w:rPr>
          <w:b/>
          <w:sz w:val="24"/>
          <w:szCs w:val="24"/>
        </w:rPr>
        <w:t>достоверности</w:t>
      </w:r>
      <w:r w:rsidR="0004520E" w:rsidRPr="009E4B97">
        <w:rPr>
          <w:b/>
          <w:sz w:val="24"/>
          <w:szCs w:val="24"/>
        </w:rPr>
        <w:t xml:space="preserve"> </w:t>
      </w:r>
      <w:r w:rsidRPr="009E4B97">
        <w:rPr>
          <w:b/>
          <w:sz w:val="24"/>
          <w:szCs w:val="24"/>
        </w:rPr>
        <w:t>доказательств</w:t>
      </w:r>
      <w:r w:rsidR="009874F4" w:rsidRPr="009E4B97">
        <w:rPr>
          <w:b/>
          <w:sz w:val="24"/>
          <w:szCs w:val="24"/>
        </w:rPr>
        <w:t xml:space="preserve"> 2)</w:t>
      </w:r>
      <w:r w:rsidR="001A4EEB" w:rsidRPr="009E4B97">
        <w:rPr>
          <w:b/>
          <w:sz w:val="24"/>
          <w:szCs w:val="24"/>
        </w:rPr>
        <w:t>.</w:t>
      </w:r>
    </w:p>
    <w:p w:rsidR="00FC04FB" w:rsidRPr="009E4B97" w:rsidRDefault="00FC04FB" w:rsidP="003521D3">
      <w:pPr>
        <w:pStyle w:val="aff0"/>
        <w:widowControl/>
        <w:autoSpaceDE/>
        <w:adjustRightInd/>
        <w:spacing w:before="120" w:line="360" w:lineRule="auto"/>
        <w:jc w:val="both"/>
        <w:rPr>
          <w:i/>
          <w:sz w:val="24"/>
          <w:szCs w:val="24"/>
        </w:rPr>
      </w:pPr>
      <w:r w:rsidRPr="009E4B97">
        <w:rPr>
          <w:b/>
          <w:sz w:val="24"/>
          <w:szCs w:val="24"/>
        </w:rPr>
        <w:t>Комментарии</w:t>
      </w:r>
      <w:r w:rsidR="009874F4" w:rsidRPr="009E4B97">
        <w:rPr>
          <w:b/>
          <w:sz w:val="24"/>
          <w:szCs w:val="24"/>
        </w:rPr>
        <w:t>:</w:t>
      </w:r>
      <w:r w:rsidR="0004520E" w:rsidRPr="009E4B97">
        <w:rPr>
          <w:b/>
          <w:sz w:val="24"/>
          <w:szCs w:val="24"/>
        </w:rPr>
        <w:t xml:space="preserve"> </w:t>
      </w:r>
      <w:r w:rsidRPr="009E4B97">
        <w:rPr>
          <w:i/>
          <w:sz w:val="24"/>
          <w:szCs w:val="24"/>
        </w:rPr>
        <w:t>Применение</w:t>
      </w:r>
      <w:r w:rsidR="0004520E" w:rsidRPr="009E4B97">
        <w:rPr>
          <w:i/>
          <w:sz w:val="24"/>
          <w:szCs w:val="24"/>
        </w:rPr>
        <w:t xml:space="preserve"> </w:t>
      </w:r>
      <w:r w:rsidRPr="009E4B97">
        <w:rPr>
          <w:i/>
          <w:sz w:val="24"/>
          <w:szCs w:val="24"/>
        </w:rPr>
        <w:t>антидепрессантов</w:t>
      </w:r>
      <w:r w:rsidR="0004520E" w:rsidRPr="009E4B97">
        <w:rPr>
          <w:i/>
          <w:sz w:val="24"/>
          <w:szCs w:val="24"/>
        </w:rPr>
        <w:t xml:space="preserve"> </w:t>
      </w:r>
      <w:r w:rsidRPr="009E4B97">
        <w:rPr>
          <w:i/>
          <w:sz w:val="24"/>
          <w:szCs w:val="24"/>
        </w:rPr>
        <w:t xml:space="preserve">показано при наличии депрессивных расстройств в структуре </w:t>
      </w:r>
      <w:r w:rsidR="002A150C" w:rsidRPr="009E4B97">
        <w:rPr>
          <w:i/>
          <w:sz w:val="24"/>
          <w:szCs w:val="24"/>
        </w:rPr>
        <w:t>ПВА</w:t>
      </w:r>
      <w:r w:rsidRPr="009E4B97">
        <w:rPr>
          <w:i/>
          <w:sz w:val="24"/>
          <w:szCs w:val="24"/>
        </w:rPr>
        <w:t>: тревожно-депрессивных, астено-депрессивных состояний, сопровождающихся моторной и идеаторной заторможенностью, снижением побудительной активности, а также других нарушений депрессивного спектра [</w:t>
      </w:r>
      <w:r w:rsidR="002A150C" w:rsidRPr="009E4B97">
        <w:rPr>
          <w:i/>
          <w:sz w:val="24"/>
          <w:szCs w:val="24"/>
        </w:rPr>
        <w:t>2;</w:t>
      </w:r>
      <w:r w:rsidRPr="009E4B97">
        <w:rPr>
          <w:i/>
          <w:sz w:val="24"/>
          <w:szCs w:val="24"/>
        </w:rPr>
        <w:t xml:space="preserve"> </w:t>
      </w:r>
      <w:r w:rsidR="002A150C" w:rsidRPr="009E4B97">
        <w:rPr>
          <w:i/>
          <w:sz w:val="24"/>
          <w:szCs w:val="24"/>
        </w:rPr>
        <w:t>15;</w:t>
      </w:r>
      <w:r w:rsidRPr="009E4B97">
        <w:rPr>
          <w:i/>
          <w:sz w:val="24"/>
          <w:szCs w:val="24"/>
        </w:rPr>
        <w:t xml:space="preserve"> </w:t>
      </w:r>
      <w:r w:rsidR="002A150C" w:rsidRPr="009E4B97">
        <w:rPr>
          <w:i/>
          <w:sz w:val="24"/>
          <w:szCs w:val="24"/>
        </w:rPr>
        <w:t>44</w:t>
      </w:r>
      <w:r w:rsidRPr="009E4B97">
        <w:rPr>
          <w:i/>
          <w:sz w:val="24"/>
          <w:szCs w:val="24"/>
        </w:rPr>
        <w:t>]. Механизм антикрейвингового действия антидепрессантов связан со сложным влиянием на серотонинергическую и дофаминергическую</w:t>
      </w:r>
      <w:r w:rsidR="00F000ED" w:rsidRPr="009E4B97">
        <w:rPr>
          <w:i/>
          <w:sz w:val="24"/>
          <w:szCs w:val="24"/>
        </w:rPr>
        <w:t xml:space="preserve"> </w:t>
      </w:r>
      <w:r w:rsidRPr="009E4B97">
        <w:rPr>
          <w:i/>
          <w:sz w:val="24"/>
          <w:szCs w:val="24"/>
        </w:rPr>
        <w:t xml:space="preserve">нейропередачу. </w:t>
      </w:r>
      <w:r w:rsidR="00E47FC7" w:rsidRPr="009E4B97">
        <w:rPr>
          <w:i/>
          <w:sz w:val="24"/>
          <w:szCs w:val="24"/>
        </w:rPr>
        <w:t xml:space="preserve">Дифференцировать проявления аффективной (как правило, депрессивной) патологии от коморбидного психического расстройства возможно лишь на основе синдромального подхода. Имеются, в частности, свидетельства того, что эффект редукции </w:t>
      </w:r>
      <w:r w:rsidR="003521D3" w:rsidRPr="009E4B97">
        <w:rPr>
          <w:i/>
          <w:sz w:val="24"/>
          <w:szCs w:val="24"/>
        </w:rPr>
        <w:t>ПВА</w:t>
      </w:r>
      <w:r w:rsidR="00E47FC7" w:rsidRPr="009E4B97">
        <w:rPr>
          <w:i/>
          <w:sz w:val="24"/>
          <w:szCs w:val="24"/>
        </w:rPr>
        <w:t xml:space="preserve"> возникает уже в первые несколько дней приема антидепрессантов, подчас за 1-1,5 недели до того, как развивается их антидепрессивное действие [</w:t>
      </w:r>
      <w:r w:rsidR="003521D3" w:rsidRPr="009E4B97">
        <w:rPr>
          <w:i/>
          <w:sz w:val="24"/>
          <w:szCs w:val="24"/>
        </w:rPr>
        <w:t>45</w:t>
      </w:r>
      <w:r w:rsidR="002D369A" w:rsidRPr="009E4B97">
        <w:rPr>
          <w:i/>
          <w:sz w:val="24"/>
          <w:szCs w:val="24"/>
        </w:rPr>
        <w:t xml:space="preserve">; </w:t>
      </w:r>
      <w:r w:rsidR="003521D3" w:rsidRPr="009E4B97">
        <w:rPr>
          <w:i/>
          <w:sz w:val="24"/>
          <w:szCs w:val="24"/>
        </w:rPr>
        <w:t>46</w:t>
      </w:r>
      <w:r w:rsidR="00E47FC7" w:rsidRPr="009E4B97">
        <w:rPr>
          <w:i/>
          <w:sz w:val="24"/>
          <w:szCs w:val="24"/>
        </w:rPr>
        <w:t xml:space="preserve">]. Иными словами, подавление </w:t>
      </w:r>
      <w:r w:rsidR="003521D3" w:rsidRPr="009E4B97">
        <w:rPr>
          <w:i/>
          <w:sz w:val="24"/>
          <w:szCs w:val="24"/>
        </w:rPr>
        <w:t>ПВА</w:t>
      </w:r>
      <w:r w:rsidR="00E47FC7" w:rsidRPr="009E4B97">
        <w:rPr>
          <w:i/>
          <w:sz w:val="24"/>
          <w:szCs w:val="24"/>
        </w:rPr>
        <w:t xml:space="preserve"> может быть вполне самостоятельным их свойством, наряду с основным – антидепрессивным</w:t>
      </w:r>
      <w:r w:rsidR="002D369A" w:rsidRPr="009E4B97">
        <w:rPr>
          <w:i/>
          <w:sz w:val="24"/>
          <w:szCs w:val="24"/>
        </w:rPr>
        <w:t xml:space="preserve"> [47]</w:t>
      </w:r>
      <w:r w:rsidR="00E47FC7" w:rsidRPr="009E4B97">
        <w:rPr>
          <w:i/>
          <w:sz w:val="24"/>
          <w:szCs w:val="24"/>
        </w:rPr>
        <w:t>.</w:t>
      </w:r>
    </w:p>
    <w:p w:rsidR="003521D3" w:rsidRPr="009E4B97" w:rsidRDefault="003521D3" w:rsidP="003521D3">
      <w:pPr>
        <w:pStyle w:val="aff0"/>
        <w:widowControl/>
        <w:autoSpaceDE/>
        <w:adjustRightInd/>
        <w:spacing w:before="120" w:line="360" w:lineRule="auto"/>
        <w:jc w:val="both"/>
        <w:rPr>
          <w:rFonts w:cs="Times New Roman"/>
          <w:i/>
          <w:sz w:val="24"/>
          <w:szCs w:val="24"/>
        </w:rPr>
      </w:pPr>
      <w:r w:rsidRPr="009E4B97">
        <w:rPr>
          <w:i/>
          <w:sz w:val="24"/>
          <w:szCs w:val="24"/>
          <w:shd w:val="clear" w:color="auto" w:fill="FFFFFF"/>
        </w:rPr>
        <w:t>Наиболее часто при</w:t>
      </w:r>
      <w:r w:rsidRPr="009E4B97">
        <w:rPr>
          <w:i/>
          <w:sz w:val="24"/>
          <w:szCs w:val="24"/>
        </w:rPr>
        <w:t xml:space="preserve"> наличии депрессивных расстройств в структуре ПВА</w:t>
      </w:r>
      <w:r w:rsidRPr="009E4B97">
        <w:rPr>
          <w:i/>
          <w:sz w:val="24"/>
          <w:szCs w:val="24"/>
          <w:shd w:val="clear" w:color="auto" w:fill="FFFFFF"/>
        </w:rPr>
        <w:t xml:space="preserve"> используются </w:t>
      </w:r>
      <w:r w:rsidR="002D369A" w:rsidRPr="009E4B97">
        <w:rPr>
          <w:i/>
          <w:sz w:val="24"/>
          <w:szCs w:val="24"/>
          <w:shd w:val="clear" w:color="auto" w:fill="FFFFFF"/>
        </w:rPr>
        <w:t xml:space="preserve">следующие </w:t>
      </w:r>
      <w:r w:rsidRPr="009E4B97">
        <w:rPr>
          <w:i/>
          <w:sz w:val="24"/>
          <w:szCs w:val="24"/>
          <w:shd w:val="clear" w:color="auto" w:fill="FFFFFF"/>
        </w:rPr>
        <w:t>антидепрессанты</w:t>
      </w:r>
      <w:r w:rsidR="002D369A" w:rsidRPr="009E4B97">
        <w:rPr>
          <w:i/>
          <w:sz w:val="24"/>
          <w:szCs w:val="24"/>
          <w:shd w:val="clear" w:color="auto" w:fill="FFFFFF"/>
        </w:rPr>
        <w:t>:</w:t>
      </w:r>
      <w:r w:rsidR="004D0317" w:rsidRPr="009E4B97">
        <w:rPr>
          <w:i/>
          <w:sz w:val="24"/>
          <w:szCs w:val="24"/>
          <w:shd w:val="clear" w:color="auto" w:fill="FFFFFF"/>
        </w:rPr>
        <w:t xml:space="preserve"> </w:t>
      </w:r>
      <w:r w:rsidRPr="009E4B97">
        <w:rPr>
          <w:i/>
          <w:sz w:val="24"/>
          <w:szCs w:val="24"/>
          <w:shd w:val="clear" w:color="auto" w:fill="FFFFFF"/>
        </w:rPr>
        <w:t>флувоксамин, флуоксетин**, сертралин**</w:t>
      </w:r>
      <w:r w:rsidR="002D369A" w:rsidRPr="009E4B97">
        <w:rPr>
          <w:i/>
          <w:sz w:val="24"/>
          <w:szCs w:val="24"/>
          <w:shd w:val="clear" w:color="auto" w:fill="FFFFFF"/>
        </w:rPr>
        <w:t>, миртазапин</w:t>
      </w:r>
      <w:r w:rsidR="00B202F2" w:rsidRPr="009E4B97">
        <w:rPr>
          <w:i/>
          <w:sz w:val="24"/>
          <w:szCs w:val="24"/>
          <w:shd w:val="clear" w:color="auto" w:fill="FFFFFF"/>
        </w:rPr>
        <w:t>, тразодон</w:t>
      </w:r>
      <w:r w:rsidRPr="009E4B97">
        <w:rPr>
          <w:i/>
          <w:sz w:val="24"/>
          <w:szCs w:val="24"/>
          <w:shd w:val="clear" w:color="auto" w:fill="FFFFFF"/>
        </w:rPr>
        <w:t xml:space="preserve">. </w:t>
      </w:r>
      <w:r w:rsidRPr="009E4B97">
        <w:rPr>
          <w:rFonts w:cs="Times New Roman"/>
          <w:i/>
          <w:sz w:val="24"/>
          <w:szCs w:val="24"/>
        </w:rPr>
        <w:t xml:space="preserve">Рекомендуемая доза </w:t>
      </w:r>
      <w:r w:rsidRPr="009E4B97">
        <w:rPr>
          <w:i/>
          <w:sz w:val="24"/>
          <w:szCs w:val="24"/>
          <w:shd w:val="clear" w:color="auto" w:fill="FFFFFF"/>
        </w:rPr>
        <w:t>флувоксамина</w:t>
      </w:r>
      <w:r w:rsidRPr="009E4B97">
        <w:rPr>
          <w:rFonts w:cs="Times New Roman"/>
          <w:i/>
          <w:sz w:val="24"/>
          <w:szCs w:val="24"/>
        </w:rPr>
        <w:t xml:space="preserve"> составляет </w:t>
      </w:r>
      <w:r w:rsidR="00A74D02" w:rsidRPr="009E4B97">
        <w:rPr>
          <w:rFonts w:cs="Times New Roman"/>
          <w:i/>
          <w:sz w:val="24"/>
          <w:szCs w:val="24"/>
        </w:rPr>
        <w:t>50</w:t>
      </w:r>
      <w:r w:rsidRPr="009E4B97">
        <w:rPr>
          <w:rFonts w:cs="Times New Roman"/>
          <w:i/>
          <w:sz w:val="24"/>
          <w:szCs w:val="24"/>
        </w:rPr>
        <w:t xml:space="preserve"> мг в первый день</w:t>
      </w:r>
      <w:r w:rsidR="002D369A" w:rsidRPr="009E4B97">
        <w:rPr>
          <w:rFonts w:cs="Times New Roman"/>
          <w:i/>
          <w:sz w:val="24"/>
          <w:szCs w:val="24"/>
        </w:rPr>
        <w:t>,</w:t>
      </w:r>
      <w:r w:rsidRPr="009E4B97">
        <w:rPr>
          <w:rFonts w:cs="Times New Roman"/>
          <w:i/>
          <w:sz w:val="24"/>
          <w:szCs w:val="24"/>
        </w:rPr>
        <w:t xml:space="preserve"> </w:t>
      </w:r>
      <w:r w:rsidR="00A74D02" w:rsidRPr="009E4B97">
        <w:rPr>
          <w:rFonts w:cs="Times New Roman"/>
          <w:i/>
          <w:sz w:val="24"/>
          <w:szCs w:val="24"/>
        </w:rPr>
        <w:t>затем</w:t>
      </w:r>
      <w:r w:rsidRPr="009E4B97">
        <w:rPr>
          <w:rFonts w:cs="Times New Roman"/>
          <w:i/>
          <w:sz w:val="24"/>
          <w:szCs w:val="24"/>
        </w:rPr>
        <w:t xml:space="preserve"> </w:t>
      </w:r>
      <w:r w:rsidR="00A74D02" w:rsidRPr="009E4B97">
        <w:rPr>
          <w:rFonts w:cs="Times New Roman"/>
          <w:i/>
          <w:sz w:val="24"/>
          <w:szCs w:val="24"/>
        </w:rPr>
        <w:t>100-</w:t>
      </w:r>
      <w:r w:rsidRPr="009E4B97">
        <w:rPr>
          <w:rFonts w:cs="Times New Roman"/>
          <w:i/>
          <w:sz w:val="24"/>
          <w:szCs w:val="24"/>
        </w:rPr>
        <w:t>200 мг</w:t>
      </w:r>
      <w:r w:rsidR="00A65001" w:rsidRPr="009E4B97">
        <w:rPr>
          <w:rFonts w:cs="Times New Roman"/>
          <w:i/>
          <w:sz w:val="24"/>
          <w:szCs w:val="24"/>
        </w:rPr>
        <w:t xml:space="preserve"> однократно в вечерние часы</w:t>
      </w:r>
      <w:r w:rsidR="00C51579" w:rsidRPr="009E4B97">
        <w:rPr>
          <w:rFonts w:cs="Times New Roman"/>
          <w:i/>
          <w:sz w:val="24"/>
          <w:szCs w:val="24"/>
        </w:rPr>
        <w:t>;</w:t>
      </w:r>
      <w:r w:rsidR="002D369A" w:rsidRPr="009E4B97">
        <w:rPr>
          <w:rFonts w:cs="Times New Roman"/>
          <w:i/>
          <w:sz w:val="24"/>
          <w:szCs w:val="24"/>
        </w:rPr>
        <w:t xml:space="preserve"> </w:t>
      </w:r>
      <w:r w:rsidR="00C51579" w:rsidRPr="009E4B97">
        <w:rPr>
          <w:i/>
          <w:sz w:val="24"/>
          <w:szCs w:val="24"/>
          <w:shd w:val="clear" w:color="auto" w:fill="FFFFFF"/>
        </w:rPr>
        <w:t>ф</w:t>
      </w:r>
      <w:r w:rsidR="002D369A" w:rsidRPr="009E4B97">
        <w:rPr>
          <w:i/>
          <w:sz w:val="24"/>
          <w:szCs w:val="24"/>
          <w:shd w:val="clear" w:color="auto" w:fill="FFFFFF"/>
        </w:rPr>
        <w:t>луоксетин</w:t>
      </w:r>
      <w:r w:rsidR="00C51579" w:rsidRPr="009E4B97">
        <w:rPr>
          <w:i/>
          <w:sz w:val="24"/>
          <w:szCs w:val="24"/>
          <w:shd w:val="clear" w:color="auto" w:fill="FFFFFF"/>
        </w:rPr>
        <w:t>а</w:t>
      </w:r>
      <w:r w:rsidR="00C51579" w:rsidRPr="009E4B97">
        <w:rPr>
          <w:rFonts w:cs="Times New Roman"/>
          <w:i/>
          <w:sz w:val="24"/>
          <w:szCs w:val="24"/>
        </w:rPr>
        <w:t xml:space="preserve">** </w:t>
      </w:r>
      <w:r w:rsidR="00C51579" w:rsidRPr="009E4B97">
        <w:rPr>
          <w:sz w:val="24"/>
          <w:szCs w:val="24"/>
        </w:rPr>
        <w:t xml:space="preserve">– </w:t>
      </w:r>
      <w:r w:rsidR="00C51579" w:rsidRPr="009E4B97">
        <w:rPr>
          <w:rFonts w:cs="Times New Roman"/>
          <w:i/>
          <w:sz w:val="24"/>
          <w:szCs w:val="24"/>
        </w:rPr>
        <w:t>20</w:t>
      </w:r>
      <w:r w:rsidRPr="009E4B97">
        <w:rPr>
          <w:rFonts w:cs="Times New Roman"/>
          <w:i/>
          <w:sz w:val="24"/>
          <w:szCs w:val="24"/>
        </w:rPr>
        <w:t xml:space="preserve"> мг</w:t>
      </w:r>
      <w:r w:rsidR="00C51579" w:rsidRPr="009E4B97">
        <w:rPr>
          <w:rFonts w:cs="Times New Roman"/>
          <w:i/>
          <w:sz w:val="24"/>
          <w:szCs w:val="24"/>
        </w:rPr>
        <w:t>/сутки с возможным последующим увеличением до 60 мг/сутки</w:t>
      </w:r>
      <w:r w:rsidR="00A65001" w:rsidRPr="009E4B97">
        <w:rPr>
          <w:rFonts w:cs="Times New Roman"/>
          <w:i/>
          <w:sz w:val="24"/>
          <w:szCs w:val="24"/>
        </w:rPr>
        <w:t>, однократно, в утренние часы</w:t>
      </w:r>
      <w:r w:rsidR="00C51579" w:rsidRPr="009E4B97">
        <w:rPr>
          <w:rFonts w:cs="Times New Roman"/>
          <w:i/>
          <w:sz w:val="24"/>
          <w:szCs w:val="24"/>
        </w:rPr>
        <w:t xml:space="preserve">; </w:t>
      </w:r>
      <w:r w:rsidR="00C51579" w:rsidRPr="009E4B97">
        <w:rPr>
          <w:i/>
          <w:sz w:val="24"/>
          <w:szCs w:val="24"/>
          <w:shd w:val="clear" w:color="auto" w:fill="FFFFFF"/>
        </w:rPr>
        <w:t xml:space="preserve">сертралина** </w:t>
      </w:r>
      <w:r w:rsidR="00C51579" w:rsidRPr="009E4B97">
        <w:rPr>
          <w:i/>
          <w:sz w:val="24"/>
          <w:szCs w:val="24"/>
        </w:rPr>
        <w:t xml:space="preserve">– 50-200 </w:t>
      </w:r>
      <w:r w:rsidR="00C51579" w:rsidRPr="009E4B97">
        <w:rPr>
          <w:rFonts w:cs="Times New Roman"/>
          <w:i/>
          <w:sz w:val="24"/>
          <w:szCs w:val="24"/>
        </w:rPr>
        <w:t>мг/сутки</w:t>
      </w:r>
      <w:r w:rsidR="00A65001" w:rsidRPr="009E4B97">
        <w:rPr>
          <w:rFonts w:cs="Times New Roman"/>
          <w:i/>
          <w:sz w:val="24"/>
          <w:szCs w:val="24"/>
        </w:rPr>
        <w:t>, однократно</w:t>
      </w:r>
      <w:r w:rsidR="00F40E90" w:rsidRPr="009E4B97">
        <w:rPr>
          <w:rFonts w:cs="Times New Roman"/>
          <w:i/>
          <w:sz w:val="24"/>
          <w:szCs w:val="24"/>
        </w:rPr>
        <w:t>;</w:t>
      </w:r>
      <w:r w:rsidR="00C51579" w:rsidRPr="009E4B97">
        <w:rPr>
          <w:i/>
          <w:sz w:val="24"/>
          <w:szCs w:val="24"/>
          <w:shd w:val="clear" w:color="auto" w:fill="FFFFFF"/>
        </w:rPr>
        <w:t xml:space="preserve"> миртазапина </w:t>
      </w:r>
      <w:r w:rsidR="00C51579" w:rsidRPr="009E4B97">
        <w:rPr>
          <w:i/>
          <w:sz w:val="24"/>
          <w:szCs w:val="24"/>
        </w:rPr>
        <w:t>–</w:t>
      </w:r>
      <w:r w:rsidR="00F40E90" w:rsidRPr="009E4B97">
        <w:rPr>
          <w:i/>
          <w:sz w:val="24"/>
          <w:szCs w:val="24"/>
        </w:rPr>
        <w:t xml:space="preserve"> 15-30 </w:t>
      </w:r>
      <w:r w:rsidR="00F40E90" w:rsidRPr="009E4B97">
        <w:rPr>
          <w:rFonts w:cs="Times New Roman"/>
          <w:i/>
          <w:sz w:val="24"/>
          <w:szCs w:val="24"/>
        </w:rPr>
        <w:t>мг/сутки на 1-2 приема;</w:t>
      </w:r>
      <w:r w:rsidR="00C51579" w:rsidRPr="009E4B97">
        <w:rPr>
          <w:i/>
          <w:sz w:val="24"/>
          <w:szCs w:val="24"/>
          <w:shd w:val="clear" w:color="auto" w:fill="FFFFFF"/>
        </w:rPr>
        <w:t xml:space="preserve"> тразодона </w:t>
      </w:r>
      <w:r w:rsidR="00C51579" w:rsidRPr="009E4B97">
        <w:rPr>
          <w:i/>
          <w:sz w:val="24"/>
          <w:szCs w:val="24"/>
        </w:rPr>
        <w:t xml:space="preserve">– </w:t>
      </w:r>
      <w:r w:rsidR="00F40E90" w:rsidRPr="009E4B97">
        <w:rPr>
          <w:i/>
          <w:sz w:val="24"/>
          <w:szCs w:val="24"/>
        </w:rPr>
        <w:t>75-300 мг/сутки</w:t>
      </w:r>
      <w:r w:rsidR="00A65001" w:rsidRPr="009E4B97">
        <w:rPr>
          <w:i/>
          <w:sz w:val="24"/>
          <w:szCs w:val="24"/>
        </w:rPr>
        <w:t>,</w:t>
      </w:r>
      <w:r w:rsidR="00F40E90" w:rsidRPr="009E4B97">
        <w:rPr>
          <w:i/>
          <w:sz w:val="24"/>
          <w:szCs w:val="24"/>
        </w:rPr>
        <w:t xml:space="preserve"> вечером перед сном</w:t>
      </w:r>
      <w:r w:rsidR="00C51579" w:rsidRPr="009E4B97">
        <w:rPr>
          <w:rFonts w:cs="Times New Roman"/>
          <w:i/>
          <w:sz w:val="24"/>
          <w:szCs w:val="24"/>
        </w:rPr>
        <w:t>. Длительность приема препаратов не менее 1 месяца.</w:t>
      </w:r>
    </w:p>
    <w:p w:rsidR="00F40E90" w:rsidRPr="009E4B97" w:rsidRDefault="008F7F21" w:rsidP="003521D3">
      <w:pPr>
        <w:pStyle w:val="aff0"/>
        <w:widowControl/>
        <w:autoSpaceDE/>
        <w:adjustRightInd/>
        <w:spacing w:before="120" w:line="360" w:lineRule="auto"/>
        <w:jc w:val="both"/>
        <w:rPr>
          <w:i/>
          <w:sz w:val="24"/>
          <w:szCs w:val="24"/>
        </w:rPr>
      </w:pPr>
      <w:r w:rsidRPr="009E4B97">
        <w:rPr>
          <w:i/>
          <w:sz w:val="24"/>
          <w:szCs w:val="24"/>
        </w:rPr>
        <w:t xml:space="preserve">В целом, </w:t>
      </w:r>
      <w:r w:rsidR="004D0317" w:rsidRPr="009E4B97">
        <w:rPr>
          <w:i/>
          <w:sz w:val="24"/>
          <w:szCs w:val="24"/>
        </w:rPr>
        <w:t xml:space="preserve">данные </w:t>
      </w:r>
      <w:r w:rsidRPr="009E4B97">
        <w:rPr>
          <w:i/>
          <w:sz w:val="24"/>
          <w:szCs w:val="24"/>
        </w:rPr>
        <w:t xml:space="preserve">препараты </w:t>
      </w:r>
      <w:r w:rsidR="004D0317" w:rsidRPr="009E4B97">
        <w:rPr>
          <w:i/>
          <w:sz w:val="24"/>
          <w:szCs w:val="24"/>
        </w:rPr>
        <w:t>отличаются относительно благоприятным профилем безопасности</w:t>
      </w:r>
      <w:r w:rsidRPr="009E4B97">
        <w:rPr>
          <w:i/>
          <w:sz w:val="24"/>
          <w:szCs w:val="24"/>
        </w:rPr>
        <w:t>,</w:t>
      </w:r>
      <w:r w:rsidR="004D0317" w:rsidRPr="009E4B97">
        <w:rPr>
          <w:i/>
          <w:sz w:val="24"/>
          <w:szCs w:val="24"/>
        </w:rPr>
        <w:t xml:space="preserve"> не рекомендуется назначать данные препараты детям и подросткам, </w:t>
      </w:r>
      <w:r w:rsidR="00E26AA3" w:rsidRPr="009E4B97">
        <w:rPr>
          <w:i/>
          <w:sz w:val="24"/>
          <w:szCs w:val="24"/>
        </w:rPr>
        <w:t xml:space="preserve">при </w:t>
      </w:r>
      <w:r w:rsidR="00C704DB" w:rsidRPr="009E4B97">
        <w:rPr>
          <w:i/>
          <w:sz w:val="24"/>
          <w:szCs w:val="24"/>
        </w:rPr>
        <w:t xml:space="preserve">тяжелых нарушениях функции печени и почек, </w:t>
      </w:r>
      <w:r w:rsidR="004D0317" w:rsidRPr="009E4B97">
        <w:rPr>
          <w:i/>
          <w:sz w:val="24"/>
          <w:szCs w:val="24"/>
        </w:rPr>
        <w:t xml:space="preserve">гиперчувствительности к действующему веществу, использовать </w:t>
      </w:r>
      <w:r w:rsidR="004D0317" w:rsidRPr="009E4B97">
        <w:rPr>
          <w:i/>
          <w:sz w:val="24"/>
          <w:szCs w:val="24"/>
          <w:shd w:val="clear" w:color="auto" w:fill="FFFFFF"/>
        </w:rPr>
        <w:t xml:space="preserve">флувоксамин, флуоксетин**, сертралин** совместно или ранее </w:t>
      </w:r>
      <w:r w:rsidR="004D0317" w:rsidRPr="009E4B97">
        <w:rPr>
          <w:i/>
          <w:sz w:val="24"/>
          <w:szCs w:val="24"/>
          <w:shd w:val="clear" w:color="auto" w:fill="FFFFFF"/>
        </w:rPr>
        <w:lastRenderedPageBreak/>
        <w:t>чем через 2 недели после отмены антидепрессантов группы ингибиторов моноаминоксидазы</w:t>
      </w:r>
      <w:r w:rsidR="00F40E90" w:rsidRPr="009E4B97">
        <w:rPr>
          <w:i/>
          <w:sz w:val="24"/>
          <w:szCs w:val="24"/>
        </w:rPr>
        <w:t>.</w:t>
      </w:r>
    </w:p>
    <w:p w:rsidR="00B00940" w:rsidRPr="009E4B97" w:rsidRDefault="009874F4" w:rsidP="00282F63">
      <w:pPr>
        <w:pStyle w:val="aff0"/>
        <w:widowControl/>
        <w:numPr>
          <w:ilvl w:val="0"/>
          <w:numId w:val="4"/>
        </w:numPr>
        <w:tabs>
          <w:tab w:val="left" w:pos="284"/>
        </w:tabs>
        <w:autoSpaceDE/>
        <w:adjustRightInd/>
        <w:spacing w:before="120" w:line="360" w:lineRule="auto"/>
        <w:ind w:left="0" w:firstLine="0"/>
        <w:jc w:val="both"/>
        <w:rPr>
          <w:rFonts w:eastAsia="Calibri" w:cs="Times New Roman"/>
          <w:sz w:val="24"/>
          <w:szCs w:val="24"/>
        </w:rPr>
      </w:pPr>
      <w:r w:rsidRPr="009E4B97">
        <w:rPr>
          <w:rFonts w:cs="Times New Roman"/>
          <w:sz w:val="24"/>
          <w:szCs w:val="24"/>
        </w:rPr>
        <w:t xml:space="preserve">Рекомендуется </w:t>
      </w:r>
      <w:r w:rsidR="009E68DB" w:rsidRPr="009E4B97">
        <w:rPr>
          <w:sz w:val="24"/>
          <w:szCs w:val="24"/>
        </w:rPr>
        <w:t>пациентам с диагнозом СЗА</w:t>
      </w:r>
      <w:r w:rsidR="009E68DB" w:rsidRPr="009E4B97">
        <w:t xml:space="preserve"> </w:t>
      </w:r>
      <w:r w:rsidR="009E68DB" w:rsidRPr="009E4B97">
        <w:rPr>
          <w:rFonts w:cs="Times New Roman"/>
          <w:sz w:val="24"/>
          <w:szCs w:val="24"/>
        </w:rPr>
        <w:t xml:space="preserve">с коморбидной аффективной патологией неалкогольного генеза </w:t>
      </w:r>
      <w:r w:rsidRPr="009E4B97">
        <w:rPr>
          <w:rFonts w:cs="Times New Roman"/>
          <w:sz w:val="24"/>
          <w:szCs w:val="24"/>
        </w:rPr>
        <w:t xml:space="preserve">назначение </w:t>
      </w:r>
      <w:r w:rsidRPr="009E4B97">
        <w:rPr>
          <w:sz w:val="24"/>
          <w:szCs w:val="24"/>
        </w:rPr>
        <w:t>препаратов</w:t>
      </w:r>
      <w:r w:rsidR="00C51579" w:rsidRPr="009E4B97">
        <w:rPr>
          <w:sz w:val="24"/>
          <w:szCs w:val="24"/>
        </w:rPr>
        <w:t xml:space="preserve"> </w:t>
      </w:r>
      <w:r w:rsidRPr="009E4B97">
        <w:rPr>
          <w:sz w:val="24"/>
          <w:szCs w:val="24"/>
        </w:rPr>
        <w:t>группы «Антидепрессанты»</w:t>
      </w:r>
      <w:r w:rsidR="00D062ED" w:rsidRPr="009E4B97">
        <w:rPr>
          <w:sz w:val="24"/>
          <w:szCs w:val="24"/>
        </w:rPr>
        <w:t xml:space="preserve"> </w:t>
      </w:r>
      <w:r w:rsidRPr="009E4B97">
        <w:rPr>
          <w:rFonts w:cs="Times New Roman"/>
          <w:sz w:val="24"/>
          <w:szCs w:val="24"/>
        </w:rPr>
        <w:t xml:space="preserve">при </w:t>
      </w:r>
      <w:r w:rsidRPr="009E4B97">
        <w:rPr>
          <w:sz w:val="24"/>
          <w:szCs w:val="24"/>
        </w:rPr>
        <w:t>отсутствии противопоказаний к конкретным препаратам в соответствии с инструкцией</w:t>
      </w:r>
      <w:r w:rsidR="00D062ED" w:rsidRPr="009E4B97">
        <w:rPr>
          <w:sz w:val="24"/>
          <w:szCs w:val="24"/>
        </w:rPr>
        <w:t xml:space="preserve"> </w:t>
      </w:r>
      <w:r w:rsidRPr="009E4B97">
        <w:rPr>
          <w:sz w:val="24"/>
          <w:szCs w:val="24"/>
        </w:rPr>
        <w:t>[</w:t>
      </w:r>
      <w:r w:rsidR="00AD2AD9" w:rsidRPr="009E4B97">
        <w:rPr>
          <w:sz w:val="24"/>
          <w:szCs w:val="24"/>
        </w:rPr>
        <w:t>48</w:t>
      </w:r>
      <w:r w:rsidR="00B34D5D" w:rsidRPr="009E4B97">
        <w:rPr>
          <w:sz w:val="24"/>
          <w:szCs w:val="24"/>
        </w:rPr>
        <w:t>; 49</w:t>
      </w:r>
      <w:r w:rsidRPr="009E4B97">
        <w:rPr>
          <w:sz w:val="24"/>
          <w:szCs w:val="24"/>
        </w:rPr>
        <w:t xml:space="preserve">]. </w:t>
      </w:r>
    </w:p>
    <w:p w:rsidR="00B00940" w:rsidRPr="009E4B97" w:rsidRDefault="009874F4" w:rsidP="00F000ED">
      <w:pPr>
        <w:pStyle w:val="a9"/>
        <w:spacing w:before="200" w:beforeAutospacing="0" w:after="200" w:afterAutospacing="0" w:line="360" w:lineRule="auto"/>
        <w:ind w:firstLine="0"/>
        <w:jc w:val="both"/>
        <w:rPr>
          <w:b/>
        </w:rPr>
      </w:pPr>
      <w:r w:rsidRPr="009E4B97">
        <w:rPr>
          <w:b/>
        </w:rPr>
        <w:t xml:space="preserve">Уровень убедительности рекомендаций </w:t>
      </w:r>
      <w:r w:rsidRPr="009E4B97">
        <w:rPr>
          <w:b/>
          <w:lang w:val="en-US"/>
        </w:rPr>
        <w:t>B</w:t>
      </w:r>
      <w:r w:rsidRPr="009E4B97">
        <w:rPr>
          <w:b/>
        </w:rPr>
        <w:t xml:space="preserve"> (Уровень </w:t>
      </w:r>
      <w:r w:rsidR="00F000ED" w:rsidRPr="009E4B97">
        <w:rPr>
          <w:b/>
        </w:rPr>
        <w:t>достоверности доказательств 2)</w:t>
      </w:r>
      <w:r w:rsidR="001A4EEB" w:rsidRPr="009E4B97">
        <w:rPr>
          <w:b/>
        </w:rPr>
        <w:t>.</w:t>
      </w:r>
    </w:p>
    <w:p w:rsidR="00FC04FB" w:rsidRPr="009E4B97" w:rsidRDefault="009874F4" w:rsidP="0004520E">
      <w:pPr>
        <w:pStyle w:val="aff0"/>
        <w:widowControl/>
        <w:autoSpaceDE/>
        <w:adjustRightInd/>
        <w:spacing w:before="120" w:line="360" w:lineRule="auto"/>
        <w:jc w:val="both"/>
        <w:rPr>
          <w:i/>
          <w:sz w:val="24"/>
          <w:szCs w:val="24"/>
        </w:rPr>
      </w:pPr>
      <w:r w:rsidRPr="009E4B97">
        <w:rPr>
          <w:b/>
          <w:sz w:val="24"/>
          <w:szCs w:val="24"/>
        </w:rPr>
        <w:t xml:space="preserve">Комментарии: </w:t>
      </w:r>
      <w:r w:rsidRPr="009E4B97">
        <w:rPr>
          <w:i/>
          <w:sz w:val="24"/>
          <w:szCs w:val="24"/>
        </w:rPr>
        <w:t xml:space="preserve">Самостоятельная, т.е. коморбидная, патология депрессивного спектра служит вторым важным показанием к назначению антидепрессантов при </w:t>
      </w:r>
      <w:r w:rsidR="001D23C8" w:rsidRPr="009E4B97">
        <w:rPr>
          <w:i/>
          <w:sz w:val="24"/>
          <w:szCs w:val="24"/>
        </w:rPr>
        <w:t>СЗА</w:t>
      </w:r>
      <w:r w:rsidRPr="009E4B97">
        <w:rPr>
          <w:i/>
          <w:sz w:val="24"/>
          <w:szCs w:val="24"/>
        </w:rPr>
        <w:t xml:space="preserve">. </w:t>
      </w:r>
    </w:p>
    <w:p w:rsidR="00FC04FB" w:rsidRPr="009E4B97" w:rsidRDefault="009874F4" w:rsidP="0004520E">
      <w:pPr>
        <w:pStyle w:val="aff0"/>
        <w:widowControl/>
        <w:autoSpaceDE/>
        <w:adjustRightInd/>
        <w:spacing w:before="120" w:line="360" w:lineRule="auto"/>
        <w:jc w:val="both"/>
        <w:rPr>
          <w:i/>
          <w:sz w:val="24"/>
          <w:szCs w:val="24"/>
        </w:rPr>
      </w:pPr>
      <w:r w:rsidRPr="009E4B97">
        <w:rPr>
          <w:i/>
          <w:sz w:val="24"/>
          <w:szCs w:val="24"/>
        </w:rPr>
        <w:t>При наличии коморбидной аффективной патологии действие антидепрессантов на формирование ремиссии оценивается опосредованно – через редукцию депрессивных, тревожных или смешанных расстройств [</w:t>
      </w:r>
      <w:r w:rsidR="005D45C6" w:rsidRPr="009E4B97">
        <w:rPr>
          <w:i/>
          <w:sz w:val="24"/>
          <w:szCs w:val="24"/>
        </w:rPr>
        <w:t>50; 51</w:t>
      </w:r>
      <w:r w:rsidRPr="009E4B97">
        <w:rPr>
          <w:i/>
          <w:sz w:val="24"/>
          <w:szCs w:val="24"/>
        </w:rPr>
        <w:t xml:space="preserve">]. </w:t>
      </w:r>
      <w:r w:rsidR="008B4F7A" w:rsidRPr="009E4B97">
        <w:rPr>
          <w:i/>
          <w:sz w:val="24"/>
          <w:szCs w:val="24"/>
        </w:rPr>
        <w:t>Антидепрессанты используют самостоятельно, а также в комбинациях с другими препаратами [44].</w:t>
      </w:r>
    </w:p>
    <w:p w:rsidR="00273592" w:rsidRPr="009E4B97" w:rsidRDefault="009874F4" w:rsidP="0004520E">
      <w:pPr>
        <w:spacing w:before="120" w:after="120"/>
        <w:ind w:firstLine="0"/>
        <w:jc w:val="both"/>
        <w:rPr>
          <w:i/>
          <w:szCs w:val="24"/>
          <w:shd w:val="clear" w:color="auto" w:fill="FFFFFF"/>
        </w:rPr>
      </w:pPr>
      <w:r w:rsidRPr="009E4B97">
        <w:rPr>
          <w:i/>
          <w:szCs w:val="24"/>
          <w:shd w:val="clear" w:color="auto" w:fill="FFFFFF"/>
        </w:rPr>
        <w:t>Наиболее часто используются антидепрессанты, относящиеся к классу селективных ингибиторов обратного захвата серотонина (</w:t>
      </w:r>
      <w:r w:rsidR="00F33C90" w:rsidRPr="009E4B97">
        <w:rPr>
          <w:i/>
          <w:szCs w:val="24"/>
          <w:shd w:val="clear" w:color="auto" w:fill="FFFFFF"/>
        </w:rPr>
        <w:t xml:space="preserve">флувоксамин, флуоксетин**, </w:t>
      </w:r>
      <w:r w:rsidRPr="009E4B97">
        <w:rPr>
          <w:i/>
          <w:szCs w:val="24"/>
          <w:shd w:val="clear" w:color="auto" w:fill="FFFFFF"/>
        </w:rPr>
        <w:t xml:space="preserve">сертралин**, </w:t>
      </w:r>
      <w:r w:rsidR="00F33C90" w:rsidRPr="009E4B97">
        <w:rPr>
          <w:i/>
          <w:szCs w:val="24"/>
          <w:shd w:val="clear" w:color="auto" w:fill="FFFFFF"/>
        </w:rPr>
        <w:t xml:space="preserve">пароксетин**, </w:t>
      </w:r>
      <w:r w:rsidRPr="009E4B97">
        <w:rPr>
          <w:i/>
          <w:szCs w:val="24"/>
          <w:shd w:val="clear" w:color="auto" w:fill="FFFFFF"/>
        </w:rPr>
        <w:t>циталопрам, эсциталопрам)</w:t>
      </w:r>
      <w:r w:rsidR="003068D7" w:rsidRPr="009E4B97">
        <w:rPr>
          <w:i/>
          <w:szCs w:val="24"/>
          <w:shd w:val="clear" w:color="auto" w:fill="FFFFFF"/>
        </w:rPr>
        <w:t xml:space="preserve"> или антидепрессанты со сложным механизмом действия, например,</w:t>
      </w:r>
      <w:r w:rsidR="00F33C90" w:rsidRPr="009E4B97">
        <w:rPr>
          <w:rFonts w:cs="Times New Roman"/>
          <w:color w:val="202124"/>
          <w:szCs w:val="24"/>
          <w:shd w:val="clear" w:color="auto" w:fill="FFFFFF"/>
        </w:rPr>
        <w:t xml:space="preserve"> </w:t>
      </w:r>
      <w:r w:rsidR="003068D7" w:rsidRPr="009E4B97">
        <w:rPr>
          <w:rFonts w:cs="Times New Roman"/>
          <w:i/>
          <w:color w:val="202124"/>
          <w:szCs w:val="24"/>
          <w:shd w:val="clear" w:color="auto" w:fill="FFFFFF"/>
        </w:rPr>
        <w:t>антагонисты/ингибиторы обратного захвата серотонина (тразодон),</w:t>
      </w:r>
      <w:r w:rsidR="003068D7" w:rsidRPr="009E4B97">
        <w:rPr>
          <w:i/>
          <w:szCs w:val="24"/>
        </w:rPr>
        <w:t xml:space="preserve"> </w:t>
      </w:r>
      <w:r w:rsidR="003068D7" w:rsidRPr="009E4B97">
        <w:rPr>
          <w:i/>
          <w:szCs w:val="24"/>
          <w:shd w:val="clear" w:color="auto" w:fill="FFFFFF"/>
        </w:rPr>
        <w:t>ингибиторов обратного захвата серотонина и норадреналина (венлафаксин, миртазапин), что связано с их высокой безопасностью. Трициклические (амитриптилин**), четырехциклические (миансерин) также широко используются в наркологической практике, несмотря на менее благоприятный профиль безопасности.</w:t>
      </w:r>
    </w:p>
    <w:p w:rsidR="00FC04FB" w:rsidRPr="009E4B97" w:rsidRDefault="00E26AA3" w:rsidP="0004520E">
      <w:pPr>
        <w:spacing w:before="120" w:after="120"/>
        <w:ind w:firstLine="0"/>
        <w:jc w:val="both"/>
        <w:rPr>
          <w:i/>
        </w:rPr>
      </w:pPr>
      <w:r w:rsidRPr="009E4B97">
        <w:rPr>
          <w:i/>
        </w:rPr>
        <w:t>О</w:t>
      </w:r>
      <w:r w:rsidR="00FD119B" w:rsidRPr="009E4B97">
        <w:rPr>
          <w:i/>
        </w:rPr>
        <w:t xml:space="preserve">боснованной методикой назначения антидепрессантов является старт терапии с малых доз с постепенным их повышением до оптимальных терапевтических. </w:t>
      </w:r>
      <w:r w:rsidR="008B4F7A" w:rsidRPr="009E4B97">
        <w:rPr>
          <w:i/>
          <w:szCs w:val="24"/>
        </w:rPr>
        <w:t xml:space="preserve">Исключение составляют антидепрессанты из группы селективных ингибиторов обратного захвате серотонина, назначаемые сразу в терапевтически адекватных дозах. </w:t>
      </w:r>
      <w:r w:rsidR="008B4F7A" w:rsidRPr="009E4B97">
        <w:rPr>
          <w:i/>
        </w:rPr>
        <w:t>П</w:t>
      </w:r>
      <w:r w:rsidR="00FD119B" w:rsidRPr="009E4B97">
        <w:rPr>
          <w:i/>
        </w:rPr>
        <w:t>одб</w:t>
      </w:r>
      <w:r w:rsidR="008B4F7A" w:rsidRPr="009E4B97">
        <w:rPr>
          <w:i/>
        </w:rPr>
        <w:t>о</w:t>
      </w:r>
      <w:r w:rsidR="00FD119B" w:rsidRPr="009E4B97">
        <w:rPr>
          <w:i/>
        </w:rPr>
        <w:t>р</w:t>
      </w:r>
      <w:r w:rsidR="008B4F7A" w:rsidRPr="009E4B97">
        <w:rPr>
          <w:i/>
        </w:rPr>
        <w:t xml:space="preserve"> доз</w:t>
      </w:r>
      <w:r w:rsidR="00FD119B" w:rsidRPr="009E4B97">
        <w:rPr>
          <w:i/>
        </w:rPr>
        <w:t xml:space="preserve"> </w:t>
      </w:r>
      <w:r w:rsidR="008B4F7A" w:rsidRPr="009E4B97">
        <w:rPr>
          <w:i/>
        </w:rPr>
        <w:t xml:space="preserve">осуществляется </w:t>
      </w:r>
      <w:r w:rsidR="00FD119B" w:rsidRPr="009E4B97">
        <w:rPr>
          <w:i/>
        </w:rPr>
        <w:t>индивидуально. При отсутствии положительного клинического эффекта в течение первых 3-4 недель терапии показана замена назначенного антидепрессанта на препарат с иным механизмом действия</w:t>
      </w:r>
      <w:r w:rsidRPr="009E4B97">
        <w:rPr>
          <w:i/>
        </w:rPr>
        <w:t>.</w:t>
      </w:r>
      <w:r w:rsidR="00273592" w:rsidRPr="009E4B97">
        <w:rPr>
          <w:i/>
        </w:rPr>
        <w:t xml:space="preserve"> </w:t>
      </w:r>
      <w:r w:rsidR="008B4F7A" w:rsidRPr="009E4B97">
        <w:rPr>
          <w:i/>
        </w:rPr>
        <w:t xml:space="preserve">Лечение антидепрессантами продолжительное, не менее </w:t>
      </w:r>
      <w:r w:rsidR="008B4F7A" w:rsidRPr="009E4B97">
        <w:rPr>
          <w:i/>
          <w:szCs w:val="24"/>
        </w:rPr>
        <w:t>3-6 месяцев. Отмена препаратов, также как и их назначение, проводится постепенно</w:t>
      </w:r>
      <w:r w:rsidR="003A37BD" w:rsidRPr="009E4B97">
        <w:rPr>
          <w:i/>
        </w:rPr>
        <w:t xml:space="preserve"> [44; 47].</w:t>
      </w:r>
    </w:p>
    <w:p w:rsidR="001D23C8" w:rsidRPr="009E4B97" w:rsidRDefault="00DB5F9C" w:rsidP="0004520E">
      <w:pPr>
        <w:spacing w:before="120" w:after="120"/>
        <w:ind w:firstLine="0"/>
        <w:jc w:val="both"/>
        <w:rPr>
          <w:i/>
          <w:szCs w:val="24"/>
        </w:rPr>
      </w:pPr>
      <w:r w:rsidRPr="009E4B97">
        <w:rPr>
          <w:rFonts w:cs="Times New Roman"/>
          <w:i/>
          <w:szCs w:val="24"/>
        </w:rPr>
        <w:t xml:space="preserve">Рекомендуемая доза </w:t>
      </w:r>
      <w:r w:rsidRPr="009E4B97">
        <w:rPr>
          <w:i/>
          <w:szCs w:val="24"/>
          <w:shd w:val="clear" w:color="auto" w:fill="FFFFFF"/>
        </w:rPr>
        <w:t>флувоксамина</w:t>
      </w:r>
      <w:r w:rsidRPr="009E4B97">
        <w:rPr>
          <w:rFonts w:cs="Times New Roman"/>
          <w:i/>
          <w:szCs w:val="24"/>
        </w:rPr>
        <w:t xml:space="preserve"> составляет 25-200 мг на 1-2 приема; </w:t>
      </w:r>
      <w:r w:rsidRPr="009E4B97">
        <w:rPr>
          <w:i/>
          <w:szCs w:val="24"/>
          <w:shd w:val="clear" w:color="auto" w:fill="FFFFFF"/>
        </w:rPr>
        <w:t>флуоксетина</w:t>
      </w:r>
      <w:r w:rsidRPr="009E4B97">
        <w:rPr>
          <w:rFonts w:cs="Times New Roman"/>
          <w:i/>
          <w:szCs w:val="24"/>
        </w:rPr>
        <w:t xml:space="preserve">** </w:t>
      </w:r>
      <w:r w:rsidRPr="009E4B97">
        <w:rPr>
          <w:szCs w:val="24"/>
        </w:rPr>
        <w:t xml:space="preserve">– </w:t>
      </w:r>
      <w:r w:rsidRPr="009E4B97">
        <w:rPr>
          <w:rFonts w:cs="Times New Roman"/>
          <w:i/>
          <w:szCs w:val="24"/>
        </w:rPr>
        <w:t xml:space="preserve">20-60 мг/сутки; </w:t>
      </w:r>
      <w:r w:rsidRPr="009E4B97">
        <w:rPr>
          <w:i/>
          <w:szCs w:val="24"/>
          <w:shd w:val="clear" w:color="auto" w:fill="FFFFFF"/>
        </w:rPr>
        <w:t xml:space="preserve">сертралина** </w:t>
      </w:r>
      <w:r w:rsidRPr="009E4B97">
        <w:rPr>
          <w:i/>
          <w:szCs w:val="24"/>
        </w:rPr>
        <w:t xml:space="preserve">– 50-200 </w:t>
      </w:r>
      <w:r w:rsidRPr="009E4B97">
        <w:rPr>
          <w:rFonts w:cs="Times New Roman"/>
          <w:i/>
          <w:szCs w:val="24"/>
        </w:rPr>
        <w:t>мг/сутки;</w:t>
      </w:r>
      <w:r w:rsidRPr="009E4B97">
        <w:rPr>
          <w:i/>
          <w:szCs w:val="24"/>
          <w:shd w:val="clear" w:color="auto" w:fill="FFFFFF"/>
        </w:rPr>
        <w:t xml:space="preserve"> пароксетина** </w:t>
      </w:r>
      <w:r w:rsidRPr="009E4B97">
        <w:rPr>
          <w:i/>
          <w:szCs w:val="24"/>
        </w:rPr>
        <w:t>– 10-50 мг/сутки</w:t>
      </w:r>
      <w:r w:rsidRPr="009E4B97">
        <w:rPr>
          <w:i/>
          <w:szCs w:val="24"/>
          <w:shd w:val="clear" w:color="auto" w:fill="FFFFFF"/>
        </w:rPr>
        <w:t>; циталопрам</w:t>
      </w:r>
      <w:r w:rsidR="008205CD" w:rsidRPr="009E4B97">
        <w:rPr>
          <w:i/>
          <w:szCs w:val="24"/>
          <w:shd w:val="clear" w:color="auto" w:fill="FFFFFF"/>
        </w:rPr>
        <w:t>а</w:t>
      </w:r>
      <w:r w:rsidRPr="009E4B97">
        <w:rPr>
          <w:i/>
          <w:szCs w:val="24"/>
          <w:shd w:val="clear" w:color="auto" w:fill="FFFFFF"/>
        </w:rPr>
        <w:t xml:space="preserve"> </w:t>
      </w:r>
      <w:r w:rsidRPr="009E4B97">
        <w:rPr>
          <w:i/>
          <w:szCs w:val="24"/>
        </w:rPr>
        <w:t>– 10-20</w:t>
      </w:r>
      <w:r w:rsidRPr="009E4B97">
        <w:rPr>
          <w:rFonts w:cs="Times New Roman"/>
          <w:i/>
          <w:szCs w:val="24"/>
        </w:rPr>
        <w:t xml:space="preserve"> мг/сутки;</w:t>
      </w:r>
      <w:r w:rsidRPr="009E4B97">
        <w:rPr>
          <w:i/>
          <w:szCs w:val="24"/>
          <w:shd w:val="clear" w:color="auto" w:fill="FFFFFF"/>
        </w:rPr>
        <w:t xml:space="preserve"> эсциталопрам</w:t>
      </w:r>
      <w:r w:rsidR="008205CD" w:rsidRPr="009E4B97">
        <w:rPr>
          <w:i/>
          <w:szCs w:val="24"/>
          <w:shd w:val="clear" w:color="auto" w:fill="FFFFFF"/>
        </w:rPr>
        <w:t>а</w:t>
      </w:r>
      <w:r w:rsidRPr="009E4B97">
        <w:rPr>
          <w:i/>
          <w:szCs w:val="24"/>
          <w:shd w:val="clear" w:color="auto" w:fill="FFFFFF"/>
        </w:rPr>
        <w:t xml:space="preserve"> </w:t>
      </w:r>
      <w:r w:rsidRPr="009E4B97">
        <w:rPr>
          <w:i/>
          <w:szCs w:val="24"/>
        </w:rPr>
        <w:t>– 10-20</w:t>
      </w:r>
      <w:r w:rsidRPr="009E4B97">
        <w:rPr>
          <w:rFonts w:cs="Times New Roman"/>
          <w:i/>
          <w:szCs w:val="24"/>
        </w:rPr>
        <w:t xml:space="preserve"> мг/сутки;</w:t>
      </w:r>
      <w:r w:rsidR="008205CD" w:rsidRPr="009E4B97">
        <w:rPr>
          <w:i/>
          <w:szCs w:val="24"/>
          <w:shd w:val="clear" w:color="auto" w:fill="FFFFFF"/>
        </w:rPr>
        <w:t xml:space="preserve"> тразодона </w:t>
      </w:r>
      <w:r w:rsidR="008205CD" w:rsidRPr="009E4B97">
        <w:rPr>
          <w:i/>
          <w:szCs w:val="24"/>
        </w:rPr>
        <w:t xml:space="preserve">– 75-300 </w:t>
      </w:r>
      <w:r w:rsidR="008205CD" w:rsidRPr="009E4B97">
        <w:rPr>
          <w:i/>
          <w:szCs w:val="24"/>
        </w:rPr>
        <w:lastRenderedPageBreak/>
        <w:t>мг/сутки;</w:t>
      </w:r>
      <w:r w:rsidRPr="009E4B97">
        <w:rPr>
          <w:i/>
          <w:szCs w:val="24"/>
        </w:rPr>
        <w:t xml:space="preserve"> </w:t>
      </w:r>
      <w:r w:rsidR="008205CD" w:rsidRPr="009E4B97">
        <w:rPr>
          <w:i/>
          <w:szCs w:val="24"/>
          <w:shd w:val="clear" w:color="auto" w:fill="FFFFFF"/>
        </w:rPr>
        <w:t xml:space="preserve">венлафаксина – 75-150 </w:t>
      </w:r>
      <w:r w:rsidR="008205CD" w:rsidRPr="009E4B97">
        <w:rPr>
          <w:rFonts w:cs="Times New Roman"/>
          <w:i/>
          <w:szCs w:val="24"/>
        </w:rPr>
        <w:t>мг/сутки;</w:t>
      </w:r>
      <w:r w:rsidR="008205CD" w:rsidRPr="009E4B97">
        <w:rPr>
          <w:i/>
          <w:szCs w:val="24"/>
          <w:shd w:val="clear" w:color="auto" w:fill="FFFFFF"/>
        </w:rPr>
        <w:t xml:space="preserve"> </w:t>
      </w:r>
      <w:r w:rsidRPr="009E4B97">
        <w:rPr>
          <w:i/>
          <w:szCs w:val="24"/>
          <w:shd w:val="clear" w:color="auto" w:fill="FFFFFF"/>
        </w:rPr>
        <w:t xml:space="preserve">миртазапина </w:t>
      </w:r>
      <w:r w:rsidRPr="009E4B97">
        <w:rPr>
          <w:i/>
          <w:szCs w:val="24"/>
        </w:rPr>
        <w:t xml:space="preserve">– 15-30 </w:t>
      </w:r>
      <w:r w:rsidRPr="009E4B97">
        <w:rPr>
          <w:rFonts w:cs="Times New Roman"/>
          <w:i/>
          <w:szCs w:val="24"/>
        </w:rPr>
        <w:t>мг/сутки на 1-2 приема;</w:t>
      </w:r>
      <w:r w:rsidR="008205CD" w:rsidRPr="009E4B97">
        <w:rPr>
          <w:rFonts w:cs="Times New Roman"/>
          <w:i/>
          <w:szCs w:val="24"/>
        </w:rPr>
        <w:t xml:space="preserve"> </w:t>
      </w:r>
      <w:r w:rsidR="008205CD" w:rsidRPr="009E4B97">
        <w:rPr>
          <w:i/>
          <w:szCs w:val="24"/>
          <w:shd w:val="clear" w:color="auto" w:fill="FFFFFF"/>
        </w:rPr>
        <w:t xml:space="preserve">амитриптилина** – 75-200 </w:t>
      </w:r>
      <w:r w:rsidR="008205CD" w:rsidRPr="009E4B97">
        <w:rPr>
          <w:rFonts w:cs="Times New Roman"/>
          <w:i/>
          <w:szCs w:val="24"/>
        </w:rPr>
        <w:t xml:space="preserve">мг/сутки; </w:t>
      </w:r>
      <w:r w:rsidR="008205CD" w:rsidRPr="009E4B97">
        <w:rPr>
          <w:i/>
          <w:szCs w:val="24"/>
          <w:shd w:val="clear" w:color="auto" w:fill="FFFFFF"/>
        </w:rPr>
        <w:t xml:space="preserve">миансерина – 60-90 </w:t>
      </w:r>
      <w:r w:rsidR="008205CD" w:rsidRPr="009E4B97">
        <w:rPr>
          <w:rFonts w:cs="Times New Roman"/>
          <w:i/>
          <w:szCs w:val="24"/>
        </w:rPr>
        <w:t>мг/сутки</w:t>
      </w:r>
      <w:r w:rsidR="001D23C8" w:rsidRPr="009E4B97">
        <w:rPr>
          <w:i/>
          <w:szCs w:val="24"/>
        </w:rPr>
        <w:t>.</w:t>
      </w:r>
    </w:p>
    <w:p w:rsidR="001D23C8" w:rsidRPr="009E4B97" w:rsidRDefault="001D23C8" w:rsidP="001D23C8">
      <w:pPr>
        <w:spacing w:before="120" w:after="120"/>
        <w:ind w:firstLine="0"/>
        <w:jc w:val="both"/>
        <w:rPr>
          <w:rFonts w:eastAsia="Times New Roman" w:cs="Times New Roman"/>
          <w:color w:val="000000"/>
          <w:szCs w:val="24"/>
          <w:lang w:eastAsia="ru-RU"/>
        </w:rPr>
      </w:pPr>
      <w:r w:rsidRPr="009E4B97">
        <w:rPr>
          <w:rFonts w:cs="Times New Roman"/>
          <w:i/>
          <w:szCs w:val="24"/>
        </w:rPr>
        <w:t>Помимо указанных ранее н</w:t>
      </w:r>
      <w:r w:rsidR="008205CD" w:rsidRPr="009E4B97">
        <w:rPr>
          <w:rFonts w:cs="Times New Roman"/>
          <w:i/>
          <w:szCs w:val="24"/>
        </w:rPr>
        <w:t xml:space="preserve">е рекомендуется применение антидепрессантов при </w:t>
      </w:r>
      <w:r w:rsidRPr="009E4B97">
        <w:rPr>
          <w:rFonts w:cs="Times New Roman"/>
          <w:i/>
          <w:szCs w:val="24"/>
        </w:rPr>
        <w:t>сердечно-легочной недостаточности, тяжелых заболеваниях печени, почек, органов кроветворения, острых инфекционных заболеваниях.</w:t>
      </w:r>
      <w:r w:rsidR="00A65001" w:rsidRPr="009E4B97">
        <w:rPr>
          <w:rFonts w:cs="Times New Roman"/>
          <w:i/>
          <w:szCs w:val="24"/>
        </w:rPr>
        <w:t xml:space="preserve"> Прием антидепрессантов не совместим с приемом алкоголя.</w:t>
      </w:r>
      <w:r w:rsidRPr="009E4B97">
        <w:rPr>
          <w:rFonts w:cs="Times New Roman"/>
          <w:i/>
          <w:szCs w:val="24"/>
        </w:rPr>
        <w:t xml:space="preserve"> </w:t>
      </w:r>
      <w:r w:rsidRPr="009E4B97">
        <w:rPr>
          <w:rFonts w:eastAsia="Times New Roman" w:cs="Times New Roman"/>
          <w:i/>
          <w:color w:val="000000"/>
          <w:szCs w:val="24"/>
          <w:lang w:eastAsia="ru-RU"/>
        </w:rPr>
        <w:t>Трициклические антидепрессанты противопоказаны больным с нарушениями сердечной проводимости, кишечной непроходимостью, аденомой предстательной железы, закрытоугольной формой глаукомы, при тиреотоксикозе, гранулёматозной болезни в стадии декомпенсации; с осторожностью – при повышенной судорожной активности</w:t>
      </w:r>
      <w:r w:rsidRPr="009E4B97">
        <w:rPr>
          <w:rFonts w:eastAsia="Times New Roman" w:cs="Times New Roman"/>
          <w:color w:val="000000"/>
          <w:szCs w:val="24"/>
          <w:lang w:eastAsia="ru-RU"/>
        </w:rPr>
        <w:t>.</w:t>
      </w:r>
    </w:p>
    <w:p w:rsidR="00A0168B" w:rsidRPr="009E4B97" w:rsidRDefault="00A0168B" w:rsidP="00F000ED">
      <w:pPr>
        <w:widowControl w:val="0"/>
        <w:tabs>
          <w:tab w:val="num" w:pos="720"/>
          <w:tab w:val="num" w:pos="1560"/>
        </w:tabs>
        <w:overflowPunct w:val="0"/>
        <w:autoSpaceDE w:val="0"/>
        <w:autoSpaceDN w:val="0"/>
        <w:adjustRightInd w:val="0"/>
        <w:spacing w:before="200" w:after="200"/>
        <w:ind w:firstLine="0"/>
        <w:jc w:val="both"/>
        <w:rPr>
          <w:b/>
          <w:szCs w:val="24"/>
        </w:rPr>
      </w:pPr>
      <w:r w:rsidRPr="009E4B97">
        <w:rPr>
          <w:b/>
          <w:szCs w:val="24"/>
        </w:rPr>
        <w:t>Антиконвульсанты</w:t>
      </w:r>
    </w:p>
    <w:p w:rsidR="00C7174D" w:rsidRPr="009E4B97" w:rsidRDefault="005E7F25" w:rsidP="005C2297">
      <w:pPr>
        <w:pStyle w:val="ab"/>
        <w:numPr>
          <w:ilvl w:val="0"/>
          <w:numId w:val="12"/>
        </w:numPr>
        <w:tabs>
          <w:tab w:val="left" w:pos="284"/>
        </w:tabs>
        <w:spacing w:before="120" w:after="120"/>
        <w:ind w:left="0" w:firstLine="0"/>
        <w:contextualSpacing w:val="0"/>
        <w:jc w:val="both"/>
        <w:rPr>
          <w:rFonts w:eastAsia="Times New Roman"/>
          <w:szCs w:val="24"/>
        </w:rPr>
      </w:pPr>
      <w:r w:rsidRPr="009E4B97">
        <w:rPr>
          <w:szCs w:val="24"/>
        </w:rPr>
        <w:t xml:space="preserve">Рекомендуется </w:t>
      </w:r>
      <w:r w:rsidR="00E362EF" w:rsidRPr="009E4B97">
        <w:t>пациентам с диагнозом СЗА</w:t>
      </w:r>
      <w:r w:rsidR="00137F02" w:rsidRPr="009E4B97">
        <w:rPr>
          <w:szCs w:val="24"/>
        </w:rPr>
        <w:t xml:space="preserve"> при наличии выраженных</w:t>
      </w:r>
      <w:r w:rsidR="00F000ED" w:rsidRPr="009E4B97">
        <w:rPr>
          <w:szCs w:val="24"/>
        </w:rPr>
        <w:t xml:space="preserve"> </w:t>
      </w:r>
      <w:r w:rsidR="00137F02" w:rsidRPr="009E4B97">
        <w:rPr>
          <w:szCs w:val="24"/>
        </w:rPr>
        <w:t xml:space="preserve">аффективных нарушений </w:t>
      </w:r>
      <w:r w:rsidR="00E362EF" w:rsidRPr="009E4B97">
        <w:rPr>
          <w:szCs w:val="24"/>
        </w:rPr>
        <w:t xml:space="preserve">назначение </w:t>
      </w:r>
      <w:r w:rsidR="001D23C8" w:rsidRPr="009E4B97">
        <w:rPr>
          <w:szCs w:val="24"/>
        </w:rPr>
        <w:t>препаратов</w:t>
      </w:r>
      <w:r w:rsidR="006400CD" w:rsidRPr="009E4B97">
        <w:rPr>
          <w:szCs w:val="24"/>
        </w:rPr>
        <w:t xml:space="preserve"> </w:t>
      </w:r>
      <w:r w:rsidR="00706C89" w:rsidRPr="009E4B97">
        <w:rPr>
          <w:szCs w:val="24"/>
        </w:rPr>
        <w:t xml:space="preserve">группы </w:t>
      </w:r>
      <w:r w:rsidR="00114175" w:rsidRPr="009E4B97">
        <w:rPr>
          <w:szCs w:val="24"/>
        </w:rPr>
        <w:t xml:space="preserve">«Противоэпилептические препараты» </w:t>
      </w:r>
      <w:r w:rsidR="00E362EF" w:rsidRPr="009E4B97">
        <w:rPr>
          <w:szCs w:val="24"/>
        </w:rPr>
        <w:t xml:space="preserve">с целью стабилизации эмоционального состояния </w:t>
      </w:r>
      <w:r w:rsidR="00706C89" w:rsidRPr="009E4B97">
        <w:t xml:space="preserve">при отсутствии противопоказаний к конкретным препаратам </w:t>
      </w:r>
      <w:r w:rsidR="00137F02" w:rsidRPr="009E4B97">
        <w:t xml:space="preserve">и </w:t>
      </w:r>
      <w:r w:rsidR="00706C89" w:rsidRPr="009E4B97">
        <w:t>в соответствии с инструкцией</w:t>
      </w:r>
      <w:r w:rsidR="00F000ED" w:rsidRPr="009E4B97">
        <w:t xml:space="preserve"> </w:t>
      </w:r>
      <w:r w:rsidR="009874F4" w:rsidRPr="009E4B97">
        <w:t>[</w:t>
      </w:r>
      <w:r w:rsidR="00E362EF" w:rsidRPr="009E4B97">
        <w:t>52</w:t>
      </w:r>
      <w:r w:rsidR="009874F4" w:rsidRPr="009E4B97">
        <w:t>].</w:t>
      </w:r>
      <w:r w:rsidR="0031501C" w:rsidRPr="009E4B97">
        <w:t xml:space="preserve"> </w:t>
      </w:r>
    </w:p>
    <w:p w:rsidR="00C7174D" w:rsidRPr="009E4B97" w:rsidRDefault="00C7174D" w:rsidP="00F000ED">
      <w:pPr>
        <w:pStyle w:val="a9"/>
        <w:spacing w:before="200" w:beforeAutospacing="0" w:after="200" w:afterAutospacing="0" w:line="360" w:lineRule="auto"/>
        <w:ind w:firstLine="0"/>
        <w:jc w:val="both"/>
        <w:rPr>
          <w:b/>
        </w:rPr>
      </w:pPr>
      <w:r w:rsidRPr="009E4B97">
        <w:rPr>
          <w:b/>
        </w:rPr>
        <w:t xml:space="preserve">Уровень убедительности рекомендаций В (Уровень достоверности доказательств </w:t>
      </w:r>
      <w:r w:rsidR="00E47FC7" w:rsidRPr="009E4B97">
        <w:rPr>
          <w:b/>
        </w:rPr>
        <w:t>3</w:t>
      </w:r>
      <w:r w:rsidRPr="009E4B97">
        <w:rPr>
          <w:b/>
        </w:rPr>
        <w:t>)</w:t>
      </w:r>
      <w:r w:rsidR="0031501C" w:rsidRPr="009E4B97">
        <w:rPr>
          <w:b/>
        </w:rPr>
        <w:t xml:space="preserve">. </w:t>
      </w:r>
    </w:p>
    <w:p w:rsidR="0020286A" w:rsidRPr="009E4B97" w:rsidRDefault="00C7174D" w:rsidP="00F000ED">
      <w:pPr>
        <w:spacing w:before="120" w:after="120"/>
        <w:ind w:firstLine="0"/>
        <w:jc w:val="both"/>
        <w:rPr>
          <w:rFonts w:eastAsia="Calibri"/>
          <w:i/>
          <w:szCs w:val="24"/>
        </w:rPr>
      </w:pPr>
      <w:r w:rsidRPr="009E4B97">
        <w:rPr>
          <w:b/>
          <w:szCs w:val="24"/>
        </w:rPr>
        <w:t>Комментарии:</w:t>
      </w:r>
      <w:r w:rsidR="00F000ED" w:rsidRPr="009E4B97">
        <w:rPr>
          <w:b/>
          <w:szCs w:val="24"/>
        </w:rPr>
        <w:t xml:space="preserve"> </w:t>
      </w:r>
      <w:r w:rsidR="005101D2" w:rsidRPr="009E4B97">
        <w:rPr>
          <w:i/>
          <w:szCs w:val="24"/>
        </w:rPr>
        <w:t>Противоэпилептические препараты (антиконвульсанты)</w:t>
      </w:r>
      <w:r w:rsidR="002911EE" w:rsidRPr="009E4B97">
        <w:rPr>
          <w:i/>
          <w:szCs w:val="24"/>
        </w:rPr>
        <w:t xml:space="preserve"> при СЗА</w:t>
      </w:r>
      <w:r w:rsidR="005101D2" w:rsidRPr="009E4B97">
        <w:rPr>
          <w:i/>
          <w:szCs w:val="24"/>
        </w:rPr>
        <w:t xml:space="preserve">, </w:t>
      </w:r>
      <w:r w:rsidR="0020286A" w:rsidRPr="009E4B97">
        <w:rPr>
          <w:i/>
          <w:szCs w:val="24"/>
        </w:rPr>
        <w:t xml:space="preserve">как правило, применяются на этапе противорецидивной и стабилизирующей терапии с целью купирования обострений </w:t>
      </w:r>
      <w:r w:rsidR="002911EE" w:rsidRPr="009E4B97">
        <w:rPr>
          <w:i/>
          <w:szCs w:val="24"/>
        </w:rPr>
        <w:t xml:space="preserve">ПВА </w:t>
      </w:r>
      <w:r w:rsidR="0020286A" w:rsidRPr="009E4B97">
        <w:rPr>
          <w:i/>
          <w:szCs w:val="24"/>
        </w:rPr>
        <w:t>[</w:t>
      </w:r>
      <w:r w:rsidR="002911EE" w:rsidRPr="009E4B97">
        <w:rPr>
          <w:i/>
          <w:szCs w:val="24"/>
        </w:rPr>
        <w:t>44; 45; 47</w:t>
      </w:r>
      <w:r w:rsidR="0020286A" w:rsidRPr="009E4B97">
        <w:rPr>
          <w:i/>
          <w:szCs w:val="24"/>
        </w:rPr>
        <w:t xml:space="preserve">]. </w:t>
      </w:r>
    </w:p>
    <w:p w:rsidR="00706C89" w:rsidRPr="009E4B97" w:rsidRDefault="00706C89" w:rsidP="00F000ED">
      <w:pPr>
        <w:widowControl w:val="0"/>
        <w:overflowPunct w:val="0"/>
        <w:autoSpaceDE w:val="0"/>
        <w:autoSpaceDN w:val="0"/>
        <w:adjustRightInd w:val="0"/>
        <w:spacing w:before="120" w:after="120"/>
        <w:ind w:firstLine="0"/>
        <w:jc w:val="both"/>
        <w:rPr>
          <w:i/>
        </w:rPr>
      </w:pPr>
      <w:r w:rsidRPr="009E4B97">
        <w:rPr>
          <w:i/>
        </w:rPr>
        <w:t xml:space="preserve">Патогенетическим обоснованием использования антиконвульсантов для подавления первичного </w:t>
      </w:r>
      <w:r w:rsidR="002911EE" w:rsidRPr="009E4B97">
        <w:rPr>
          <w:i/>
        </w:rPr>
        <w:t>ПВА</w:t>
      </w:r>
      <w:r w:rsidRPr="009E4B97">
        <w:rPr>
          <w:i/>
        </w:rPr>
        <w:t xml:space="preserve"> может служить концепция «киндлинга», которая сводится к возникновению эпилептиформной активности в лимбических структурах мозга после повторных алкогольных эксцессов; сначала эта активность имеет временный характер, а затем стабилизируется («хронический эпилептогенез») [</w:t>
      </w:r>
      <w:r w:rsidR="002911EE" w:rsidRPr="009E4B97">
        <w:rPr>
          <w:i/>
        </w:rPr>
        <w:t>45</w:t>
      </w:r>
      <w:r w:rsidRPr="009E4B97">
        <w:rPr>
          <w:i/>
        </w:rPr>
        <w:t xml:space="preserve">]. Сама ее локализация становится причиной разнообразной психической патологии, окрашенной эмоциональными и вегетативными нарушениями. Предложение использовать </w:t>
      </w:r>
      <w:r w:rsidR="00BD084A" w:rsidRPr="009E4B97">
        <w:rPr>
          <w:i/>
        </w:rPr>
        <w:t>#</w:t>
      </w:r>
      <w:r w:rsidR="00BD084A" w:rsidRPr="009E4B97">
        <w:rPr>
          <w:rStyle w:val="aff"/>
          <w:i/>
        </w:rPr>
        <w:footnoteReference w:id="5"/>
      </w:r>
      <w:r w:rsidRPr="009E4B97">
        <w:rPr>
          <w:i/>
        </w:rPr>
        <w:t>карбамазепин</w:t>
      </w:r>
      <w:r w:rsidR="002911EE" w:rsidRPr="009E4B97">
        <w:rPr>
          <w:rFonts w:cs="Times New Roman"/>
          <w:i/>
          <w:szCs w:val="24"/>
        </w:rPr>
        <w:t>**</w:t>
      </w:r>
      <w:r w:rsidRPr="009E4B97">
        <w:rPr>
          <w:i/>
        </w:rPr>
        <w:t xml:space="preserve"> и соли </w:t>
      </w:r>
      <w:r w:rsidR="00BD084A" w:rsidRPr="009E4B97">
        <w:rPr>
          <w:i/>
        </w:rPr>
        <w:t>#</w:t>
      </w:r>
      <w:r w:rsidRPr="009E4B97">
        <w:rPr>
          <w:i/>
        </w:rPr>
        <w:t>вальпроевой кислоты</w:t>
      </w:r>
      <w:r w:rsidR="00BD084A" w:rsidRPr="009E4B97">
        <w:rPr>
          <w:rFonts w:cs="Times New Roman"/>
          <w:i/>
          <w:szCs w:val="24"/>
        </w:rPr>
        <w:t>**</w:t>
      </w:r>
      <w:r w:rsidRPr="009E4B97">
        <w:rPr>
          <w:i/>
        </w:rPr>
        <w:t xml:space="preserve"> для подавления первичного </w:t>
      </w:r>
      <w:r w:rsidR="00BD084A" w:rsidRPr="009E4B97">
        <w:rPr>
          <w:i/>
        </w:rPr>
        <w:t>ПВА</w:t>
      </w:r>
      <w:r w:rsidRPr="009E4B97">
        <w:rPr>
          <w:i/>
        </w:rPr>
        <w:t xml:space="preserve"> связано с тем, что противосудорожное действие этих препаратов локализуется преимущественно в лимбических структурах мозга. Тем же, по-видимому, объясняется их терапевтическая эффективность </w:t>
      </w:r>
      <w:r w:rsidR="00312614" w:rsidRPr="009E4B97">
        <w:rPr>
          <w:i/>
        </w:rPr>
        <w:t>в</w:t>
      </w:r>
      <w:r w:rsidRPr="009E4B97">
        <w:rPr>
          <w:i/>
        </w:rPr>
        <w:t xml:space="preserve"> отношени</w:t>
      </w:r>
      <w:r w:rsidR="00312614" w:rsidRPr="009E4B97">
        <w:rPr>
          <w:i/>
        </w:rPr>
        <w:t>и</w:t>
      </w:r>
      <w:r w:rsidRPr="009E4B97">
        <w:rPr>
          <w:i/>
        </w:rPr>
        <w:t xml:space="preserve"> различной эмоциональной патологии </w:t>
      </w:r>
      <w:r w:rsidRPr="009E4B97">
        <w:rPr>
          <w:i/>
        </w:rPr>
        <w:lastRenderedPageBreak/>
        <w:t>[</w:t>
      </w:r>
      <w:r w:rsidR="00BD084A" w:rsidRPr="009E4B97">
        <w:rPr>
          <w:i/>
        </w:rPr>
        <w:t>45</w:t>
      </w:r>
      <w:r w:rsidRPr="009E4B97">
        <w:rPr>
          <w:i/>
        </w:rPr>
        <w:t xml:space="preserve">]. </w:t>
      </w:r>
    </w:p>
    <w:p w:rsidR="0020286A" w:rsidRPr="009E4B97" w:rsidRDefault="00706C89" w:rsidP="00F000ED">
      <w:pPr>
        <w:pStyle w:val="21"/>
        <w:spacing w:before="120" w:line="360" w:lineRule="auto"/>
        <w:ind w:left="0" w:firstLine="0"/>
        <w:jc w:val="both"/>
        <w:rPr>
          <w:i/>
          <w:szCs w:val="23"/>
        </w:rPr>
      </w:pPr>
      <w:r w:rsidRPr="009E4B97">
        <w:rPr>
          <w:i/>
        </w:rPr>
        <w:t xml:space="preserve">Не противоречит данной теории также и еще одна, связанная с нормотимическим действием антиконвульсантов. </w:t>
      </w:r>
      <w:r w:rsidRPr="009E4B97">
        <w:rPr>
          <w:i/>
          <w:szCs w:val="23"/>
        </w:rPr>
        <w:t xml:space="preserve">Нормотимический эффект этих средств связан с воздействием на ГАМК-ергическую систему: антиконвульсанты снижают метаболизм ГАМК в головном мозге. ГАМК же, в свою очередь, является пресинаптическим модулятором дофаминергических нейронов, вызывая снижение концентрации </w:t>
      </w:r>
      <w:r w:rsidR="004727D5" w:rsidRPr="009E4B97">
        <w:rPr>
          <w:i/>
          <w:szCs w:val="23"/>
        </w:rPr>
        <w:t>ДА</w:t>
      </w:r>
      <w:r w:rsidRPr="009E4B97">
        <w:rPr>
          <w:i/>
          <w:szCs w:val="23"/>
        </w:rPr>
        <w:t xml:space="preserve"> в пресинаптических</w:t>
      </w:r>
      <w:r w:rsidR="00182321" w:rsidRPr="009E4B97">
        <w:rPr>
          <w:i/>
          <w:szCs w:val="23"/>
        </w:rPr>
        <w:t xml:space="preserve"> </w:t>
      </w:r>
      <w:r w:rsidRPr="009E4B97">
        <w:rPr>
          <w:i/>
          <w:szCs w:val="23"/>
        </w:rPr>
        <w:t>образованиях</w:t>
      </w:r>
      <w:r w:rsidR="00126FB1" w:rsidRPr="009E4B97">
        <w:rPr>
          <w:i/>
          <w:szCs w:val="23"/>
        </w:rPr>
        <w:t xml:space="preserve"> </w:t>
      </w:r>
      <w:r w:rsidRPr="009E4B97">
        <w:rPr>
          <w:i/>
          <w:szCs w:val="23"/>
        </w:rPr>
        <w:t>[</w:t>
      </w:r>
      <w:r w:rsidR="00BD084A" w:rsidRPr="009E4B97">
        <w:rPr>
          <w:i/>
          <w:szCs w:val="23"/>
        </w:rPr>
        <w:t>47</w:t>
      </w:r>
      <w:r w:rsidRPr="009E4B97">
        <w:rPr>
          <w:i/>
          <w:szCs w:val="23"/>
        </w:rPr>
        <w:t>].</w:t>
      </w:r>
      <w:r w:rsidR="00CF77A4" w:rsidRPr="009E4B97">
        <w:rPr>
          <w:i/>
          <w:szCs w:val="23"/>
        </w:rPr>
        <w:t xml:space="preserve"> </w:t>
      </w:r>
    </w:p>
    <w:p w:rsidR="00C7174D" w:rsidRPr="009E4B97" w:rsidRDefault="00BD084A" w:rsidP="00F000ED">
      <w:pPr>
        <w:pStyle w:val="21"/>
        <w:spacing w:before="120" w:line="360" w:lineRule="auto"/>
        <w:ind w:left="0" w:firstLine="0"/>
        <w:jc w:val="both"/>
        <w:rPr>
          <w:i/>
          <w:szCs w:val="23"/>
        </w:rPr>
      </w:pPr>
      <w:r w:rsidRPr="009E4B97">
        <w:rPr>
          <w:i/>
        </w:rPr>
        <w:t>Рекомендованные д</w:t>
      </w:r>
      <w:r w:rsidR="00C7174D" w:rsidRPr="009E4B97">
        <w:rPr>
          <w:i/>
        </w:rPr>
        <w:t xml:space="preserve">озы </w:t>
      </w:r>
      <w:r w:rsidRPr="009E4B97">
        <w:rPr>
          <w:i/>
        </w:rPr>
        <w:t>#</w:t>
      </w:r>
      <w:r w:rsidR="00C7174D" w:rsidRPr="009E4B97">
        <w:rPr>
          <w:i/>
        </w:rPr>
        <w:t xml:space="preserve">карбамазепина** </w:t>
      </w:r>
      <w:r w:rsidRPr="009E4B97">
        <w:rPr>
          <w:i/>
        </w:rPr>
        <w:t>составляют</w:t>
      </w:r>
      <w:r w:rsidR="00C7174D" w:rsidRPr="009E4B97">
        <w:rPr>
          <w:i/>
        </w:rPr>
        <w:t xml:space="preserve"> </w:t>
      </w:r>
      <w:r w:rsidR="00FC3D36" w:rsidRPr="009E4B97">
        <w:rPr>
          <w:i/>
        </w:rPr>
        <w:t>200-600 мг</w:t>
      </w:r>
      <w:r w:rsidR="00312614" w:rsidRPr="009E4B97">
        <w:rPr>
          <w:i/>
        </w:rPr>
        <w:t>/</w:t>
      </w:r>
      <w:r w:rsidR="00C7174D" w:rsidRPr="009E4B97">
        <w:rPr>
          <w:i/>
        </w:rPr>
        <w:t>сутки</w:t>
      </w:r>
      <w:r w:rsidR="00F860F1" w:rsidRPr="009E4B97">
        <w:rPr>
          <w:i/>
        </w:rPr>
        <w:t xml:space="preserve"> на 2-3 приема</w:t>
      </w:r>
      <w:r w:rsidR="00C7174D" w:rsidRPr="009E4B97">
        <w:rPr>
          <w:i/>
        </w:rPr>
        <w:t xml:space="preserve">, </w:t>
      </w:r>
      <w:r w:rsidRPr="009E4B97">
        <w:rPr>
          <w:i/>
        </w:rPr>
        <w:t>#</w:t>
      </w:r>
      <w:r w:rsidR="00C7174D" w:rsidRPr="009E4B97">
        <w:rPr>
          <w:i/>
        </w:rPr>
        <w:t xml:space="preserve">вальпроевой кислоты** – </w:t>
      </w:r>
      <w:r w:rsidR="00FC3D36" w:rsidRPr="009E4B97">
        <w:rPr>
          <w:i/>
        </w:rPr>
        <w:t>300-900 мг</w:t>
      </w:r>
      <w:r w:rsidR="00312614" w:rsidRPr="009E4B97">
        <w:rPr>
          <w:i/>
        </w:rPr>
        <w:t>/</w:t>
      </w:r>
      <w:r w:rsidR="00C7174D" w:rsidRPr="009E4B97">
        <w:rPr>
          <w:i/>
        </w:rPr>
        <w:t>сутки</w:t>
      </w:r>
      <w:r w:rsidR="00F860F1" w:rsidRPr="009E4B97">
        <w:rPr>
          <w:i/>
        </w:rPr>
        <w:t xml:space="preserve"> на 3 приема</w:t>
      </w:r>
      <w:r w:rsidR="00C7174D" w:rsidRPr="009E4B97">
        <w:rPr>
          <w:i/>
        </w:rPr>
        <w:t xml:space="preserve">, </w:t>
      </w:r>
      <w:r w:rsidR="00E86F59" w:rsidRPr="009E4B97">
        <w:rPr>
          <w:i/>
        </w:rPr>
        <w:t>#</w:t>
      </w:r>
      <w:r w:rsidR="00C7174D" w:rsidRPr="009E4B97">
        <w:rPr>
          <w:i/>
          <w:szCs w:val="23"/>
        </w:rPr>
        <w:t xml:space="preserve">ламотриджина – </w:t>
      </w:r>
      <w:r w:rsidR="00F860F1" w:rsidRPr="009E4B97">
        <w:rPr>
          <w:i/>
          <w:szCs w:val="23"/>
        </w:rPr>
        <w:t>25-3</w:t>
      </w:r>
      <w:r w:rsidR="00FC3D36" w:rsidRPr="009E4B97">
        <w:rPr>
          <w:i/>
          <w:szCs w:val="23"/>
        </w:rPr>
        <w:t>00 мг</w:t>
      </w:r>
      <w:r w:rsidR="00312614" w:rsidRPr="009E4B97">
        <w:rPr>
          <w:i/>
          <w:szCs w:val="23"/>
        </w:rPr>
        <w:t>/</w:t>
      </w:r>
      <w:r w:rsidR="00C7174D" w:rsidRPr="009E4B97">
        <w:rPr>
          <w:i/>
        </w:rPr>
        <w:t>сутки</w:t>
      </w:r>
      <w:r w:rsidR="00F860F1" w:rsidRPr="009E4B97">
        <w:rPr>
          <w:i/>
        </w:rPr>
        <w:t xml:space="preserve"> на 2 приема</w:t>
      </w:r>
      <w:r w:rsidRPr="009E4B97">
        <w:rPr>
          <w:i/>
        </w:rPr>
        <w:t xml:space="preserve"> </w:t>
      </w:r>
      <w:r w:rsidR="00706C89" w:rsidRPr="009E4B97">
        <w:rPr>
          <w:i/>
          <w:szCs w:val="23"/>
        </w:rPr>
        <w:t>[</w:t>
      </w:r>
      <w:r w:rsidR="00F860F1" w:rsidRPr="009E4B97">
        <w:rPr>
          <w:i/>
          <w:szCs w:val="23"/>
        </w:rPr>
        <w:t>45; 53; 54</w:t>
      </w:r>
      <w:r w:rsidR="00706C89" w:rsidRPr="009E4B97">
        <w:rPr>
          <w:i/>
          <w:szCs w:val="23"/>
        </w:rPr>
        <w:t>]</w:t>
      </w:r>
      <w:r w:rsidR="00C7174D" w:rsidRPr="009E4B97">
        <w:rPr>
          <w:i/>
          <w:szCs w:val="23"/>
        </w:rPr>
        <w:t xml:space="preserve">. </w:t>
      </w:r>
      <w:r w:rsidR="00F860F1" w:rsidRPr="009E4B97">
        <w:rPr>
          <w:i/>
          <w:szCs w:val="24"/>
        </w:rPr>
        <w:t>В ряде исследований была показана эффективность #габапентина</w:t>
      </w:r>
      <w:r w:rsidR="00091467" w:rsidRPr="009E4B97">
        <w:rPr>
          <w:i/>
          <w:szCs w:val="24"/>
        </w:rPr>
        <w:t xml:space="preserve"> (900-1800 мг)</w:t>
      </w:r>
      <w:r w:rsidR="00373D9C" w:rsidRPr="009E4B97">
        <w:rPr>
          <w:i/>
          <w:szCs w:val="24"/>
        </w:rPr>
        <w:t xml:space="preserve"> </w:t>
      </w:r>
      <w:r w:rsidR="00F860F1" w:rsidRPr="009E4B97">
        <w:rPr>
          <w:i/>
          <w:szCs w:val="24"/>
        </w:rPr>
        <w:t xml:space="preserve">и </w:t>
      </w:r>
      <w:r w:rsidR="00F860F1" w:rsidRPr="009E4B97">
        <w:rPr>
          <w:i/>
        </w:rPr>
        <w:t>#</w:t>
      </w:r>
      <w:r w:rsidR="00F860F1" w:rsidRPr="009E4B97">
        <w:rPr>
          <w:i/>
          <w:szCs w:val="23"/>
        </w:rPr>
        <w:t>топирамата</w:t>
      </w:r>
      <w:r w:rsidR="00F860F1" w:rsidRPr="009E4B97">
        <w:rPr>
          <w:i/>
        </w:rPr>
        <w:t>**</w:t>
      </w:r>
      <w:r w:rsidR="00091467" w:rsidRPr="009E4B97">
        <w:rPr>
          <w:i/>
        </w:rPr>
        <w:t xml:space="preserve"> (200-300 мг)</w:t>
      </w:r>
      <w:r w:rsidR="00373D9C" w:rsidRPr="009E4B97">
        <w:rPr>
          <w:i/>
        </w:rPr>
        <w:t>, хотя их и</w:t>
      </w:r>
      <w:r w:rsidR="00706C89" w:rsidRPr="009E4B97">
        <w:rPr>
          <w:i/>
          <w:szCs w:val="23"/>
        </w:rPr>
        <w:t xml:space="preserve">спользование при лечении </w:t>
      </w:r>
      <w:r w:rsidR="00E86F59" w:rsidRPr="009E4B97">
        <w:rPr>
          <w:i/>
          <w:szCs w:val="23"/>
        </w:rPr>
        <w:t>СЗА</w:t>
      </w:r>
      <w:r w:rsidR="00706C89" w:rsidRPr="009E4B97">
        <w:rPr>
          <w:i/>
          <w:szCs w:val="23"/>
        </w:rPr>
        <w:t xml:space="preserve"> до настоящего времени дискутабельно [</w:t>
      </w:r>
      <w:r w:rsidR="00373D9C" w:rsidRPr="009E4B97">
        <w:rPr>
          <w:i/>
          <w:szCs w:val="23"/>
        </w:rPr>
        <w:t>18; 27; 44</w:t>
      </w:r>
      <w:r w:rsidR="00706C89" w:rsidRPr="009E4B97">
        <w:rPr>
          <w:i/>
          <w:szCs w:val="23"/>
        </w:rPr>
        <w:t xml:space="preserve">]. </w:t>
      </w:r>
    </w:p>
    <w:p w:rsidR="00F860F1" w:rsidRPr="009E4B97" w:rsidRDefault="00E174DD" w:rsidP="00BD084A">
      <w:pPr>
        <w:pStyle w:val="71"/>
        <w:shd w:val="clear" w:color="auto" w:fill="auto"/>
        <w:spacing w:before="120" w:after="120" w:line="360" w:lineRule="auto"/>
        <w:ind w:firstLine="0"/>
        <w:rPr>
          <w:i/>
          <w:sz w:val="24"/>
          <w:szCs w:val="24"/>
        </w:rPr>
      </w:pPr>
      <w:r w:rsidRPr="009E4B97">
        <w:rPr>
          <w:i/>
          <w:sz w:val="24"/>
          <w:szCs w:val="24"/>
        </w:rPr>
        <w:t xml:space="preserve">Следует подчеркнуть, что до настоящего времени еще не существует неопровержимых доказательств эффективности использования антиконвульсантов в терапии </w:t>
      </w:r>
      <w:r w:rsidR="00BD084A" w:rsidRPr="009E4B97">
        <w:rPr>
          <w:i/>
          <w:sz w:val="24"/>
          <w:szCs w:val="24"/>
        </w:rPr>
        <w:t>СЗА</w:t>
      </w:r>
      <w:r w:rsidRPr="009E4B97">
        <w:rPr>
          <w:i/>
          <w:sz w:val="24"/>
          <w:szCs w:val="24"/>
        </w:rPr>
        <w:t xml:space="preserve"> [</w:t>
      </w:r>
      <w:r w:rsidR="00091467" w:rsidRPr="009E4B97">
        <w:rPr>
          <w:i/>
          <w:sz w:val="24"/>
          <w:szCs w:val="24"/>
        </w:rPr>
        <w:t>5</w:t>
      </w:r>
      <w:r w:rsidR="0020286A" w:rsidRPr="009E4B97">
        <w:rPr>
          <w:i/>
          <w:sz w:val="24"/>
          <w:szCs w:val="24"/>
        </w:rPr>
        <w:t>5</w:t>
      </w:r>
      <w:r w:rsidRPr="009E4B97">
        <w:rPr>
          <w:i/>
          <w:sz w:val="24"/>
          <w:szCs w:val="24"/>
        </w:rPr>
        <w:t xml:space="preserve">]. В связи с неоднозначностью результатов исследований, клиницистам необходимо в каждом конкретном случае оценивать назначение антиконвульсантов по принципу «риск-польза». </w:t>
      </w:r>
    </w:p>
    <w:p w:rsidR="00BD084A" w:rsidRPr="009E4B97" w:rsidRDefault="00BD084A" w:rsidP="00BD084A">
      <w:pPr>
        <w:pStyle w:val="71"/>
        <w:shd w:val="clear" w:color="auto" w:fill="auto"/>
        <w:spacing w:before="120" w:after="120" w:line="360" w:lineRule="auto"/>
        <w:ind w:firstLine="0"/>
        <w:rPr>
          <w:i/>
          <w:sz w:val="24"/>
          <w:szCs w:val="24"/>
        </w:rPr>
      </w:pPr>
      <w:r w:rsidRPr="009E4B97">
        <w:rPr>
          <w:i/>
          <w:sz w:val="24"/>
          <w:szCs w:val="24"/>
        </w:rPr>
        <w:t xml:space="preserve">Для всех пациентов с диагнозом СЗА не рекомендуется применение антиконвульсантов при нарушении сердечной проводимости; поражении почек, печени; заболеваниях крови и костного мозга; водно-электролитных нарушениях; глаукоме; в сочетании с приемом ингибиторов МАО и в течение 2-х недель после их отмены; в </w:t>
      </w:r>
      <w:r w:rsidRPr="009E4B97">
        <w:rPr>
          <w:i/>
          <w:sz w:val="24"/>
          <w:szCs w:val="24"/>
          <w:lang w:val="en-US"/>
        </w:rPr>
        <w:t>I</w:t>
      </w:r>
      <w:r w:rsidRPr="009E4B97">
        <w:rPr>
          <w:i/>
          <w:sz w:val="24"/>
          <w:szCs w:val="24"/>
        </w:rPr>
        <w:t xml:space="preserve"> триместре беременности и в период лактации. С осторожностью следует назначать в пожилом возрасте, гипотиреозе, при простатите, больным, склонным к аллергическим реакциям.</w:t>
      </w:r>
    </w:p>
    <w:p w:rsidR="00F70521" w:rsidRPr="009E4B97" w:rsidRDefault="00C201BF" w:rsidP="00F70521">
      <w:pPr>
        <w:widowControl w:val="0"/>
        <w:tabs>
          <w:tab w:val="num" w:pos="720"/>
          <w:tab w:val="num" w:pos="1560"/>
        </w:tabs>
        <w:overflowPunct w:val="0"/>
        <w:autoSpaceDE w:val="0"/>
        <w:autoSpaceDN w:val="0"/>
        <w:adjustRightInd w:val="0"/>
        <w:spacing w:before="200" w:after="200"/>
        <w:ind w:firstLine="0"/>
        <w:jc w:val="both"/>
        <w:rPr>
          <w:b/>
          <w:szCs w:val="24"/>
        </w:rPr>
      </w:pPr>
      <w:r w:rsidRPr="009E4B97">
        <w:rPr>
          <w:b/>
          <w:szCs w:val="24"/>
        </w:rPr>
        <w:t>Антипсихоти</w:t>
      </w:r>
      <w:r w:rsidR="005101D2" w:rsidRPr="009E4B97">
        <w:rPr>
          <w:b/>
          <w:szCs w:val="24"/>
        </w:rPr>
        <w:t>ческие препараты</w:t>
      </w:r>
    </w:p>
    <w:p w:rsidR="007F1DE2" w:rsidRPr="009E4B97" w:rsidRDefault="00B00940" w:rsidP="00F70521">
      <w:pPr>
        <w:pStyle w:val="ab"/>
        <w:widowControl w:val="0"/>
        <w:numPr>
          <w:ilvl w:val="0"/>
          <w:numId w:val="12"/>
        </w:numPr>
        <w:tabs>
          <w:tab w:val="num" w:pos="284"/>
          <w:tab w:val="num" w:pos="1560"/>
        </w:tabs>
        <w:overflowPunct w:val="0"/>
        <w:autoSpaceDE w:val="0"/>
        <w:autoSpaceDN w:val="0"/>
        <w:adjustRightInd w:val="0"/>
        <w:spacing w:before="200" w:after="200"/>
        <w:ind w:left="0" w:firstLine="0"/>
        <w:jc w:val="both"/>
        <w:rPr>
          <w:b/>
          <w:szCs w:val="24"/>
        </w:rPr>
      </w:pPr>
      <w:r w:rsidRPr="009E4B97">
        <w:rPr>
          <w:rFonts w:cs="Times New Roman"/>
          <w:szCs w:val="24"/>
        </w:rPr>
        <w:t xml:space="preserve">Рекомендуется </w:t>
      </w:r>
      <w:r w:rsidR="002E02E0" w:rsidRPr="009E4B97">
        <w:rPr>
          <w:rFonts w:cs="Times New Roman"/>
          <w:szCs w:val="24"/>
        </w:rPr>
        <w:t xml:space="preserve">пациентам с СЗА </w:t>
      </w:r>
      <w:r w:rsidR="00091467" w:rsidRPr="009E4B97">
        <w:rPr>
          <w:rFonts w:cs="Times New Roman"/>
          <w:szCs w:val="24"/>
        </w:rPr>
        <w:t>при наличии психомоторного возбуждения, агрессивного, суицидального или психопатоподобного поведения, сверхценных образований в структуре синдрома ПВА</w:t>
      </w:r>
      <w:r w:rsidR="00091467" w:rsidRPr="009E4B97">
        <w:rPr>
          <w:szCs w:val="24"/>
        </w:rPr>
        <w:t xml:space="preserve"> </w:t>
      </w:r>
      <w:r w:rsidR="00091467" w:rsidRPr="009E4B97">
        <w:rPr>
          <w:rFonts w:cs="Times New Roman"/>
          <w:szCs w:val="24"/>
        </w:rPr>
        <w:t>назначение</w:t>
      </w:r>
      <w:r w:rsidR="00091467" w:rsidRPr="009E4B97">
        <w:rPr>
          <w:szCs w:val="24"/>
        </w:rPr>
        <w:t xml:space="preserve"> </w:t>
      </w:r>
      <w:r w:rsidR="00E350A4" w:rsidRPr="009E4B97">
        <w:rPr>
          <w:szCs w:val="24"/>
        </w:rPr>
        <w:t>препаратов группы</w:t>
      </w:r>
      <w:r w:rsidR="00F000ED" w:rsidRPr="009E4B97">
        <w:rPr>
          <w:szCs w:val="24"/>
        </w:rPr>
        <w:t xml:space="preserve"> </w:t>
      </w:r>
      <w:r w:rsidR="005101D2" w:rsidRPr="009E4B97">
        <w:rPr>
          <w:rFonts w:cs="Times New Roman"/>
          <w:szCs w:val="24"/>
        </w:rPr>
        <w:t>«Антипсихотические</w:t>
      </w:r>
      <w:r w:rsidR="00F000ED" w:rsidRPr="009E4B97">
        <w:rPr>
          <w:rFonts w:cs="Times New Roman"/>
          <w:szCs w:val="24"/>
        </w:rPr>
        <w:t xml:space="preserve"> </w:t>
      </w:r>
      <w:r w:rsidR="00E350A4" w:rsidRPr="009E4B97">
        <w:rPr>
          <w:rFonts w:cs="Times New Roman"/>
          <w:szCs w:val="24"/>
        </w:rPr>
        <w:t>средства</w:t>
      </w:r>
      <w:r w:rsidR="005101D2" w:rsidRPr="009E4B97">
        <w:rPr>
          <w:rFonts w:cs="Times New Roman"/>
          <w:szCs w:val="24"/>
        </w:rPr>
        <w:t xml:space="preserve">» </w:t>
      </w:r>
      <w:r w:rsidR="00706C89" w:rsidRPr="009E4B97">
        <w:rPr>
          <w:szCs w:val="24"/>
        </w:rPr>
        <w:t xml:space="preserve">при отсутствии противопоказаний к конкретным препаратам в соответствии с инструкцией </w:t>
      </w:r>
      <w:r w:rsidR="0031501C" w:rsidRPr="009E4B97">
        <w:rPr>
          <w:szCs w:val="24"/>
        </w:rPr>
        <w:t>[</w:t>
      </w:r>
      <w:r w:rsidR="00091467" w:rsidRPr="009E4B97">
        <w:rPr>
          <w:szCs w:val="24"/>
        </w:rPr>
        <w:t>56-59</w:t>
      </w:r>
      <w:r w:rsidR="0031501C" w:rsidRPr="009E4B97">
        <w:rPr>
          <w:szCs w:val="24"/>
        </w:rPr>
        <w:t>]</w:t>
      </w:r>
      <w:r w:rsidR="00C201BF" w:rsidRPr="009E4B97">
        <w:rPr>
          <w:rFonts w:cs="Times New Roman"/>
          <w:szCs w:val="24"/>
        </w:rPr>
        <w:t xml:space="preserve">. </w:t>
      </w:r>
    </w:p>
    <w:p w:rsidR="00C201BF" w:rsidRPr="009E4B97" w:rsidRDefault="00C201BF" w:rsidP="00F000ED">
      <w:pPr>
        <w:pStyle w:val="a9"/>
        <w:spacing w:before="200" w:beforeAutospacing="0" w:after="200" w:afterAutospacing="0" w:line="360" w:lineRule="auto"/>
        <w:ind w:firstLine="0"/>
        <w:jc w:val="both"/>
        <w:rPr>
          <w:b/>
        </w:rPr>
      </w:pPr>
      <w:bookmarkStart w:id="11" w:name="_Toc382840307"/>
      <w:r w:rsidRPr="009E4B97">
        <w:rPr>
          <w:b/>
        </w:rPr>
        <w:t xml:space="preserve">Уровень убедительности рекомендаций В (Уровень достоверности доказательств </w:t>
      </w:r>
      <w:r w:rsidR="0083271C" w:rsidRPr="009E4B97">
        <w:rPr>
          <w:b/>
        </w:rPr>
        <w:t>3</w:t>
      </w:r>
      <w:r w:rsidRPr="009E4B97">
        <w:rPr>
          <w:b/>
        </w:rPr>
        <w:t>)</w:t>
      </w:r>
      <w:r w:rsidR="001A4EEB" w:rsidRPr="009E4B97">
        <w:rPr>
          <w:b/>
        </w:rPr>
        <w:t>.</w:t>
      </w:r>
      <w:r w:rsidRPr="009E4B97">
        <w:rPr>
          <w:b/>
        </w:rPr>
        <w:t xml:space="preserve"> </w:t>
      </w:r>
    </w:p>
    <w:bookmarkEnd w:id="11"/>
    <w:p w:rsidR="00272A6B" w:rsidRPr="009E4B97" w:rsidRDefault="0041472E" w:rsidP="00F000ED">
      <w:pPr>
        <w:spacing w:before="120" w:after="120"/>
        <w:ind w:firstLine="0"/>
        <w:jc w:val="both"/>
        <w:rPr>
          <w:i/>
          <w:szCs w:val="24"/>
        </w:rPr>
      </w:pPr>
      <w:r w:rsidRPr="009E4B97">
        <w:rPr>
          <w:rFonts w:eastAsia="Times New Roman"/>
          <w:b/>
          <w:szCs w:val="24"/>
        </w:rPr>
        <w:lastRenderedPageBreak/>
        <w:t xml:space="preserve">Комментарии: </w:t>
      </w:r>
      <w:r w:rsidR="00272A6B" w:rsidRPr="009E4B97">
        <w:rPr>
          <w:i/>
          <w:szCs w:val="24"/>
        </w:rPr>
        <w:t>Антипсихоти</w:t>
      </w:r>
      <w:r w:rsidR="00E31019" w:rsidRPr="009E4B97">
        <w:rPr>
          <w:i/>
          <w:szCs w:val="24"/>
        </w:rPr>
        <w:t xml:space="preserve">ческие </w:t>
      </w:r>
      <w:r w:rsidR="00E350A4" w:rsidRPr="009E4B97">
        <w:rPr>
          <w:i/>
          <w:szCs w:val="24"/>
        </w:rPr>
        <w:t xml:space="preserve">средства (антипсихотики) </w:t>
      </w:r>
      <w:r w:rsidR="00272A6B" w:rsidRPr="009E4B97">
        <w:rPr>
          <w:i/>
          <w:szCs w:val="24"/>
        </w:rPr>
        <w:t xml:space="preserve">используются для купирования напряженного аффекта, психопатоподобных (поведенческих) расстройств, психомоторного возбуждения, сверхценных образований в структуре актуализации </w:t>
      </w:r>
      <w:r w:rsidR="00091467" w:rsidRPr="009E4B97">
        <w:rPr>
          <w:i/>
          <w:szCs w:val="24"/>
        </w:rPr>
        <w:t>ПВА</w:t>
      </w:r>
      <w:r w:rsidR="00272A6B" w:rsidRPr="009E4B97">
        <w:rPr>
          <w:i/>
          <w:szCs w:val="24"/>
        </w:rPr>
        <w:t xml:space="preserve">. </w:t>
      </w:r>
    </w:p>
    <w:p w:rsidR="00272A6B" w:rsidRPr="009E4B97" w:rsidRDefault="00272A6B" w:rsidP="00F000ED">
      <w:pPr>
        <w:widowControl w:val="0"/>
        <w:tabs>
          <w:tab w:val="num" w:pos="720"/>
          <w:tab w:val="num" w:pos="1560"/>
        </w:tabs>
        <w:overflowPunct w:val="0"/>
        <w:autoSpaceDE w:val="0"/>
        <w:autoSpaceDN w:val="0"/>
        <w:adjustRightInd w:val="0"/>
        <w:spacing w:before="120" w:after="120"/>
        <w:ind w:firstLine="0"/>
        <w:jc w:val="both"/>
        <w:rPr>
          <w:i/>
        </w:rPr>
      </w:pPr>
      <w:r w:rsidRPr="009E4B97">
        <w:rPr>
          <w:i/>
        </w:rPr>
        <w:t>Следует сказать, что большинство наркологических больных переносят терапию антипсихотическими препаратами сравнительно хорошо. Это связано с назначением, все-таки, невысоких, средних доз, необходимых для получения терапевтического результата, и коротких (в среднем, 2-3 недели, не более 4-6 недель) курсов терапии.</w:t>
      </w:r>
    </w:p>
    <w:p w:rsidR="00706C89" w:rsidRPr="009E4B97" w:rsidRDefault="00706C89" w:rsidP="00F000ED">
      <w:pPr>
        <w:widowControl w:val="0"/>
        <w:tabs>
          <w:tab w:val="num" w:pos="720"/>
          <w:tab w:val="num" w:pos="1560"/>
        </w:tabs>
        <w:overflowPunct w:val="0"/>
        <w:autoSpaceDE w:val="0"/>
        <w:autoSpaceDN w:val="0"/>
        <w:adjustRightInd w:val="0"/>
        <w:spacing w:before="120" w:after="120"/>
        <w:ind w:firstLine="0"/>
        <w:jc w:val="both"/>
        <w:rPr>
          <w:i/>
          <w:szCs w:val="24"/>
        </w:rPr>
      </w:pPr>
      <w:r w:rsidRPr="009E4B97">
        <w:rPr>
          <w:bCs/>
          <w:i/>
          <w:szCs w:val="24"/>
        </w:rPr>
        <w:t>По механизму действия антипсихоти</w:t>
      </w:r>
      <w:r w:rsidR="00E31019" w:rsidRPr="009E4B97">
        <w:rPr>
          <w:bCs/>
          <w:i/>
          <w:szCs w:val="24"/>
        </w:rPr>
        <w:t>ческие препараты</w:t>
      </w:r>
      <w:r w:rsidRPr="009E4B97">
        <w:rPr>
          <w:bCs/>
          <w:i/>
          <w:szCs w:val="24"/>
        </w:rPr>
        <w:t xml:space="preserve"> оказывают </w:t>
      </w:r>
      <w:r w:rsidRPr="009E4B97">
        <w:rPr>
          <w:i/>
          <w:snapToGrid w:val="0"/>
          <w:szCs w:val="24"/>
        </w:rPr>
        <w:t xml:space="preserve">блокирующее влияние на </w:t>
      </w:r>
      <w:r w:rsidR="00F70521" w:rsidRPr="009E4B97">
        <w:rPr>
          <w:i/>
          <w:snapToGrid w:val="0"/>
          <w:szCs w:val="24"/>
        </w:rPr>
        <w:t xml:space="preserve">ДА </w:t>
      </w:r>
      <w:r w:rsidRPr="009E4B97">
        <w:rPr>
          <w:i/>
          <w:snapToGrid w:val="0"/>
          <w:szCs w:val="24"/>
        </w:rPr>
        <w:t xml:space="preserve">рецепторы, с чем и связано их положительное терапевтическое влияние на психопатологическую симптоматику: </w:t>
      </w:r>
      <w:r w:rsidRPr="009E4B97">
        <w:rPr>
          <w:i/>
          <w:szCs w:val="24"/>
        </w:rPr>
        <w:t xml:space="preserve">«психотическую» заряженность, напряженность и стойкость аффекта, наблюдающиеся при актуализации </w:t>
      </w:r>
      <w:r w:rsidR="00091467" w:rsidRPr="009E4B97">
        <w:rPr>
          <w:i/>
          <w:szCs w:val="24"/>
        </w:rPr>
        <w:t>ПВА</w:t>
      </w:r>
      <w:r w:rsidRPr="009E4B97">
        <w:rPr>
          <w:i/>
          <w:szCs w:val="24"/>
        </w:rPr>
        <w:t>. Использование антипсихоти</w:t>
      </w:r>
      <w:r w:rsidR="00E31019" w:rsidRPr="009E4B97">
        <w:rPr>
          <w:i/>
          <w:szCs w:val="24"/>
        </w:rPr>
        <w:t>ческих препаратов</w:t>
      </w:r>
      <w:r w:rsidRPr="009E4B97">
        <w:rPr>
          <w:i/>
          <w:szCs w:val="24"/>
        </w:rPr>
        <w:t xml:space="preserve"> в наркологической практике позволяет быстро купировать состояния, сопровождающиеся психомоторным возбуждением, ажитацией, агрессивным поведением </w:t>
      </w:r>
      <w:r w:rsidRPr="009E4B97">
        <w:rPr>
          <w:i/>
        </w:rPr>
        <w:t>[</w:t>
      </w:r>
      <w:r w:rsidR="00091467" w:rsidRPr="009E4B97">
        <w:rPr>
          <w:i/>
        </w:rPr>
        <w:t>14; 44; 45</w:t>
      </w:r>
      <w:r w:rsidRPr="009E4B97">
        <w:rPr>
          <w:i/>
        </w:rPr>
        <w:t>]</w:t>
      </w:r>
      <w:r w:rsidRPr="009E4B97">
        <w:rPr>
          <w:i/>
          <w:szCs w:val="24"/>
        </w:rPr>
        <w:t>.</w:t>
      </w:r>
    </w:p>
    <w:p w:rsidR="00706C89" w:rsidRPr="009E4B97" w:rsidRDefault="00091467" w:rsidP="00F000ED">
      <w:pPr>
        <w:spacing w:before="120" w:after="120"/>
        <w:ind w:firstLine="0"/>
        <w:jc w:val="both"/>
        <w:rPr>
          <w:i/>
          <w:szCs w:val="24"/>
        </w:rPr>
      </w:pPr>
      <w:r w:rsidRPr="009E4B97">
        <w:rPr>
          <w:i/>
          <w:szCs w:val="24"/>
        </w:rPr>
        <w:t>И</w:t>
      </w:r>
      <w:r w:rsidR="00706C89" w:rsidRPr="009E4B97">
        <w:rPr>
          <w:i/>
          <w:szCs w:val="24"/>
        </w:rPr>
        <w:t>спользование антипсихоти</w:t>
      </w:r>
      <w:r w:rsidR="00E31019" w:rsidRPr="009E4B97">
        <w:rPr>
          <w:i/>
          <w:szCs w:val="24"/>
        </w:rPr>
        <w:t>ческих препаратов</w:t>
      </w:r>
      <w:r w:rsidR="00706C89" w:rsidRPr="009E4B97">
        <w:rPr>
          <w:i/>
          <w:szCs w:val="24"/>
        </w:rPr>
        <w:t xml:space="preserve"> (впрочем, как и других психотропных препаратов) проводится только по строгим показаниям, </w:t>
      </w:r>
      <w:r w:rsidR="00E31019" w:rsidRPr="009E4B97">
        <w:rPr>
          <w:i/>
          <w:szCs w:val="24"/>
        </w:rPr>
        <w:t xml:space="preserve">так как </w:t>
      </w:r>
      <w:r w:rsidR="00B974A4" w:rsidRPr="009E4B97">
        <w:rPr>
          <w:i/>
          <w:szCs w:val="24"/>
        </w:rPr>
        <w:t xml:space="preserve">они (антипсихотическое препараты) </w:t>
      </w:r>
      <w:r w:rsidR="00706C89" w:rsidRPr="009E4B97">
        <w:rPr>
          <w:i/>
          <w:szCs w:val="24"/>
        </w:rPr>
        <w:t xml:space="preserve">не являются базовыми средствами терапии </w:t>
      </w:r>
      <w:r w:rsidRPr="009E4B97">
        <w:rPr>
          <w:i/>
          <w:szCs w:val="24"/>
        </w:rPr>
        <w:t>СЗА [14]</w:t>
      </w:r>
      <w:r w:rsidR="00706C89" w:rsidRPr="009E4B97">
        <w:rPr>
          <w:i/>
          <w:szCs w:val="24"/>
        </w:rPr>
        <w:t xml:space="preserve">. </w:t>
      </w:r>
    </w:p>
    <w:p w:rsidR="00091467" w:rsidRPr="009E4B97" w:rsidRDefault="00053D55" w:rsidP="00F000ED">
      <w:pPr>
        <w:spacing w:before="120" w:after="120"/>
        <w:ind w:firstLine="0"/>
        <w:jc w:val="both"/>
        <w:rPr>
          <w:i/>
        </w:rPr>
      </w:pPr>
      <w:r w:rsidRPr="009E4B97">
        <w:rPr>
          <w:i/>
        </w:rPr>
        <w:t xml:space="preserve">При обострениях </w:t>
      </w:r>
      <w:r w:rsidR="00091467" w:rsidRPr="009E4B97">
        <w:rPr>
          <w:i/>
        </w:rPr>
        <w:t>ПВА</w:t>
      </w:r>
      <w:r w:rsidRPr="009E4B97">
        <w:rPr>
          <w:i/>
        </w:rPr>
        <w:t>, когда в клинической картине присутствуют беспокойство, возбуждение, расстройства сна, ажитированная тревога, нарушения поведения, такие как агрессия, гиперактивность, наиболее эффективными препаратами являются: алимемазин</w:t>
      </w:r>
      <w:r w:rsidR="000B767E" w:rsidRPr="009E4B97">
        <w:rPr>
          <w:i/>
        </w:rPr>
        <w:t xml:space="preserve"> – </w:t>
      </w:r>
      <w:r w:rsidR="00CF6FD2" w:rsidRPr="009E4B97">
        <w:rPr>
          <w:i/>
        </w:rPr>
        <w:t>15</w:t>
      </w:r>
      <w:r w:rsidR="000B767E" w:rsidRPr="009E4B97">
        <w:rPr>
          <w:i/>
        </w:rPr>
        <w:t>-</w:t>
      </w:r>
      <w:r w:rsidR="00CF6FD2" w:rsidRPr="009E4B97">
        <w:rPr>
          <w:i/>
        </w:rPr>
        <w:t>75 мг</w:t>
      </w:r>
      <w:r w:rsidR="002B675B" w:rsidRPr="009E4B97">
        <w:rPr>
          <w:i/>
        </w:rPr>
        <w:t>/сутки</w:t>
      </w:r>
      <w:r w:rsidR="00CF6FD2" w:rsidRPr="009E4B97">
        <w:rPr>
          <w:i/>
        </w:rPr>
        <w:t xml:space="preserve"> внутрь на 2-3 приема, максимальная доза до 500 мг/сутки в/в или в/м</w:t>
      </w:r>
      <w:r w:rsidR="002E153D" w:rsidRPr="009E4B97">
        <w:rPr>
          <w:i/>
        </w:rPr>
        <w:t>;</w:t>
      </w:r>
      <w:r w:rsidRPr="009E4B97">
        <w:rPr>
          <w:i/>
        </w:rPr>
        <w:t xml:space="preserve"> галоперидол**</w:t>
      </w:r>
      <w:r w:rsidR="00CF6FD2" w:rsidRPr="009E4B97">
        <w:rPr>
          <w:i/>
        </w:rPr>
        <w:t xml:space="preserve"> – 1,5-10 мг</w:t>
      </w:r>
      <w:r w:rsidR="002B675B" w:rsidRPr="009E4B97">
        <w:rPr>
          <w:i/>
        </w:rPr>
        <w:t>/сутки</w:t>
      </w:r>
      <w:r w:rsidR="00CF6FD2" w:rsidRPr="009E4B97">
        <w:rPr>
          <w:i/>
        </w:rPr>
        <w:t xml:space="preserve"> 2-3 раза в день внутрь или в/м</w:t>
      </w:r>
      <w:r w:rsidR="002E153D" w:rsidRPr="009E4B97">
        <w:rPr>
          <w:i/>
        </w:rPr>
        <w:t>;</w:t>
      </w:r>
      <w:r w:rsidRPr="009E4B97">
        <w:rPr>
          <w:i/>
        </w:rPr>
        <w:t xml:space="preserve"> зуклопентиксол**</w:t>
      </w:r>
      <w:r w:rsidR="002E153D" w:rsidRPr="009E4B97">
        <w:rPr>
          <w:i/>
        </w:rPr>
        <w:t xml:space="preserve"> – 2-50 мг</w:t>
      </w:r>
      <w:r w:rsidR="002B675B" w:rsidRPr="009E4B97">
        <w:rPr>
          <w:i/>
        </w:rPr>
        <w:t>/сутки</w:t>
      </w:r>
      <w:r w:rsidR="002E153D" w:rsidRPr="009E4B97">
        <w:rPr>
          <w:i/>
        </w:rPr>
        <w:t xml:space="preserve"> 1-2 раза в день внутрь или однократно в/м;</w:t>
      </w:r>
      <w:r w:rsidRPr="009E4B97">
        <w:rPr>
          <w:i/>
        </w:rPr>
        <w:t xml:space="preserve"> левомепромазин**</w:t>
      </w:r>
      <w:r w:rsidR="002E153D" w:rsidRPr="009E4B97">
        <w:rPr>
          <w:i/>
        </w:rPr>
        <w:t>– 25-75 мг</w:t>
      </w:r>
      <w:r w:rsidR="002B675B" w:rsidRPr="009E4B97">
        <w:rPr>
          <w:i/>
        </w:rPr>
        <w:t>/сутки</w:t>
      </w:r>
      <w:r w:rsidR="002E153D" w:rsidRPr="009E4B97">
        <w:rPr>
          <w:i/>
        </w:rPr>
        <w:t xml:space="preserve"> 1-3 раза в день внутрь или однократно в/м;</w:t>
      </w:r>
      <w:r w:rsidRPr="009E4B97">
        <w:rPr>
          <w:i/>
        </w:rPr>
        <w:t xml:space="preserve"> хлорпротиксен</w:t>
      </w:r>
      <w:r w:rsidR="002E153D" w:rsidRPr="009E4B97">
        <w:rPr>
          <w:i/>
        </w:rPr>
        <w:t xml:space="preserve"> – 15-100 мг</w:t>
      </w:r>
      <w:r w:rsidR="002B675B" w:rsidRPr="009E4B97">
        <w:rPr>
          <w:i/>
        </w:rPr>
        <w:t>/сутки</w:t>
      </w:r>
      <w:r w:rsidR="002E153D" w:rsidRPr="009E4B97">
        <w:rPr>
          <w:i/>
        </w:rPr>
        <w:t xml:space="preserve"> внутрь на 2-3 приема, максимальная доза до 300 мг/сутки;</w:t>
      </w:r>
      <w:r w:rsidRPr="009E4B97">
        <w:rPr>
          <w:i/>
        </w:rPr>
        <w:t xml:space="preserve"> хлорпромазин**</w:t>
      </w:r>
      <w:r w:rsidR="002E153D" w:rsidRPr="009E4B97">
        <w:rPr>
          <w:i/>
        </w:rPr>
        <w:t xml:space="preserve"> – 25-1</w:t>
      </w:r>
      <w:r w:rsidR="002B675B" w:rsidRPr="009E4B97">
        <w:rPr>
          <w:i/>
        </w:rPr>
        <w:t>5</w:t>
      </w:r>
      <w:r w:rsidR="002E153D" w:rsidRPr="009E4B97">
        <w:rPr>
          <w:i/>
        </w:rPr>
        <w:t>0 мг</w:t>
      </w:r>
      <w:r w:rsidR="002B675B" w:rsidRPr="009E4B97">
        <w:rPr>
          <w:i/>
        </w:rPr>
        <w:t>/сутки</w:t>
      </w:r>
      <w:r w:rsidR="002E153D" w:rsidRPr="009E4B97">
        <w:rPr>
          <w:i/>
        </w:rPr>
        <w:t xml:space="preserve"> внутрь на 2-4 приема, или однократно в/м;</w:t>
      </w:r>
      <w:r w:rsidRPr="009E4B97">
        <w:rPr>
          <w:i/>
        </w:rPr>
        <w:t xml:space="preserve"> </w:t>
      </w:r>
      <w:r w:rsidR="00091467" w:rsidRPr="009E4B97">
        <w:rPr>
          <w:i/>
        </w:rPr>
        <w:t>#</w:t>
      </w:r>
      <w:r w:rsidRPr="009E4B97">
        <w:rPr>
          <w:i/>
        </w:rPr>
        <w:t xml:space="preserve">рисперидон** </w:t>
      </w:r>
      <w:r w:rsidR="002B675B" w:rsidRPr="009E4B97">
        <w:rPr>
          <w:i/>
        </w:rPr>
        <w:t xml:space="preserve">– 1-6 мг/сутки внутрь на 1-2 приема </w:t>
      </w:r>
      <w:r w:rsidRPr="009E4B97">
        <w:rPr>
          <w:i/>
        </w:rPr>
        <w:t>[</w:t>
      </w:r>
      <w:r w:rsidR="00091467" w:rsidRPr="009E4B97">
        <w:rPr>
          <w:i/>
        </w:rPr>
        <w:t>14; 44; 56-59</w:t>
      </w:r>
      <w:r w:rsidRPr="009E4B97">
        <w:rPr>
          <w:i/>
        </w:rPr>
        <w:t>]. При наличии в клинической картине обострения патологических мотиваций, кататимных образований, установочных форм поведения,</w:t>
      </w:r>
      <w:r w:rsidR="00182321" w:rsidRPr="009E4B97">
        <w:rPr>
          <w:i/>
        </w:rPr>
        <w:t xml:space="preserve"> </w:t>
      </w:r>
      <w:r w:rsidR="00706C89" w:rsidRPr="009E4B97">
        <w:rPr>
          <w:i/>
        </w:rPr>
        <w:t>сверхценных суждений о «пользе алкоголя»</w:t>
      </w:r>
      <w:r w:rsidR="00CF77A4" w:rsidRPr="009E4B97">
        <w:rPr>
          <w:i/>
        </w:rPr>
        <w:t xml:space="preserve"> </w:t>
      </w:r>
      <w:r w:rsidRPr="009E4B97">
        <w:rPr>
          <w:i/>
        </w:rPr>
        <w:t xml:space="preserve">эффективно используются: </w:t>
      </w:r>
      <w:r w:rsidR="002B675B" w:rsidRPr="009E4B97">
        <w:rPr>
          <w:i/>
        </w:rPr>
        <w:t>#</w:t>
      </w:r>
      <w:r w:rsidRPr="009E4B97">
        <w:rPr>
          <w:i/>
        </w:rPr>
        <w:t>перфеназин**</w:t>
      </w:r>
      <w:r w:rsidR="002B675B" w:rsidRPr="009E4B97">
        <w:rPr>
          <w:i/>
        </w:rPr>
        <w:t xml:space="preserve"> – 4-20 мг/сутки внутрь на 1-4 приема;</w:t>
      </w:r>
      <w:r w:rsidRPr="009E4B97">
        <w:rPr>
          <w:i/>
        </w:rPr>
        <w:t xml:space="preserve"> трифлуоперазин**</w:t>
      </w:r>
      <w:r w:rsidR="002B675B" w:rsidRPr="009E4B97">
        <w:rPr>
          <w:i/>
        </w:rPr>
        <w:t xml:space="preserve"> – 5-20 мг/сутки внутрь</w:t>
      </w:r>
      <w:r w:rsidRPr="009E4B97">
        <w:rPr>
          <w:i/>
        </w:rPr>
        <w:t xml:space="preserve">. При наличии </w:t>
      </w:r>
      <w:r w:rsidR="00706C89" w:rsidRPr="009E4B97">
        <w:rPr>
          <w:i/>
        </w:rPr>
        <w:t>неврозоподобных</w:t>
      </w:r>
      <w:r w:rsidR="00190482" w:rsidRPr="009E4B97">
        <w:rPr>
          <w:i/>
        </w:rPr>
        <w:t xml:space="preserve"> </w:t>
      </w:r>
      <w:r w:rsidRPr="009E4B97">
        <w:rPr>
          <w:i/>
        </w:rPr>
        <w:t>нарушений</w:t>
      </w:r>
      <w:r w:rsidR="00706C89" w:rsidRPr="009E4B97">
        <w:rPr>
          <w:i/>
        </w:rPr>
        <w:t xml:space="preserve">, нарушениях поведения, связанных с эксплозивностью, истеричностью, эмоциональной расторможенностью, используют </w:t>
      </w:r>
      <w:r w:rsidRPr="009E4B97">
        <w:rPr>
          <w:i/>
        </w:rPr>
        <w:t>тиоридазин**</w:t>
      </w:r>
      <w:r w:rsidR="002B675B" w:rsidRPr="009E4B97">
        <w:rPr>
          <w:i/>
        </w:rPr>
        <w:t xml:space="preserve"> – </w:t>
      </w:r>
      <w:r w:rsidR="00190482" w:rsidRPr="009E4B97">
        <w:rPr>
          <w:i/>
        </w:rPr>
        <w:t>3</w:t>
      </w:r>
      <w:r w:rsidR="002B675B" w:rsidRPr="009E4B97">
        <w:rPr>
          <w:i/>
        </w:rPr>
        <w:t>0-</w:t>
      </w:r>
      <w:r w:rsidR="00190482" w:rsidRPr="009E4B97">
        <w:rPr>
          <w:i/>
        </w:rPr>
        <w:t>300</w:t>
      </w:r>
      <w:r w:rsidR="002B675B" w:rsidRPr="009E4B97">
        <w:rPr>
          <w:i/>
        </w:rPr>
        <w:t xml:space="preserve"> мг/сутки внутрь на </w:t>
      </w:r>
      <w:r w:rsidR="00190482" w:rsidRPr="009E4B97">
        <w:rPr>
          <w:i/>
        </w:rPr>
        <w:t>3</w:t>
      </w:r>
      <w:r w:rsidR="002B675B" w:rsidRPr="009E4B97">
        <w:rPr>
          <w:i/>
        </w:rPr>
        <w:t>-4 приема;</w:t>
      </w:r>
      <w:r w:rsidRPr="009E4B97">
        <w:rPr>
          <w:i/>
        </w:rPr>
        <w:t xml:space="preserve"> перициазин**</w:t>
      </w:r>
      <w:r w:rsidR="00190482" w:rsidRPr="009E4B97">
        <w:rPr>
          <w:i/>
        </w:rPr>
        <w:t xml:space="preserve"> – 10-80 мг/сутки внутрь на 3-4 приема;</w:t>
      </w:r>
      <w:r w:rsidR="00706C89" w:rsidRPr="009E4B97">
        <w:rPr>
          <w:i/>
        </w:rPr>
        <w:t xml:space="preserve"> кветиапин**</w:t>
      </w:r>
      <w:r w:rsidR="00190482" w:rsidRPr="009E4B97">
        <w:rPr>
          <w:i/>
        </w:rPr>
        <w:t xml:space="preserve"> – 100-400 мг/сутки внутрь на 3-4 приема</w:t>
      </w:r>
      <w:r w:rsidR="00706C89" w:rsidRPr="009E4B97">
        <w:rPr>
          <w:i/>
        </w:rPr>
        <w:t>.</w:t>
      </w:r>
      <w:r w:rsidR="00091467" w:rsidRPr="009E4B97">
        <w:rPr>
          <w:i/>
        </w:rPr>
        <w:t xml:space="preserve"> </w:t>
      </w:r>
    </w:p>
    <w:p w:rsidR="000A464C" w:rsidRPr="009E4B97" w:rsidRDefault="00053D55" w:rsidP="00F000ED">
      <w:pPr>
        <w:spacing w:before="120" w:after="120"/>
        <w:ind w:firstLine="0"/>
        <w:jc w:val="both"/>
        <w:rPr>
          <w:i/>
        </w:rPr>
      </w:pPr>
      <w:r w:rsidRPr="009E4B97">
        <w:rPr>
          <w:i/>
        </w:rPr>
        <w:lastRenderedPageBreak/>
        <w:t xml:space="preserve">Назначать препараты с этими целями следует на ограниченное время, поскольку дальнейший прием этих препаратов ведет к возникновению тягостных состояний вялости и субдепрессии </w:t>
      </w:r>
      <w:r w:rsidR="00190482" w:rsidRPr="009E4B97">
        <w:rPr>
          <w:i/>
        </w:rPr>
        <w:t>[2; 14; 44].</w:t>
      </w:r>
    </w:p>
    <w:p w:rsidR="000B767E" w:rsidRPr="009E4B97" w:rsidRDefault="000B767E" w:rsidP="00F000ED">
      <w:pPr>
        <w:spacing w:before="120" w:after="120"/>
        <w:ind w:firstLine="0"/>
        <w:jc w:val="both"/>
        <w:rPr>
          <w:i/>
        </w:rPr>
      </w:pPr>
      <w:r w:rsidRPr="009E4B97">
        <w:rPr>
          <w:i/>
          <w:szCs w:val="24"/>
        </w:rPr>
        <w:t xml:space="preserve">Для всех пациентов с диагнозом СЗА не рекомендуется применение антипсихотиков при любых видах сопора и комы, тяжелых заболеваниях печени и почек, нарушениях функции органов кроветворения, сердечно-легочной недостаточности, прогрессирующих системных заболеваниях головного и спинного мозга, лихорадочных состояниях. </w:t>
      </w:r>
      <w:r w:rsidRPr="009E4B97">
        <w:rPr>
          <w:rFonts w:cs="Times New Roman"/>
          <w:i/>
          <w:szCs w:val="24"/>
        </w:rPr>
        <w:t>Прием антипсихотиков не совместим с приемом алкоголя и наркотиков. Антипсихотические препараты с холинолитической активностью противопоказаны при закрытоугольной глаукоме и аденоме предстательной железы.</w:t>
      </w:r>
    </w:p>
    <w:p w:rsidR="000C2AF9" w:rsidRPr="009E4B97" w:rsidRDefault="000A464C" w:rsidP="00F000ED">
      <w:pPr>
        <w:spacing w:before="240" w:after="240"/>
        <w:ind w:firstLine="0"/>
        <w:jc w:val="both"/>
        <w:rPr>
          <w:rFonts w:eastAsia="Times New Roman"/>
          <w:b/>
          <w:i/>
          <w:szCs w:val="24"/>
          <w:u w:val="single"/>
        </w:rPr>
      </w:pPr>
      <w:r w:rsidRPr="009E4B97">
        <w:rPr>
          <w:b/>
          <w:u w:val="single"/>
        </w:rPr>
        <w:t>3.</w:t>
      </w:r>
      <w:r w:rsidR="00CC50C4" w:rsidRPr="009E4B97">
        <w:rPr>
          <w:b/>
          <w:u w:val="single"/>
        </w:rPr>
        <w:t>2</w:t>
      </w:r>
      <w:r w:rsidRPr="009E4B97">
        <w:rPr>
          <w:b/>
          <w:u w:val="single"/>
        </w:rPr>
        <w:t xml:space="preserve"> </w:t>
      </w:r>
      <w:r w:rsidR="000C2AF9" w:rsidRPr="009E4B97">
        <w:rPr>
          <w:b/>
          <w:u w:val="single"/>
        </w:rPr>
        <w:t>Психотерапия</w:t>
      </w:r>
    </w:p>
    <w:p w:rsidR="009874F4" w:rsidRPr="009E4B97" w:rsidRDefault="00231ACB" w:rsidP="00F000ED">
      <w:pPr>
        <w:pStyle w:val="ab"/>
        <w:spacing w:before="120" w:after="120"/>
        <w:ind w:left="0" w:firstLine="0"/>
        <w:contextualSpacing w:val="0"/>
        <w:jc w:val="both"/>
        <w:rPr>
          <w:b/>
          <w:szCs w:val="24"/>
        </w:rPr>
      </w:pPr>
      <w:r w:rsidRPr="009E4B97">
        <w:rPr>
          <w:szCs w:val="24"/>
        </w:rPr>
        <w:t>Психотерапия</w:t>
      </w:r>
      <w:r w:rsidR="00C929FD" w:rsidRPr="009E4B97">
        <w:rPr>
          <w:szCs w:val="24"/>
        </w:rPr>
        <w:t xml:space="preserve"> (далее – ПТ)</w:t>
      </w:r>
      <w:r w:rsidRPr="009E4B97">
        <w:rPr>
          <w:szCs w:val="24"/>
        </w:rPr>
        <w:t xml:space="preserve"> </w:t>
      </w:r>
      <w:r w:rsidR="00F33C90" w:rsidRPr="009E4B97">
        <w:rPr>
          <w:szCs w:val="24"/>
        </w:rPr>
        <w:t>при СЗА</w:t>
      </w:r>
      <w:r w:rsidRPr="009E4B97">
        <w:rPr>
          <w:szCs w:val="24"/>
        </w:rPr>
        <w:t xml:space="preserve"> представляет собой целенаправленную профессиональную помощь в изменении и восстановлении здорового состояния организма психологическими средствами и направлена на устранение личностных, аффективных, поведенческих и иных расстройств, оптимизацию межличностных отношений пациента, усиление мотивов на участие в лечебной программе</w:t>
      </w:r>
      <w:r w:rsidRPr="009E4B97">
        <w:rPr>
          <w:szCs w:val="24"/>
          <w:lang w:val="uk-UA"/>
        </w:rPr>
        <w:t xml:space="preserve">, </w:t>
      </w:r>
      <w:r w:rsidRPr="009E4B97">
        <w:rPr>
          <w:szCs w:val="24"/>
        </w:rPr>
        <w:t xml:space="preserve">отказ от употребления </w:t>
      </w:r>
      <w:r w:rsidR="00DB06C7" w:rsidRPr="009E4B97">
        <w:rPr>
          <w:szCs w:val="24"/>
        </w:rPr>
        <w:t>алкоголя</w:t>
      </w:r>
      <w:r w:rsidRPr="009E4B97">
        <w:rPr>
          <w:szCs w:val="24"/>
          <w:lang w:val="uk-UA"/>
        </w:rPr>
        <w:t>, социальную и профессиональную</w:t>
      </w:r>
      <w:r w:rsidR="00F000ED" w:rsidRPr="009E4B97">
        <w:rPr>
          <w:szCs w:val="24"/>
          <w:lang w:val="uk-UA"/>
        </w:rPr>
        <w:t xml:space="preserve"> </w:t>
      </w:r>
      <w:r w:rsidRPr="009E4B97">
        <w:rPr>
          <w:szCs w:val="24"/>
          <w:lang w:val="uk-UA"/>
        </w:rPr>
        <w:t>реинтеграцию</w:t>
      </w:r>
      <w:r w:rsidR="00182321" w:rsidRPr="009E4B97">
        <w:rPr>
          <w:szCs w:val="24"/>
          <w:lang w:val="uk-UA"/>
        </w:rPr>
        <w:t xml:space="preserve"> </w:t>
      </w:r>
      <w:r w:rsidRPr="009E4B97">
        <w:rPr>
          <w:szCs w:val="24"/>
          <w:lang w:val="en-US"/>
        </w:rPr>
        <w:t>[</w:t>
      </w:r>
      <w:r w:rsidR="00C929FD" w:rsidRPr="009E4B97">
        <w:rPr>
          <w:szCs w:val="24"/>
          <w:lang w:val="en-US"/>
        </w:rPr>
        <w:t>60</w:t>
      </w:r>
      <w:r w:rsidR="00C929FD" w:rsidRPr="009E4B97">
        <w:rPr>
          <w:szCs w:val="24"/>
        </w:rPr>
        <w:t>-62</w:t>
      </w:r>
      <w:r w:rsidR="009874F4" w:rsidRPr="009E4B97">
        <w:rPr>
          <w:szCs w:val="24"/>
        </w:rPr>
        <w:t>].</w:t>
      </w:r>
    </w:p>
    <w:p w:rsidR="00231ACB" w:rsidRPr="009E4B97" w:rsidRDefault="00C929FD" w:rsidP="00F000ED">
      <w:pPr>
        <w:pStyle w:val="ConsPlusNormal"/>
        <w:spacing w:before="120" w:after="120" w:line="360" w:lineRule="auto"/>
        <w:jc w:val="both"/>
        <w:rPr>
          <w:rFonts w:ascii="Times New Roman" w:hAnsi="Times New Roman" w:cs="Times New Roman"/>
          <w:sz w:val="24"/>
          <w:szCs w:val="24"/>
        </w:rPr>
      </w:pPr>
      <w:r w:rsidRPr="009E4B97">
        <w:rPr>
          <w:rFonts w:ascii="Times New Roman" w:hAnsi="Times New Roman" w:cs="Times New Roman"/>
          <w:sz w:val="24"/>
          <w:szCs w:val="24"/>
        </w:rPr>
        <w:t>ПТ</w:t>
      </w:r>
      <w:r w:rsidR="00231ACB" w:rsidRPr="009E4B97">
        <w:rPr>
          <w:rFonts w:ascii="Times New Roman" w:hAnsi="Times New Roman" w:cs="Times New Roman"/>
          <w:sz w:val="24"/>
          <w:szCs w:val="24"/>
        </w:rPr>
        <w:t xml:space="preserve"> </w:t>
      </w:r>
      <w:r w:rsidR="00DB06C7" w:rsidRPr="009E4B97">
        <w:rPr>
          <w:rFonts w:ascii="Times New Roman" w:hAnsi="Times New Roman" w:cs="Times New Roman"/>
          <w:sz w:val="24"/>
          <w:szCs w:val="24"/>
        </w:rPr>
        <w:t xml:space="preserve">– </w:t>
      </w:r>
      <w:r w:rsidR="00231ACB" w:rsidRPr="009E4B97">
        <w:rPr>
          <w:rFonts w:ascii="Times New Roman" w:hAnsi="Times New Roman" w:cs="Times New Roman"/>
          <w:sz w:val="24"/>
          <w:szCs w:val="24"/>
        </w:rPr>
        <w:t>неотъемлем</w:t>
      </w:r>
      <w:r w:rsidR="00DB06C7" w:rsidRPr="009E4B97">
        <w:rPr>
          <w:rFonts w:ascii="Times New Roman" w:hAnsi="Times New Roman" w:cs="Times New Roman"/>
          <w:sz w:val="24"/>
          <w:szCs w:val="24"/>
        </w:rPr>
        <w:t>ая часть</w:t>
      </w:r>
      <w:r w:rsidR="00231ACB" w:rsidRPr="009E4B97">
        <w:rPr>
          <w:rFonts w:ascii="Times New Roman" w:hAnsi="Times New Roman" w:cs="Times New Roman"/>
          <w:sz w:val="24"/>
          <w:szCs w:val="24"/>
        </w:rPr>
        <w:t xml:space="preserve"> любой терапевтической программы при </w:t>
      </w:r>
      <w:r w:rsidR="00DB06C7" w:rsidRPr="009E4B97">
        <w:rPr>
          <w:rFonts w:ascii="Times New Roman" w:hAnsi="Times New Roman" w:cs="Times New Roman"/>
          <w:sz w:val="24"/>
          <w:szCs w:val="24"/>
        </w:rPr>
        <w:t>СЗА</w:t>
      </w:r>
      <w:r w:rsidR="00231ACB" w:rsidRPr="009E4B97">
        <w:rPr>
          <w:rFonts w:ascii="Times New Roman" w:hAnsi="Times New Roman" w:cs="Times New Roman"/>
          <w:sz w:val="24"/>
          <w:szCs w:val="24"/>
        </w:rPr>
        <w:t>. Психотерапевтические интервенции непосредственно изменяют психологические и социальные факторы, связанные с</w:t>
      </w:r>
      <w:r w:rsidR="00DB06C7" w:rsidRPr="009E4B97">
        <w:rPr>
          <w:rFonts w:ascii="Times New Roman" w:hAnsi="Times New Roman" w:cs="Times New Roman"/>
          <w:sz w:val="24"/>
          <w:szCs w:val="24"/>
        </w:rPr>
        <w:t>о</w:t>
      </w:r>
      <w:r w:rsidR="00231ACB" w:rsidRPr="009E4B97">
        <w:rPr>
          <w:rFonts w:ascii="Times New Roman" w:hAnsi="Times New Roman" w:cs="Times New Roman"/>
          <w:sz w:val="24"/>
          <w:szCs w:val="24"/>
        </w:rPr>
        <w:t xml:space="preserve"> злоупотреблением </w:t>
      </w:r>
      <w:r w:rsidR="00DB06C7" w:rsidRPr="009E4B97">
        <w:rPr>
          <w:rFonts w:ascii="Times New Roman" w:hAnsi="Times New Roman" w:cs="Times New Roman"/>
          <w:sz w:val="24"/>
          <w:szCs w:val="24"/>
        </w:rPr>
        <w:t>алкоголем,</w:t>
      </w:r>
      <w:r w:rsidR="00231ACB" w:rsidRPr="009E4B97">
        <w:rPr>
          <w:rFonts w:ascii="Times New Roman" w:hAnsi="Times New Roman" w:cs="Times New Roman"/>
          <w:sz w:val="24"/>
          <w:szCs w:val="24"/>
        </w:rPr>
        <w:t xml:space="preserve"> а также значимо повышают эффективность медикаментозной терапии</w:t>
      </w:r>
      <w:r w:rsidRPr="009E4B97">
        <w:rPr>
          <w:rFonts w:ascii="Times New Roman" w:hAnsi="Times New Roman" w:cs="Times New Roman"/>
          <w:sz w:val="24"/>
          <w:szCs w:val="24"/>
        </w:rPr>
        <w:t xml:space="preserve"> [60-62]</w:t>
      </w:r>
      <w:r w:rsidR="00231ACB" w:rsidRPr="009E4B97">
        <w:rPr>
          <w:rFonts w:ascii="Times New Roman" w:hAnsi="Times New Roman" w:cs="Times New Roman"/>
          <w:sz w:val="24"/>
          <w:szCs w:val="24"/>
        </w:rPr>
        <w:t xml:space="preserve">. </w:t>
      </w:r>
    </w:p>
    <w:p w:rsidR="00231ACB" w:rsidRPr="009E4B97" w:rsidRDefault="00231ACB" w:rsidP="00F000ED">
      <w:pPr>
        <w:spacing w:before="120" w:after="120"/>
        <w:ind w:firstLine="0"/>
        <w:jc w:val="both"/>
        <w:rPr>
          <w:rFonts w:cs="Times New Roman"/>
        </w:rPr>
      </w:pPr>
      <w:r w:rsidRPr="009E4B97">
        <w:rPr>
          <w:rFonts w:cs="Times New Roman"/>
          <w:szCs w:val="24"/>
        </w:rPr>
        <w:t xml:space="preserve">Цель </w:t>
      </w:r>
      <w:r w:rsidR="00462973" w:rsidRPr="009E4B97">
        <w:rPr>
          <w:rFonts w:cs="Times New Roman"/>
          <w:szCs w:val="24"/>
        </w:rPr>
        <w:t>ПТ</w:t>
      </w:r>
      <w:r w:rsidRPr="009E4B97">
        <w:rPr>
          <w:rFonts w:cs="Times New Roman"/>
          <w:szCs w:val="24"/>
        </w:rPr>
        <w:t>:</w:t>
      </w:r>
      <w:r w:rsidRPr="009E4B97">
        <w:rPr>
          <w:rFonts w:cs="Times New Roman"/>
          <w:i/>
          <w:szCs w:val="24"/>
        </w:rPr>
        <w:t xml:space="preserve"> </w:t>
      </w:r>
      <w:r w:rsidRPr="009E4B97">
        <w:rPr>
          <w:rFonts w:cs="Times New Roman"/>
          <w:szCs w:val="24"/>
        </w:rPr>
        <w:t>мотивирование на лечение</w:t>
      </w:r>
      <w:r w:rsidR="00F81B51" w:rsidRPr="009E4B97">
        <w:rPr>
          <w:rFonts w:cs="Times New Roman"/>
          <w:szCs w:val="24"/>
        </w:rPr>
        <w:t xml:space="preserve"> и реабилитацию</w:t>
      </w:r>
      <w:r w:rsidRPr="009E4B97">
        <w:rPr>
          <w:rFonts w:cs="Times New Roman"/>
          <w:szCs w:val="24"/>
        </w:rPr>
        <w:t>,</w:t>
      </w:r>
      <w:r w:rsidR="00F000ED" w:rsidRPr="009E4B97">
        <w:rPr>
          <w:rFonts w:cs="Times New Roman"/>
          <w:szCs w:val="24"/>
        </w:rPr>
        <w:t xml:space="preserve"> </w:t>
      </w:r>
      <w:r w:rsidR="00F81B51" w:rsidRPr="009E4B97">
        <w:rPr>
          <w:rFonts w:cs="Times New Roman"/>
        </w:rPr>
        <w:t xml:space="preserve">формирование отказа от </w:t>
      </w:r>
      <w:r w:rsidR="00DB06C7" w:rsidRPr="009E4B97">
        <w:rPr>
          <w:rFonts w:cs="Times New Roman"/>
        </w:rPr>
        <w:t>алкоголя</w:t>
      </w:r>
      <w:r w:rsidR="00F81B51" w:rsidRPr="009E4B97">
        <w:rPr>
          <w:rFonts w:cs="Times New Roman"/>
        </w:rPr>
        <w:t xml:space="preserve"> </w:t>
      </w:r>
      <w:r w:rsidRPr="009E4B97">
        <w:rPr>
          <w:rFonts w:cs="Times New Roman"/>
        </w:rPr>
        <w:t>и достижение стойкой ремиссии.</w:t>
      </w:r>
    </w:p>
    <w:p w:rsidR="00231ACB" w:rsidRPr="009E4B97" w:rsidRDefault="00231ACB" w:rsidP="00F000ED">
      <w:pPr>
        <w:spacing w:before="120" w:after="120"/>
        <w:ind w:firstLine="0"/>
        <w:jc w:val="both"/>
        <w:rPr>
          <w:rFonts w:asciiTheme="majorHAnsi" w:hAnsiTheme="majorHAnsi" w:cstheme="majorHAnsi"/>
          <w:szCs w:val="24"/>
        </w:rPr>
      </w:pPr>
      <w:r w:rsidRPr="009E4B97">
        <w:rPr>
          <w:rFonts w:cs="Times New Roman"/>
        </w:rPr>
        <w:t xml:space="preserve">Задачи </w:t>
      </w:r>
      <w:r w:rsidR="00462973" w:rsidRPr="009E4B97">
        <w:rPr>
          <w:rFonts w:cs="Times New Roman"/>
          <w:szCs w:val="24"/>
        </w:rPr>
        <w:t>ПТ</w:t>
      </w:r>
      <w:r w:rsidRPr="009E4B97">
        <w:rPr>
          <w:rFonts w:cs="Times New Roman"/>
        </w:rPr>
        <w:t>:</w:t>
      </w:r>
      <w:r w:rsidRPr="009E4B97">
        <w:rPr>
          <w:rFonts w:cs="Times New Roman"/>
          <w:szCs w:val="24"/>
        </w:rPr>
        <w:t xml:space="preserve"> мотивирование на лече</w:t>
      </w:r>
      <w:r w:rsidR="00A4578C" w:rsidRPr="009E4B97">
        <w:rPr>
          <w:rFonts w:cs="Times New Roman"/>
          <w:szCs w:val="24"/>
        </w:rPr>
        <w:t>ние; коррекция и/или компенсация</w:t>
      </w:r>
      <w:r w:rsidRPr="009E4B97">
        <w:rPr>
          <w:rFonts w:cs="Times New Roman"/>
          <w:szCs w:val="24"/>
        </w:rPr>
        <w:t xml:space="preserve"> нарушенных психических функций; формирование и развитие навыков эмоциональной саморегуляции, релаксации, совладания со стрессом и профилактики рецидива; формирование навыков самоконтроля, произвольного торможения импульсивного поведения и коррекции гиперболического обесценивания последствий; изменение внутренних и внешних (в том числе семейных) факторов, стимулирующих зависимое поведение.</w:t>
      </w:r>
    </w:p>
    <w:p w:rsidR="00231ACB" w:rsidRPr="009E4B97" w:rsidRDefault="00231ACB" w:rsidP="00F000ED">
      <w:pPr>
        <w:spacing w:before="120" w:after="120"/>
        <w:ind w:firstLine="0"/>
        <w:jc w:val="both"/>
        <w:rPr>
          <w:rFonts w:cs="Times New Roman"/>
          <w:szCs w:val="24"/>
        </w:rPr>
      </w:pPr>
      <w:r w:rsidRPr="009E4B97">
        <w:rPr>
          <w:rFonts w:cs="Times New Roman"/>
          <w:szCs w:val="24"/>
        </w:rPr>
        <w:t xml:space="preserve">С первого контакта с </w:t>
      </w:r>
      <w:r w:rsidR="00F81B51" w:rsidRPr="009E4B97">
        <w:rPr>
          <w:rFonts w:cs="Times New Roman"/>
          <w:szCs w:val="24"/>
        </w:rPr>
        <w:t xml:space="preserve">зависимым от алкоголя </w:t>
      </w:r>
      <w:r w:rsidRPr="009E4B97">
        <w:rPr>
          <w:rFonts w:cs="Times New Roman"/>
          <w:szCs w:val="24"/>
        </w:rPr>
        <w:t xml:space="preserve">пациентом </w:t>
      </w:r>
      <w:r w:rsidR="00F81B51" w:rsidRPr="009E4B97">
        <w:rPr>
          <w:rFonts w:cs="Times New Roman"/>
          <w:szCs w:val="24"/>
        </w:rPr>
        <w:t>важно учитывать</w:t>
      </w:r>
      <w:r w:rsidRPr="009E4B97">
        <w:rPr>
          <w:rFonts w:cs="Times New Roman"/>
          <w:szCs w:val="24"/>
        </w:rPr>
        <w:t xml:space="preserve"> формирование основных неспецифических </w:t>
      </w:r>
      <w:r w:rsidR="00C929FD" w:rsidRPr="009E4B97">
        <w:rPr>
          <w:rFonts w:cs="Times New Roman"/>
          <w:szCs w:val="24"/>
        </w:rPr>
        <w:t xml:space="preserve">лечебных факторов </w:t>
      </w:r>
      <w:r w:rsidR="00462973" w:rsidRPr="009E4B97">
        <w:rPr>
          <w:rFonts w:cs="Times New Roman"/>
          <w:szCs w:val="24"/>
        </w:rPr>
        <w:t>ПТ</w:t>
      </w:r>
      <w:r w:rsidR="00C929FD" w:rsidRPr="009E4B97">
        <w:rPr>
          <w:rFonts w:cs="Times New Roman"/>
          <w:szCs w:val="24"/>
        </w:rPr>
        <w:t xml:space="preserve"> </w:t>
      </w:r>
      <w:r w:rsidRPr="009E4B97">
        <w:rPr>
          <w:rFonts w:cs="Times New Roman"/>
          <w:szCs w:val="24"/>
        </w:rPr>
        <w:t>[</w:t>
      </w:r>
      <w:r w:rsidR="00C929FD" w:rsidRPr="009E4B97">
        <w:rPr>
          <w:rFonts w:cs="Times New Roman"/>
          <w:szCs w:val="24"/>
        </w:rPr>
        <w:t>6</w:t>
      </w:r>
      <w:r w:rsidR="004566B8" w:rsidRPr="009E4B97">
        <w:rPr>
          <w:rFonts w:cs="Times New Roman"/>
          <w:szCs w:val="24"/>
        </w:rPr>
        <w:t>3</w:t>
      </w:r>
      <w:r w:rsidRPr="009E4B97">
        <w:rPr>
          <w:rFonts w:cs="Times New Roman"/>
          <w:szCs w:val="24"/>
        </w:rPr>
        <w:t>]:</w:t>
      </w:r>
    </w:p>
    <w:p w:rsidR="00231ACB" w:rsidRPr="009E4B97" w:rsidRDefault="00231ACB" w:rsidP="005C2297">
      <w:pPr>
        <w:pStyle w:val="ab"/>
        <w:numPr>
          <w:ilvl w:val="0"/>
          <w:numId w:val="51"/>
        </w:numPr>
        <w:tabs>
          <w:tab w:val="left" w:pos="142"/>
        </w:tabs>
        <w:spacing w:before="120" w:after="120"/>
        <w:ind w:left="0" w:firstLine="0"/>
        <w:contextualSpacing w:val="0"/>
        <w:jc w:val="both"/>
        <w:rPr>
          <w:rFonts w:cs="Times New Roman"/>
          <w:szCs w:val="24"/>
        </w:rPr>
      </w:pPr>
      <w:r w:rsidRPr="009E4B97">
        <w:rPr>
          <w:szCs w:val="24"/>
        </w:rPr>
        <w:lastRenderedPageBreak/>
        <w:t>психотерапевтические отношения: терапевтический альянс; эмпатия, конгруэнтность и безусловное принятие; анализ реакций переноса и контрпереноса;</w:t>
      </w:r>
    </w:p>
    <w:p w:rsidR="00231ACB" w:rsidRPr="009E4B97" w:rsidRDefault="00231ACB" w:rsidP="005C2297">
      <w:pPr>
        <w:pStyle w:val="ab"/>
        <w:numPr>
          <w:ilvl w:val="0"/>
          <w:numId w:val="51"/>
        </w:numPr>
        <w:tabs>
          <w:tab w:val="left" w:pos="142"/>
        </w:tabs>
        <w:spacing w:before="120" w:after="120"/>
        <w:ind w:left="0" w:firstLine="0"/>
        <w:contextualSpacing w:val="0"/>
        <w:jc w:val="both"/>
        <w:rPr>
          <w:szCs w:val="24"/>
        </w:rPr>
      </w:pPr>
      <w:r w:rsidRPr="009E4B97">
        <w:rPr>
          <w:szCs w:val="24"/>
        </w:rPr>
        <w:t>обратная связь (пациенту и со стороны пациента);</w:t>
      </w:r>
    </w:p>
    <w:p w:rsidR="00231ACB" w:rsidRPr="009E4B97" w:rsidRDefault="00231ACB" w:rsidP="005C2297">
      <w:pPr>
        <w:pStyle w:val="ab"/>
        <w:numPr>
          <w:ilvl w:val="0"/>
          <w:numId w:val="51"/>
        </w:numPr>
        <w:tabs>
          <w:tab w:val="left" w:pos="142"/>
        </w:tabs>
        <w:spacing w:before="120" w:after="120"/>
        <w:ind w:left="0" w:firstLine="0"/>
        <w:contextualSpacing w:val="0"/>
        <w:jc w:val="both"/>
        <w:rPr>
          <w:szCs w:val="24"/>
        </w:rPr>
      </w:pPr>
      <w:r w:rsidRPr="009E4B97">
        <w:rPr>
          <w:szCs w:val="24"/>
        </w:rPr>
        <w:t>эффект ожиданий (эффект плацебо);</w:t>
      </w:r>
    </w:p>
    <w:p w:rsidR="00231ACB" w:rsidRPr="009E4B97" w:rsidRDefault="00231ACB" w:rsidP="005C2297">
      <w:pPr>
        <w:pStyle w:val="ab"/>
        <w:numPr>
          <w:ilvl w:val="0"/>
          <w:numId w:val="51"/>
        </w:numPr>
        <w:tabs>
          <w:tab w:val="left" w:pos="142"/>
        </w:tabs>
        <w:spacing w:before="120" w:after="120"/>
        <w:ind w:left="0" w:firstLine="0"/>
        <w:contextualSpacing w:val="0"/>
        <w:jc w:val="both"/>
        <w:rPr>
          <w:szCs w:val="24"/>
        </w:rPr>
      </w:pPr>
      <w:r w:rsidRPr="009E4B97">
        <w:rPr>
          <w:szCs w:val="24"/>
        </w:rPr>
        <w:t>групповая динамика (групповая сплоченность).</w:t>
      </w:r>
    </w:p>
    <w:p w:rsidR="007C2DD7" w:rsidRPr="009E4B97" w:rsidRDefault="007C2DD7" w:rsidP="00F000ED">
      <w:pPr>
        <w:spacing w:before="120" w:after="120"/>
        <w:ind w:firstLine="0"/>
        <w:rPr>
          <w:rFonts w:cs="Times New Roman"/>
          <w:szCs w:val="24"/>
        </w:rPr>
      </w:pPr>
      <w:r w:rsidRPr="009E4B97">
        <w:rPr>
          <w:rFonts w:cs="Times New Roman"/>
          <w:szCs w:val="24"/>
        </w:rPr>
        <w:t xml:space="preserve">Критерии эффективности </w:t>
      </w:r>
      <w:r w:rsidR="00462973" w:rsidRPr="009E4B97">
        <w:rPr>
          <w:rFonts w:cs="Times New Roman"/>
          <w:szCs w:val="24"/>
        </w:rPr>
        <w:t>ПТ:</w:t>
      </w:r>
      <w:r w:rsidRPr="009E4B97">
        <w:rPr>
          <w:rFonts w:cs="Times New Roman"/>
          <w:szCs w:val="24"/>
        </w:rPr>
        <w:t xml:space="preserve"> </w:t>
      </w:r>
    </w:p>
    <w:p w:rsidR="007C2DD7" w:rsidRPr="009E4B97" w:rsidRDefault="007C2DD7" w:rsidP="005C2297">
      <w:pPr>
        <w:pStyle w:val="ab"/>
        <w:numPr>
          <w:ilvl w:val="0"/>
          <w:numId w:val="67"/>
        </w:numPr>
        <w:tabs>
          <w:tab w:val="left" w:pos="426"/>
        </w:tabs>
        <w:spacing w:before="120" w:after="120"/>
        <w:ind w:left="0" w:firstLine="0"/>
        <w:contextualSpacing w:val="0"/>
        <w:jc w:val="both"/>
        <w:rPr>
          <w:szCs w:val="24"/>
        </w:rPr>
      </w:pPr>
      <w:r w:rsidRPr="009E4B97">
        <w:rPr>
          <w:szCs w:val="24"/>
        </w:rPr>
        <w:t xml:space="preserve">отказ от приема </w:t>
      </w:r>
      <w:r w:rsidR="00462973" w:rsidRPr="009E4B97">
        <w:rPr>
          <w:szCs w:val="24"/>
        </w:rPr>
        <w:t>алкоголя</w:t>
      </w:r>
      <w:r w:rsidRPr="009E4B97">
        <w:rPr>
          <w:szCs w:val="24"/>
        </w:rPr>
        <w:t>;</w:t>
      </w:r>
    </w:p>
    <w:p w:rsidR="007C2DD7" w:rsidRPr="009E4B97" w:rsidRDefault="007C2DD7" w:rsidP="005C2297">
      <w:pPr>
        <w:pStyle w:val="ab"/>
        <w:numPr>
          <w:ilvl w:val="0"/>
          <w:numId w:val="67"/>
        </w:numPr>
        <w:tabs>
          <w:tab w:val="left" w:pos="426"/>
        </w:tabs>
        <w:spacing w:before="120" w:after="120"/>
        <w:ind w:left="0" w:firstLine="0"/>
        <w:contextualSpacing w:val="0"/>
        <w:jc w:val="both"/>
        <w:rPr>
          <w:szCs w:val="24"/>
        </w:rPr>
      </w:pPr>
      <w:r w:rsidRPr="009E4B97">
        <w:rPr>
          <w:szCs w:val="24"/>
        </w:rPr>
        <w:t>формирование терапевтической ремиссии;</w:t>
      </w:r>
    </w:p>
    <w:p w:rsidR="007C2DD7" w:rsidRPr="009E4B97" w:rsidRDefault="007C2DD7" w:rsidP="005C2297">
      <w:pPr>
        <w:pStyle w:val="ab"/>
        <w:numPr>
          <w:ilvl w:val="0"/>
          <w:numId w:val="67"/>
        </w:numPr>
        <w:tabs>
          <w:tab w:val="left" w:pos="426"/>
        </w:tabs>
        <w:spacing w:before="120" w:after="120"/>
        <w:ind w:left="0" w:firstLine="0"/>
        <w:contextualSpacing w:val="0"/>
        <w:jc w:val="both"/>
        <w:rPr>
          <w:szCs w:val="24"/>
        </w:rPr>
      </w:pPr>
      <w:r w:rsidRPr="009E4B97">
        <w:rPr>
          <w:szCs w:val="24"/>
        </w:rPr>
        <w:t>сформированный комплаенс к фармакотерапии;</w:t>
      </w:r>
    </w:p>
    <w:p w:rsidR="007C2DD7" w:rsidRPr="009E4B97" w:rsidRDefault="007C2DD7" w:rsidP="005C2297">
      <w:pPr>
        <w:pStyle w:val="ab"/>
        <w:numPr>
          <w:ilvl w:val="0"/>
          <w:numId w:val="67"/>
        </w:numPr>
        <w:tabs>
          <w:tab w:val="left" w:pos="426"/>
        </w:tabs>
        <w:spacing w:before="120" w:after="120"/>
        <w:ind w:left="0" w:firstLine="0"/>
        <w:contextualSpacing w:val="0"/>
        <w:jc w:val="both"/>
        <w:rPr>
          <w:szCs w:val="24"/>
        </w:rPr>
      </w:pPr>
      <w:r w:rsidRPr="009E4B97">
        <w:rPr>
          <w:szCs w:val="24"/>
        </w:rPr>
        <w:t xml:space="preserve">удержание пациента в лечебной, в том числе, реабилитационной программе; </w:t>
      </w:r>
    </w:p>
    <w:p w:rsidR="006C3FBA" w:rsidRPr="009E4B97" w:rsidRDefault="007C2DD7" w:rsidP="005C2297">
      <w:pPr>
        <w:pStyle w:val="ab"/>
        <w:numPr>
          <w:ilvl w:val="0"/>
          <w:numId w:val="67"/>
        </w:numPr>
        <w:tabs>
          <w:tab w:val="left" w:pos="426"/>
        </w:tabs>
        <w:spacing w:before="120" w:after="120"/>
        <w:ind w:left="0" w:firstLine="0"/>
        <w:contextualSpacing w:val="0"/>
        <w:jc w:val="both"/>
        <w:rPr>
          <w:szCs w:val="24"/>
        </w:rPr>
      </w:pPr>
      <w:r w:rsidRPr="009E4B97">
        <w:rPr>
          <w:szCs w:val="24"/>
        </w:rPr>
        <w:t xml:space="preserve">улучшение качества жизни, в том числе, психического состояния и семейного функционирования; </w:t>
      </w:r>
    </w:p>
    <w:p w:rsidR="006C3FBA" w:rsidRPr="009E4B97" w:rsidRDefault="007C2DD7" w:rsidP="005C2297">
      <w:pPr>
        <w:pStyle w:val="ab"/>
        <w:numPr>
          <w:ilvl w:val="0"/>
          <w:numId w:val="67"/>
        </w:numPr>
        <w:tabs>
          <w:tab w:val="left" w:pos="426"/>
        </w:tabs>
        <w:spacing w:before="120" w:after="120"/>
        <w:ind w:left="0" w:firstLine="0"/>
        <w:contextualSpacing w:val="0"/>
        <w:jc w:val="both"/>
        <w:rPr>
          <w:szCs w:val="24"/>
        </w:rPr>
      </w:pPr>
      <w:r w:rsidRPr="009E4B97">
        <w:rPr>
          <w:szCs w:val="24"/>
        </w:rPr>
        <w:t>удовлетворенность пациента решением поставленных проблем.</w:t>
      </w:r>
    </w:p>
    <w:p w:rsidR="006C3FBA" w:rsidRPr="009E4B97" w:rsidRDefault="006C3FBA" w:rsidP="00462973">
      <w:pPr>
        <w:numPr>
          <w:ilvl w:val="0"/>
          <w:numId w:val="52"/>
        </w:numPr>
        <w:tabs>
          <w:tab w:val="left" w:pos="426"/>
        </w:tabs>
        <w:spacing w:before="240" w:after="240"/>
        <w:ind w:left="0" w:firstLine="0"/>
        <w:jc w:val="both"/>
        <w:rPr>
          <w:rFonts w:cs="Times New Roman"/>
          <w:szCs w:val="24"/>
        </w:rPr>
      </w:pPr>
      <w:r w:rsidRPr="009E4B97">
        <w:rPr>
          <w:rFonts w:cs="Times New Roman"/>
          <w:szCs w:val="24"/>
        </w:rPr>
        <w:t>Рекомендуется</w:t>
      </w:r>
      <w:r w:rsidR="004A3B3D" w:rsidRPr="009E4B97">
        <w:rPr>
          <w:szCs w:val="24"/>
        </w:rPr>
        <w:t xml:space="preserve"> </w:t>
      </w:r>
      <w:r w:rsidR="00E71BED" w:rsidRPr="009E4B97">
        <w:rPr>
          <w:szCs w:val="24"/>
        </w:rPr>
        <w:t>все</w:t>
      </w:r>
      <w:r w:rsidR="0044460A" w:rsidRPr="009E4B97">
        <w:rPr>
          <w:szCs w:val="24"/>
        </w:rPr>
        <w:t>м</w:t>
      </w:r>
      <w:r w:rsidR="00182321" w:rsidRPr="009E4B97">
        <w:rPr>
          <w:szCs w:val="24"/>
        </w:rPr>
        <w:t xml:space="preserve"> </w:t>
      </w:r>
      <w:r w:rsidR="00E71BED" w:rsidRPr="009E4B97">
        <w:rPr>
          <w:szCs w:val="24"/>
        </w:rPr>
        <w:t>пациент</w:t>
      </w:r>
      <w:r w:rsidR="0044460A" w:rsidRPr="009E4B97">
        <w:rPr>
          <w:szCs w:val="24"/>
        </w:rPr>
        <w:t xml:space="preserve">ам </w:t>
      </w:r>
      <w:r w:rsidR="004A3B3D" w:rsidRPr="009E4B97">
        <w:rPr>
          <w:szCs w:val="24"/>
        </w:rPr>
        <w:t xml:space="preserve">с </w:t>
      </w:r>
      <w:r w:rsidR="00462973" w:rsidRPr="009E4B97">
        <w:rPr>
          <w:szCs w:val="24"/>
        </w:rPr>
        <w:t>диагнозом СЗА</w:t>
      </w:r>
      <w:r w:rsidR="004A3B3D" w:rsidRPr="009E4B97">
        <w:rPr>
          <w:szCs w:val="24"/>
        </w:rPr>
        <w:t xml:space="preserve"> </w:t>
      </w:r>
      <w:r w:rsidR="00462973" w:rsidRPr="009E4B97">
        <w:rPr>
          <w:rFonts w:cs="Times New Roman"/>
          <w:szCs w:val="24"/>
        </w:rPr>
        <w:t xml:space="preserve">использовать психотерапию </w:t>
      </w:r>
      <w:r w:rsidR="0044460A" w:rsidRPr="009E4B97">
        <w:rPr>
          <w:szCs w:val="24"/>
        </w:rPr>
        <w:t>с целью формирования и стабилизации ремиссии</w:t>
      </w:r>
      <w:r w:rsidR="00CF77A4" w:rsidRPr="009E4B97">
        <w:rPr>
          <w:szCs w:val="24"/>
        </w:rPr>
        <w:t xml:space="preserve"> </w:t>
      </w:r>
      <w:r w:rsidRPr="009E4B97">
        <w:rPr>
          <w:rFonts w:eastAsia="Times New Roman" w:cs="Times New Roman"/>
          <w:szCs w:val="24"/>
          <w:lang w:eastAsia="ru-RU"/>
        </w:rPr>
        <w:t>[</w:t>
      </w:r>
      <w:r w:rsidR="00462973" w:rsidRPr="009E4B97">
        <w:rPr>
          <w:rFonts w:eastAsia="Times New Roman" w:cs="Times New Roman"/>
          <w:szCs w:val="24"/>
          <w:lang w:eastAsia="ru-RU"/>
        </w:rPr>
        <w:t>60-65</w:t>
      </w:r>
      <w:r w:rsidRPr="009E4B97">
        <w:rPr>
          <w:rFonts w:eastAsia="Times New Roman" w:cs="Times New Roman"/>
          <w:szCs w:val="24"/>
          <w:lang w:eastAsia="ru-RU"/>
        </w:rPr>
        <w:t>].</w:t>
      </w:r>
    </w:p>
    <w:p w:rsidR="006C3FBA" w:rsidRPr="009E4B97" w:rsidRDefault="00C951D9" w:rsidP="00F000ED">
      <w:pPr>
        <w:pStyle w:val="13"/>
        <w:spacing w:before="200" w:after="200" w:line="360" w:lineRule="auto"/>
        <w:ind w:left="0"/>
        <w:jc w:val="both"/>
        <w:rPr>
          <w:b/>
        </w:rPr>
      </w:pPr>
      <w:r w:rsidRPr="009E4B97">
        <w:rPr>
          <w:rFonts w:ascii="Times New Roman" w:hAnsi="Times New Roman"/>
          <w:b/>
        </w:rPr>
        <w:t xml:space="preserve">Уровень убедительности рекомендаций </w:t>
      </w:r>
      <w:r w:rsidR="003127F8" w:rsidRPr="009E4B97">
        <w:rPr>
          <w:rFonts w:ascii="Times New Roman" w:hAnsi="Times New Roman"/>
          <w:b/>
        </w:rPr>
        <w:t>А</w:t>
      </w:r>
      <w:r w:rsidRPr="009E4B97">
        <w:rPr>
          <w:rFonts w:ascii="Times New Roman" w:hAnsi="Times New Roman"/>
          <w:b/>
        </w:rPr>
        <w:t xml:space="preserve"> (Уровень достоверности доказательств </w:t>
      </w:r>
      <w:r w:rsidR="003127F8" w:rsidRPr="009E4B97">
        <w:rPr>
          <w:rFonts w:ascii="Times New Roman" w:hAnsi="Times New Roman"/>
          <w:b/>
        </w:rPr>
        <w:t>1</w:t>
      </w:r>
      <w:r w:rsidRPr="009E4B97">
        <w:rPr>
          <w:rFonts w:ascii="Times New Roman" w:hAnsi="Times New Roman"/>
          <w:b/>
        </w:rPr>
        <w:t>)</w:t>
      </w:r>
      <w:r w:rsidR="001A4EEB" w:rsidRPr="009E4B97">
        <w:rPr>
          <w:rFonts w:ascii="Times New Roman" w:hAnsi="Times New Roman"/>
          <w:b/>
        </w:rPr>
        <w:t>.</w:t>
      </w:r>
    </w:p>
    <w:p w:rsidR="003127F8" w:rsidRPr="009E4B97" w:rsidRDefault="0086624C" w:rsidP="00F000ED">
      <w:pPr>
        <w:tabs>
          <w:tab w:val="left" w:pos="851"/>
        </w:tabs>
        <w:spacing w:before="120" w:after="120"/>
        <w:ind w:firstLine="0"/>
        <w:jc w:val="both"/>
        <w:rPr>
          <w:rFonts w:eastAsia="Times New Roman" w:cs="Times New Roman"/>
          <w:i/>
          <w:szCs w:val="24"/>
          <w:lang w:eastAsia="ru-RU"/>
        </w:rPr>
      </w:pPr>
      <w:r w:rsidRPr="009E4B97">
        <w:rPr>
          <w:rFonts w:eastAsia="Times New Roman" w:cs="Times New Roman"/>
          <w:b/>
          <w:szCs w:val="24"/>
          <w:lang w:eastAsia="ru-RU"/>
        </w:rPr>
        <w:t>Комментарии</w:t>
      </w:r>
      <w:r w:rsidR="006C3FBA" w:rsidRPr="009E4B97">
        <w:rPr>
          <w:rFonts w:eastAsia="Times New Roman" w:cs="Times New Roman"/>
          <w:i/>
          <w:szCs w:val="24"/>
          <w:lang w:eastAsia="ru-RU"/>
        </w:rPr>
        <w:t xml:space="preserve">: </w:t>
      </w:r>
    </w:p>
    <w:p w:rsidR="00B83AA3" w:rsidRPr="009E4B97" w:rsidRDefault="00B83AA3" w:rsidP="00B83AA3">
      <w:pPr>
        <w:tabs>
          <w:tab w:val="left" w:pos="851"/>
        </w:tabs>
        <w:spacing w:before="120" w:after="120"/>
        <w:ind w:firstLine="0"/>
        <w:jc w:val="both"/>
        <w:rPr>
          <w:rFonts w:eastAsia="Times New Roman" w:cs="Times New Roman"/>
          <w:i/>
          <w:szCs w:val="24"/>
          <w:lang w:eastAsia="ru-RU"/>
        </w:rPr>
      </w:pPr>
      <w:r w:rsidRPr="009E4B97">
        <w:rPr>
          <w:rFonts w:cs="Times New Roman"/>
          <w:i/>
          <w:szCs w:val="24"/>
        </w:rPr>
        <w:t>При отборе специфических методов ПТ учитываются 4 основных группы факторов: (1) факторы пациента (диагноз и тяжесть заболевания; наличие коморбидной психической патологии; стадия мотивации; индивидуальные возможности и личностные особенности; способность пациента принять ту или иную ПТ концепцию); (2) факторы целеполагания (мишени, цель и задачи ПТ)</w:t>
      </w:r>
      <w:r w:rsidRPr="009E4B97">
        <w:rPr>
          <w:rFonts w:cs="Times New Roman"/>
          <w:i/>
          <w:szCs w:val="24"/>
          <w:shd w:val="clear" w:color="auto" w:fill="FFFFFF"/>
        </w:rPr>
        <w:t>; (3) п</w:t>
      </w:r>
      <w:r w:rsidRPr="009E4B97">
        <w:rPr>
          <w:rFonts w:cs="Times New Roman"/>
          <w:i/>
          <w:szCs w:val="24"/>
        </w:rPr>
        <w:t xml:space="preserve">рофессиональная компетентность в том или ином методе психотерапии; (4) организационные факторы. </w:t>
      </w:r>
    </w:p>
    <w:p w:rsidR="00B83AA3" w:rsidRPr="009E4B97" w:rsidRDefault="00B83AA3" w:rsidP="00B83AA3">
      <w:pPr>
        <w:spacing w:before="120" w:after="120"/>
        <w:ind w:firstLine="0"/>
        <w:jc w:val="both"/>
        <w:rPr>
          <w:i/>
          <w:szCs w:val="24"/>
        </w:rPr>
      </w:pPr>
      <w:r w:rsidRPr="009E4B97">
        <w:rPr>
          <w:i/>
          <w:szCs w:val="24"/>
        </w:rPr>
        <w:t xml:space="preserve">Все </w:t>
      </w:r>
      <w:r w:rsidRPr="009E4B97">
        <w:rPr>
          <w:rFonts w:cs="Times New Roman"/>
          <w:i/>
          <w:szCs w:val="24"/>
        </w:rPr>
        <w:t>ПТ</w:t>
      </w:r>
      <w:r w:rsidRPr="009E4B97">
        <w:rPr>
          <w:i/>
          <w:szCs w:val="24"/>
        </w:rPr>
        <w:t xml:space="preserve"> методы с установленной (доказанной) эффективностью обладают лечебным потенциалом, но включение в лечебную программу каждого пациента как можно большего числа методов, или даже всех возможных, не является целесообразным [14]. </w:t>
      </w:r>
    </w:p>
    <w:p w:rsidR="00B83AA3" w:rsidRPr="009E4B97" w:rsidRDefault="00B83AA3" w:rsidP="00B83AA3">
      <w:pPr>
        <w:tabs>
          <w:tab w:val="left" w:pos="851"/>
        </w:tabs>
        <w:spacing w:before="120" w:after="120"/>
        <w:ind w:firstLine="0"/>
        <w:jc w:val="both"/>
        <w:rPr>
          <w:i/>
          <w:szCs w:val="24"/>
        </w:rPr>
      </w:pPr>
      <w:r w:rsidRPr="009E4B97">
        <w:rPr>
          <w:i/>
          <w:szCs w:val="24"/>
        </w:rPr>
        <w:t xml:space="preserve">ПТ методы позволяют формировать противорецидивные навыки, навыки эмоциональной саморегуляции, релаксации, совладания со стрессом, осуществлять коррекцию и/или </w:t>
      </w:r>
      <w:r w:rsidRPr="009E4B97">
        <w:rPr>
          <w:i/>
          <w:szCs w:val="24"/>
        </w:rPr>
        <w:lastRenderedPageBreak/>
        <w:t xml:space="preserve">компенсацию нарушенных исполнительных функций, усилить мотивацию и комплайенс к проводимому лечению, в том числе, медикаментозному. </w:t>
      </w:r>
    </w:p>
    <w:p w:rsidR="00B83AA3" w:rsidRPr="009E4B97" w:rsidRDefault="00B83AA3" w:rsidP="00B83AA3">
      <w:pPr>
        <w:spacing w:before="120" w:after="120"/>
        <w:ind w:firstLine="0"/>
        <w:jc w:val="both"/>
        <w:rPr>
          <w:rFonts w:cs="Times New Roman"/>
          <w:i/>
          <w:szCs w:val="24"/>
        </w:rPr>
      </w:pPr>
      <w:r w:rsidRPr="009E4B97">
        <w:rPr>
          <w:rFonts w:cs="Times New Roman"/>
          <w:i/>
          <w:szCs w:val="24"/>
        </w:rPr>
        <w:t>К методам с доказанной эффективностью относятся:</w:t>
      </w:r>
    </w:p>
    <w:p w:rsidR="00B83AA3" w:rsidRPr="009E4B97" w:rsidRDefault="00B83AA3" w:rsidP="00B83AA3">
      <w:pPr>
        <w:spacing w:before="60" w:after="60"/>
        <w:ind w:firstLine="0"/>
        <w:rPr>
          <w:rFonts w:eastAsia="Times New Roman" w:cs="Times New Roman"/>
          <w:i/>
          <w:szCs w:val="24"/>
          <w:lang w:eastAsia="ru-RU"/>
        </w:rPr>
      </w:pPr>
      <w:r w:rsidRPr="009E4B97">
        <w:rPr>
          <w:rFonts w:cs="Times New Roman"/>
          <w:i/>
          <w:szCs w:val="24"/>
        </w:rPr>
        <w:t xml:space="preserve">- </w:t>
      </w:r>
      <w:r w:rsidRPr="009E4B97">
        <w:rPr>
          <w:rFonts w:eastAsia="Times New Roman" w:cs="Times New Roman"/>
          <w:i/>
          <w:color w:val="000000"/>
          <w:szCs w:val="24"/>
          <w:lang w:eastAsia="ru-RU"/>
        </w:rPr>
        <w:t>личностно-ориентированная психотерапия (УРР/УДД А/1) [66; 67];</w:t>
      </w:r>
    </w:p>
    <w:p w:rsidR="00B83AA3" w:rsidRPr="009E4B97" w:rsidRDefault="00B83AA3" w:rsidP="00B83AA3">
      <w:pPr>
        <w:spacing w:before="60" w:after="60"/>
        <w:ind w:firstLine="0"/>
        <w:jc w:val="both"/>
        <w:rPr>
          <w:rFonts w:eastAsia="Times New Roman" w:cs="Times New Roman"/>
          <w:i/>
          <w:color w:val="000000"/>
          <w:szCs w:val="24"/>
          <w:lang w:eastAsia="ru-RU"/>
        </w:rPr>
      </w:pPr>
      <w:r w:rsidRPr="009E4B97">
        <w:rPr>
          <w:rFonts w:cs="Times New Roman"/>
          <w:i/>
          <w:szCs w:val="24"/>
        </w:rPr>
        <w:t xml:space="preserve">- мотивационное интервью и мотивационная психотерапия </w:t>
      </w:r>
      <w:r w:rsidRPr="009E4B97">
        <w:rPr>
          <w:rFonts w:eastAsia="Times New Roman" w:cs="Times New Roman"/>
          <w:i/>
          <w:color w:val="000000"/>
          <w:szCs w:val="24"/>
          <w:lang w:eastAsia="ru-RU"/>
        </w:rPr>
        <w:t>(УРР/УДД А/1) [68-70];</w:t>
      </w:r>
    </w:p>
    <w:p w:rsidR="00B83AA3" w:rsidRPr="009E4B97" w:rsidRDefault="00B83AA3" w:rsidP="00B83AA3">
      <w:pPr>
        <w:spacing w:before="60" w:after="60"/>
        <w:ind w:firstLine="0"/>
        <w:jc w:val="both"/>
        <w:rPr>
          <w:rFonts w:cs="Times New Roman"/>
          <w:i/>
          <w:szCs w:val="24"/>
        </w:rPr>
      </w:pPr>
      <w:r w:rsidRPr="009E4B97">
        <w:rPr>
          <w:rFonts w:cs="Times New Roman"/>
          <w:i/>
          <w:szCs w:val="24"/>
        </w:rPr>
        <w:t xml:space="preserve">- когнитивно-поведенческая психотерапия </w:t>
      </w:r>
      <w:r w:rsidRPr="009E4B97">
        <w:rPr>
          <w:rFonts w:eastAsia="Times New Roman" w:cs="Times New Roman"/>
          <w:i/>
          <w:color w:val="000000"/>
          <w:szCs w:val="24"/>
          <w:lang w:eastAsia="ru-RU"/>
        </w:rPr>
        <w:t>(УРР/УДД А/1) [71-73].</w:t>
      </w:r>
    </w:p>
    <w:p w:rsidR="00B83AA3" w:rsidRPr="009E4B97" w:rsidRDefault="00B83AA3" w:rsidP="00B83AA3">
      <w:pPr>
        <w:spacing w:before="120" w:after="120"/>
        <w:ind w:firstLine="0"/>
        <w:jc w:val="both"/>
        <w:rPr>
          <w:rFonts w:cs="Times New Roman"/>
          <w:i/>
          <w:szCs w:val="24"/>
        </w:rPr>
      </w:pPr>
      <w:r w:rsidRPr="009E4B97">
        <w:rPr>
          <w:rFonts w:cs="Times New Roman"/>
          <w:i/>
          <w:szCs w:val="24"/>
        </w:rPr>
        <w:t>Высокую эффективность также имеют следующие методы:</w:t>
      </w:r>
    </w:p>
    <w:p w:rsidR="00B83AA3" w:rsidRPr="009E4B97" w:rsidRDefault="00B83AA3" w:rsidP="00B83AA3">
      <w:pPr>
        <w:spacing w:before="60" w:after="60"/>
        <w:ind w:firstLine="0"/>
        <w:jc w:val="both"/>
        <w:rPr>
          <w:rFonts w:eastAsia="Times New Roman" w:cs="Times New Roman"/>
          <w:i/>
          <w:color w:val="000000"/>
          <w:szCs w:val="24"/>
          <w:lang w:eastAsia="ru-RU"/>
        </w:rPr>
      </w:pPr>
      <w:r w:rsidRPr="009E4B97">
        <w:rPr>
          <w:rFonts w:cs="Times New Roman"/>
          <w:i/>
          <w:szCs w:val="24"/>
        </w:rPr>
        <w:t>- терапия ситуационного контроля (условные контракты; подкрепление вознаграждениями)</w:t>
      </w:r>
      <w:r w:rsidRPr="009E4B97">
        <w:rPr>
          <w:rFonts w:eastAsia="Times New Roman" w:cs="Times New Roman"/>
          <w:i/>
          <w:color w:val="000000"/>
          <w:szCs w:val="24"/>
          <w:lang w:eastAsia="ru-RU"/>
        </w:rPr>
        <w:t xml:space="preserve"> (УРР/УДД А/2) [74-76];</w:t>
      </w:r>
    </w:p>
    <w:p w:rsidR="00B83AA3" w:rsidRPr="009E4B97" w:rsidRDefault="00B83AA3" w:rsidP="00B83AA3">
      <w:pPr>
        <w:spacing w:before="60" w:after="60"/>
        <w:ind w:firstLine="0"/>
        <w:jc w:val="both"/>
        <w:rPr>
          <w:rFonts w:eastAsia="Times New Roman" w:cs="Times New Roman"/>
          <w:i/>
          <w:color w:val="000000"/>
          <w:szCs w:val="24"/>
          <w:lang w:eastAsia="ru-RU"/>
        </w:rPr>
      </w:pPr>
      <w:r w:rsidRPr="009E4B97">
        <w:rPr>
          <w:rFonts w:cs="Times New Roman"/>
          <w:i/>
          <w:szCs w:val="24"/>
        </w:rPr>
        <w:t xml:space="preserve">- профилактика рецидива </w:t>
      </w:r>
      <w:r w:rsidRPr="009E4B97">
        <w:rPr>
          <w:rFonts w:eastAsia="Times New Roman" w:cs="Times New Roman"/>
          <w:i/>
          <w:color w:val="000000"/>
          <w:szCs w:val="24"/>
          <w:lang w:eastAsia="ru-RU"/>
        </w:rPr>
        <w:t>(УРР/УДД А/2) [77-79];</w:t>
      </w:r>
    </w:p>
    <w:p w:rsidR="00B83AA3" w:rsidRPr="009E4B97" w:rsidRDefault="00B83AA3" w:rsidP="00B83AA3">
      <w:pPr>
        <w:spacing w:before="60" w:after="60"/>
        <w:ind w:firstLine="0"/>
        <w:jc w:val="both"/>
        <w:rPr>
          <w:rFonts w:eastAsia="Times New Roman" w:cs="Times New Roman"/>
          <w:i/>
          <w:color w:val="000000"/>
          <w:szCs w:val="24"/>
          <w:lang w:eastAsia="ru-RU"/>
        </w:rPr>
      </w:pPr>
      <w:r w:rsidRPr="009E4B97">
        <w:rPr>
          <w:rFonts w:eastAsia="Times New Roman" w:cs="Times New Roman"/>
          <w:i/>
          <w:color w:val="000000"/>
          <w:szCs w:val="24"/>
          <w:lang w:eastAsia="ru-RU"/>
        </w:rPr>
        <w:t>- формирование навыков эмоциональной саморегуляции, релаксации, совладания со стрессом (УРР/УДД А/2) [77; 80];</w:t>
      </w:r>
    </w:p>
    <w:p w:rsidR="00B83AA3" w:rsidRPr="009E4B97" w:rsidRDefault="00B83AA3" w:rsidP="00B83AA3">
      <w:pPr>
        <w:spacing w:before="60" w:after="60"/>
        <w:ind w:firstLine="0"/>
        <w:jc w:val="both"/>
        <w:rPr>
          <w:rFonts w:eastAsia="Times New Roman" w:cs="Times New Roman"/>
          <w:i/>
          <w:color w:val="000000"/>
          <w:szCs w:val="24"/>
          <w:lang w:eastAsia="ru-RU"/>
        </w:rPr>
      </w:pPr>
      <w:r w:rsidRPr="009E4B97">
        <w:rPr>
          <w:rFonts w:cs="Times New Roman"/>
          <w:i/>
          <w:szCs w:val="24"/>
        </w:rPr>
        <w:t xml:space="preserve">- семейная психотерапия (различные виды) </w:t>
      </w:r>
      <w:r w:rsidRPr="009E4B97">
        <w:rPr>
          <w:rFonts w:eastAsia="Times New Roman" w:cs="Times New Roman"/>
          <w:i/>
          <w:color w:val="000000"/>
          <w:szCs w:val="24"/>
          <w:lang w:eastAsia="ru-RU"/>
        </w:rPr>
        <w:t>(УРР/УДД А/2) [81; 82].</w:t>
      </w:r>
    </w:p>
    <w:p w:rsidR="00B83AA3" w:rsidRPr="009E4B97" w:rsidRDefault="00B83AA3" w:rsidP="00B83AA3">
      <w:pPr>
        <w:spacing w:before="120" w:after="120"/>
        <w:ind w:firstLine="0"/>
        <w:jc w:val="both"/>
        <w:rPr>
          <w:rFonts w:cs="Times New Roman"/>
          <w:i/>
          <w:szCs w:val="24"/>
        </w:rPr>
      </w:pPr>
      <w:r w:rsidRPr="009E4B97">
        <w:rPr>
          <w:rFonts w:cs="Times New Roman"/>
          <w:i/>
          <w:szCs w:val="24"/>
        </w:rPr>
        <w:t>Указанные воздействия могут проводиться в индивидуальном, парном (работа с семьей) и групповом форматах.</w:t>
      </w:r>
    </w:p>
    <w:p w:rsidR="006C3FBA" w:rsidRPr="009E4B97" w:rsidRDefault="00B83AA3" w:rsidP="00F000ED">
      <w:pPr>
        <w:tabs>
          <w:tab w:val="left" w:pos="851"/>
        </w:tabs>
        <w:spacing w:before="120" w:after="120"/>
        <w:ind w:firstLine="0"/>
        <w:jc w:val="both"/>
        <w:rPr>
          <w:rFonts w:eastAsia="Times New Roman" w:cs="Times New Roman"/>
          <w:i/>
          <w:iCs/>
          <w:szCs w:val="24"/>
          <w:shd w:val="clear" w:color="auto" w:fill="FFFFFF"/>
          <w:lang w:eastAsia="ru-RU"/>
        </w:rPr>
      </w:pPr>
      <w:r w:rsidRPr="009E4B97">
        <w:rPr>
          <w:rFonts w:eastAsia="Times New Roman" w:cs="Times New Roman"/>
          <w:i/>
          <w:szCs w:val="24"/>
          <w:lang w:eastAsia="ru-RU"/>
        </w:rPr>
        <w:t>Методы ПТ с неопределенной эффективностью могут использоваться как вспомогательные, при условии, что они относятся к профессиональным</w:t>
      </w:r>
      <w:r w:rsidRPr="009E4B97">
        <w:rPr>
          <w:rFonts w:eastAsia="Times New Roman" w:cs="Times New Roman"/>
          <w:i/>
          <w:iCs/>
          <w:szCs w:val="24"/>
          <w:shd w:val="clear" w:color="auto" w:fill="FFFFFF"/>
          <w:lang w:eastAsia="ru-RU"/>
        </w:rPr>
        <w:t xml:space="preserve"> и этичным методам психотерапии.</w:t>
      </w:r>
    </w:p>
    <w:p w:rsidR="00CE548A" w:rsidRPr="009E4B97" w:rsidRDefault="00CE548A" w:rsidP="00182321">
      <w:pPr>
        <w:pStyle w:val="ConsPlusNormal"/>
        <w:tabs>
          <w:tab w:val="left" w:pos="1418"/>
        </w:tabs>
        <w:spacing w:before="240" w:after="240" w:line="360" w:lineRule="auto"/>
        <w:jc w:val="both"/>
        <w:rPr>
          <w:rFonts w:ascii="Times New Roman" w:hAnsi="Times New Roman" w:cs="Times New Roman"/>
          <w:b/>
          <w:sz w:val="24"/>
          <w:szCs w:val="24"/>
          <w:u w:val="single"/>
          <w:lang w:eastAsia="en-US"/>
        </w:rPr>
      </w:pPr>
      <w:r w:rsidRPr="009E4B97">
        <w:rPr>
          <w:rFonts w:ascii="Times New Roman" w:hAnsi="Times New Roman" w:cs="Times New Roman"/>
          <w:b/>
          <w:sz w:val="24"/>
          <w:szCs w:val="24"/>
          <w:u w:val="single"/>
          <w:lang w:eastAsia="en-US"/>
        </w:rPr>
        <w:t>3.</w:t>
      </w:r>
      <w:r w:rsidR="00CC50C4" w:rsidRPr="009E4B97">
        <w:rPr>
          <w:rFonts w:ascii="Times New Roman" w:hAnsi="Times New Roman" w:cs="Times New Roman"/>
          <w:b/>
          <w:sz w:val="24"/>
          <w:szCs w:val="24"/>
          <w:u w:val="single"/>
          <w:lang w:eastAsia="en-US"/>
        </w:rPr>
        <w:t>3</w:t>
      </w:r>
      <w:r w:rsidRPr="009E4B97">
        <w:rPr>
          <w:rFonts w:ascii="Times New Roman" w:hAnsi="Times New Roman" w:cs="Times New Roman"/>
          <w:b/>
          <w:sz w:val="24"/>
          <w:szCs w:val="24"/>
          <w:u w:val="single"/>
          <w:lang w:eastAsia="en-US"/>
        </w:rPr>
        <w:t>. Оценка эффективности и безопасности лечения</w:t>
      </w:r>
    </w:p>
    <w:p w:rsidR="00CE548A" w:rsidRPr="009E4B97" w:rsidRDefault="00E71BED" w:rsidP="005C2297">
      <w:pPr>
        <w:pStyle w:val="ab"/>
        <w:numPr>
          <w:ilvl w:val="0"/>
          <w:numId w:val="5"/>
        </w:numPr>
        <w:tabs>
          <w:tab w:val="left" w:pos="426"/>
        </w:tabs>
        <w:ind w:left="0" w:firstLine="0"/>
        <w:contextualSpacing w:val="0"/>
        <w:jc w:val="both"/>
      </w:pPr>
      <w:r w:rsidRPr="009E4B97">
        <w:t xml:space="preserve">Рекомендуется </w:t>
      </w:r>
      <w:r w:rsidR="00AC10B0" w:rsidRPr="009E4B97">
        <w:t xml:space="preserve">использовать клинический метод у всех пациентов с </w:t>
      </w:r>
      <w:r w:rsidR="00B83AA3" w:rsidRPr="009E4B97">
        <w:t xml:space="preserve">диагнозом </w:t>
      </w:r>
      <w:r w:rsidR="00AC10B0" w:rsidRPr="009E4B97">
        <w:t>СЗА</w:t>
      </w:r>
      <w:r w:rsidR="00182321" w:rsidRPr="009E4B97">
        <w:t xml:space="preserve"> </w:t>
      </w:r>
      <w:r w:rsidR="00AC10B0" w:rsidRPr="009E4B97">
        <w:t xml:space="preserve">в процессе терапии </w:t>
      </w:r>
      <w:r w:rsidRPr="009E4B97">
        <w:t>д</w:t>
      </w:r>
      <w:r w:rsidR="00CE548A" w:rsidRPr="009E4B97">
        <w:t xml:space="preserve">ля оценки </w:t>
      </w:r>
      <w:r w:rsidR="00AC10B0" w:rsidRPr="009E4B97">
        <w:t xml:space="preserve">ее </w:t>
      </w:r>
      <w:r w:rsidR="00CE548A" w:rsidRPr="009E4B97">
        <w:t xml:space="preserve">эффективности </w:t>
      </w:r>
      <w:r w:rsidR="0031501C" w:rsidRPr="009E4B97">
        <w:t>[</w:t>
      </w:r>
      <w:r w:rsidR="00B83AA3" w:rsidRPr="009E4B97">
        <w:t>2; 14</w:t>
      </w:r>
      <w:r w:rsidR="0031501C" w:rsidRPr="009E4B97">
        <w:t>]</w:t>
      </w:r>
      <w:r w:rsidR="00CE548A" w:rsidRPr="009E4B97">
        <w:t xml:space="preserve">. </w:t>
      </w:r>
    </w:p>
    <w:p w:rsidR="00CE548A" w:rsidRPr="009E4B97" w:rsidRDefault="00CE548A" w:rsidP="00182321">
      <w:pPr>
        <w:spacing w:before="200" w:after="200"/>
        <w:ind w:firstLine="0"/>
        <w:jc w:val="both"/>
        <w:rPr>
          <w:b/>
        </w:rPr>
      </w:pPr>
      <w:r w:rsidRPr="009E4B97">
        <w:rPr>
          <w:b/>
        </w:rPr>
        <w:t xml:space="preserve">Уровень убедительности рекомендаций </w:t>
      </w:r>
      <w:r w:rsidR="00242591" w:rsidRPr="009E4B97">
        <w:rPr>
          <w:b/>
        </w:rPr>
        <w:t>С</w:t>
      </w:r>
      <w:r w:rsidRPr="009E4B97">
        <w:rPr>
          <w:b/>
        </w:rPr>
        <w:t xml:space="preserve"> (Уровень достоверности доказательств </w:t>
      </w:r>
      <w:r w:rsidR="00242591" w:rsidRPr="009E4B97">
        <w:rPr>
          <w:b/>
        </w:rPr>
        <w:t>5</w:t>
      </w:r>
      <w:r w:rsidR="00182321" w:rsidRPr="009E4B97">
        <w:rPr>
          <w:b/>
        </w:rPr>
        <w:t>)</w:t>
      </w:r>
      <w:r w:rsidR="001A4EEB" w:rsidRPr="009E4B97">
        <w:rPr>
          <w:b/>
        </w:rPr>
        <w:t>.</w:t>
      </w:r>
    </w:p>
    <w:p w:rsidR="00B83AA3" w:rsidRPr="009E4B97" w:rsidRDefault="00CE548A" w:rsidP="00B83AA3">
      <w:pPr>
        <w:spacing w:before="120" w:after="120"/>
        <w:ind w:firstLine="0"/>
        <w:jc w:val="both"/>
        <w:rPr>
          <w:rFonts w:eastAsia="Calibri"/>
          <w:i/>
          <w:szCs w:val="24"/>
        </w:rPr>
      </w:pPr>
      <w:r w:rsidRPr="009E4B97">
        <w:rPr>
          <w:rFonts w:eastAsia="Calibri"/>
          <w:b/>
          <w:szCs w:val="24"/>
        </w:rPr>
        <w:t>Комментарии:</w:t>
      </w:r>
      <w:r w:rsidR="00182321" w:rsidRPr="009E4B97">
        <w:rPr>
          <w:rFonts w:eastAsia="Calibri"/>
          <w:szCs w:val="24"/>
        </w:rPr>
        <w:t xml:space="preserve"> </w:t>
      </w:r>
      <w:r w:rsidR="00B83AA3" w:rsidRPr="009E4B97">
        <w:rPr>
          <w:rFonts w:eastAsia="Calibri"/>
          <w:i/>
          <w:szCs w:val="24"/>
        </w:rPr>
        <w:t xml:space="preserve">Оценка эффективности комплексного лечения проводится, исходя из динамки психопатологических, соматовегетативных и неврологических нарушений у больных СЗА </w:t>
      </w:r>
      <w:r w:rsidR="00B83AA3" w:rsidRPr="009E4B97">
        <w:rPr>
          <w:i/>
        </w:rPr>
        <w:t>[2; 14]</w:t>
      </w:r>
      <w:r w:rsidR="00B83AA3" w:rsidRPr="009E4B97">
        <w:rPr>
          <w:rFonts w:eastAsia="Calibri"/>
          <w:i/>
          <w:szCs w:val="24"/>
        </w:rPr>
        <w:t>.</w:t>
      </w:r>
    </w:p>
    <w:p w:rsidR="00B83AA3" w:rsidRPr="009E4B97" w:rsidRDefault="00B83AA3" w:rsidP="00B83AA3">
      <w:pPr>
        <w:spacing w:before="120" w:after="120"/>
        <w:ind w:firstLine="0"/>
        <w:jc w:val="both"/>
        <w:rPr>
          <w:i/>
        </w:rPr>
      </w:pPr>
      <w:r w:rsidRPr="009E4B97">
        <w:rPr>
          <w:i/>
        </w:rPr>
        <w:t xml:space="preserve">Критерий эффективности медикаментозного лечения: стабилизация психофизического состояния больного [2; 14]. </w:t>
      </w:r>
    </w:p>
    <w:p w:rsidR="00CE548A" w:rsidRPr="009E4B97" w:rsidRDefault="00B83AA3" w:rsidP="00B83AA3">
      <w:pPr>
        <w:spacing w:before="120" w:after="120"/>
        <w:ind w:firstLine="0"/>
        <w:jc w:val="both"/>
        <w:rPr>
          <w:i/>
        </w:rPr>
      </w:pPr>
      <w:r w:rsidRPr="009E4B97">
        <w:rPr>
          <w:i/>
        </w:rPr>
        <w:t>Критерий эффективности ПТ лечения: удержание пациента в лечебной программе, его согласие на продолжение лечения [2; 14].</w:t>
      </w:r>
    </w:p>
    <w:p w:rsidR="00CE548A" w:rsidRPr="009E4B97" w:rsidRDefault="00E71BED" w:rsidP="005C2297">
      <w:pPr>
        <w:pStyle w:val="ab"/>
        <w:numPr>
          <w:ilvl w:val="0"/>
          <w:numId w:val="5"/>
        </w:numPr>
        <w:tabs>
          <w:tab w:val="left" w:pos="426"/>
        </w:tabs>
        <w:ind w:left="0" w:firstLine="0"/>
        <w:contextualSpacing w:val="0"/>
        <w:jc w:val="both"/>
      </w:pPr>
      <w:r w:rsidRPr="009E4B97">
        <w:lastRenderedPageBreak/>
        <w:t xml:space="preserve">Рекомендуется </w:t>
      </w:r>
      <w:r w:rsidR="00AC10B0" w:rsidRPr="009E4B97">
        <w:t xml:space="preserve">проводить </w:t>
      </w:r>
      <w:r w:rsidRPr="009E4B97">
        <w:t>оценку</w:t>
      </w:r>
      <w:r w:rsidR="00182321" w:rsidRPr="009E4B97">
        <w:t xml:space="preserve"> </w:t>
      </w:r>
      <w:r w:rsidR="00AC10B0" w:rsidRPr="009E4B97">
        <w:t>частоты возникновения и развития нежелательных явлений</w:t>
      </w:r>
      <w:r w:rsidR="00182321" w:rsidRPr="009E4B97">
        <w:t xml:space="preserve"> </w:t>
      </w:r>
      <w:r w:rsidR="00AC10B0" w:rsidRPr="009E4B97">
        <w:t xml:space="preserve">в процессе терапии пациентов с </w:t>
      </w:r>
      <w:r w:rsidR="00B83AA3" w:rsidRPr="009E4B97">
        <w:t xml:space="preserve">диагнозом </w:t>
      </w:r>
      <w:r w:rsidR="00AC10B0" w:rsidRPr="009E4B97">
        <w:t>СЗА с целью контроля</w:t>
      </w:r>
      <w:r w:rsidR="00182321" w:rsidRPr="009E4B97">
        <w:t xml:space="preserve"> </w:t>
      </w:r>
      <w:r w:rsidRPr="009E4B97">
        <w:t>безопасности</w:t>
      </w:r>
      <w:r w:rsidR="00182321" w:rsidRPr="009E4B97">
        <w:t xml:space="preserve"> </w:t>
      </w:r>
      <w:r w:rsidR="00AC10B0" w:rsidRPr="009E4B97">
        <w:t>лечения</w:t>
      </w:r>
      <w:r w:rsidR="00CF77A4" w:rsidRPr="009E4B97">
        <w:t xml:space="preserve"> </w:t>
      </w:r>
      <w:r w:rsidR="0031501C" w:rsidRPr="009E4B97">
        <w:t>[1</w:t>
      </w:r>
      <w:r w:rsidR="00B83AA3" w:rsidRPr="009E4B97">
        <w:t>4</w:t>
      </w:r>
      <w:r w:rsidR="0031501C" w:rsidRPr="009E4B97">
        <w:t>]</w:t>
      </w:r>
      <w:r w:rsidR="00CE548A" w:rsidRPr="009E4B97">
        <w:t xml:space="preserve">. </w:t>
      </w:r>
    </w:p>
    <w:p w:rsidR="00CE548A" w:rsidRPr="009E4B97" w:rsidRDefault="00CE548A" w:rsidP="00182321">
      <w:pPr>
        <w:spacing w:before="200" w:after="200"/>
        <w:ind w:firstLine="0"/>
        <w:rPr>
          <w:b/>
        </w:rPr>
      </w:pPr>
      <w:r w:rsidRPr="009E4B97">
        <w:rPr>
          <w:b/>
        </w:rPr>
        <w:t xml:space="preserve">Уровень убедительности рекомендаций </w:t>
      </w:r>
      <w:r w:rsidR="00242591" w:rsidRPr="009E4B97">
        <w:rPr>
          <w:b/>
        </w:rPr>
        <w:t>С</w:t>
      </w:r>
      <w:r w:rsidRPr="009E4B97">
        <w:rPr>
          <w:b/>
        </w:rPr>
        <w:t xml:space="preserve"> (Уровень достоверности доказательств </w:t>
      </w:r>
      <w:r w:rsidR="00242591" w:rsidRPr="009E4B97">
        <w:rPr>
          <w:b/>
        </w:rPr>
        <w:t>5</w:t>
      </w:r>
      <w:r w:rsidR="00D23F42" w:rsidRPr="009E4B97">
        <w:rPr>
          <w:b/>
        </w:rPr>
        <w:t>)</w:t>
      </w:r>
      <w:r w:rsidR="001A4EEB" w:rsidRPr="009E4B97">
        <w:rPr>
          <w:b/>
        </w:rPr>
        <w:t>.</w:t>
      </w:r>
    </w:p>
    <w:p w:rsidR="00CE548A" w:rsidRPr="009E4B97" w:rsidRDefault="00CE548A" w:rsidP="00182321">
      <w:pPr>
        <w:spacing w:before="120" w:after="120"/>
        <w:ind w:firstLine="0"/>
        <w:jc w:val="both"/>
        <w:rPr>
          <w:i/>
          <w:szCs w:val="24"/>
        </w:rPr>
      </w:pPr>
      <w:r w:rsidRPr="009E4B97">
        <w:rPr>
          <w:rFonts w:eastAsia="Calibri"/>
          <w:b/>
          <w:szCs w:val="24"/>
        </w:rPr>
        <w:t>Комментарии:</w:t>
      </w:r>
      <w:r w:rsidR="00182321" w:rsidRPr="009E4B97">
        <w:rPr>
          <w:rFonts w:eastAsia="Calibri"/>
          <w:b/>
          <w:szCs w:val="24"/>
        </w:rPr>
        <w:t xml:space="preserve"> </w:t>
      </w:r>
      <w:r w:rsidRPr="009E4B97">
        <w:rPr>
          <w:rFonts w:eastAsia="Calibri"/>
          <w:i/>
          <w:szCs w:val="24"/>
        </w:rPr>
        <w:t>Оценка безопасности и переносимости терапии проводится на всем ее протяжении</w:t>
      </w:r>
      <w:r w:rsidR="00CF77A4" w:rsidRPr="009E4B97">
        <w:rPr>
          <w:rFonts w:eastAsia="Calibri"/>
          <w:i/>
          <w:szCs w:val="24"/>
        </w:rPr>
        <w:t xml:space="preserve"> </w:t>
      </w:r>
      <w:r w:rsidRPr="009E4B97">
        <w:rPr>
          <w:rFonts w:eastAsia="Calibri"/>
          <w:i/>
          <w:szCs w:val="24"/>
        </w:rPr>
        <w:t>по</w:t>
      </w:r>
      <w:r w:rsidR="00182321" w:rsidRPr="009E4B97">
        <w:rPr>
          <w:rFonts w:eastAsia="Calibri"/>
          <w:i/>
          <w:szCs w:val="24"/>
        </w:rPr>
        <w:t xml:space="preserve"> </w:t>
      </w:r>
      <w:r w:rsidRPr="009E4B97">
        <w:rPr>
          <w:i/>
          <w:szCs w:val="24"/>
        </w:rPr>
        <w:t>частоте</w:t>
      </w:r>
      <w:r w:rsidR="00CF77A4" w:rsidRPr="009E4B97">
        <w:rPr>
          <w:i/>
          <w:szCs w:val="24"/>
        </w:rPr>
        <w:t xml:space="preserve"> </w:t>
      </w:r>
      <w:r w:rsidRPr="009E4B97">
        <w:rPr>
          <w:i/>
          <w:szCs w:val="24"/>
        </w:rPr>
        <w:t>возникновения и развития нежелательных явлений (</w:t>
      </w:r>
      <w:r w:rsidR="00DD6604" w:rsidRPr="009E4B97">
        <w:rPr>
          <w:i/>
          <w:szCs w:val="24"/>
        </w:rPr>
        <w:t xml:space="preserve">далее – </w:t>
      </w:r>
      <w:r w:rsidRPr="009E4B97">
        <w:rPr>
          <w:i/>
          <w:szCs w:val="24"/>
        </w:rPr>
        <w:t>НЯ)</w:t>
      </w:r>
      <w:r w:rsidR="00272A6B" w:rsidRPr="009E4B97">
        <w:rPr>
          <w:rStyle w:val="aff"/>
          <w:i/>
          <w:szCs w:val="24"/>
        </w:rPr>
        <w:footnoteReference w:id="6"/>
      </w:r>
      <w:r w:rsidRPr="009E4B97">
        <w:rPr>
          <w:i/>
          <w:szCs w:val="24"/>
        </w:rPr>
        <w:t xml:space="preserve">. </w:t>
      </w:r>
    </w:p>
    <w:p w:rsidR="00CE548A" w:rsidRPr="009E4B97" w:rsidRDefault="00CE548A" w:rsidP="00182321">
      <w:pPr>
        <w:tabs>
          <w:tab w:val="left" w:pos="993"/>
        </w:tabs>
        <w:spacing w:before="120" w:after="120"/>
        <w:ind w:firstLine="0"/>
        <w:jc w:val="both"/>
        <w:rPr>
          <w:i/>
          <w:szCs w:val="24"/>
        </w:rPr>
      </w:pPr>
      <w:r w:rsidRPr="009E4B97">
        <w:rPr>
          <w:i/>
          <w:szCs w:val="24"/>
        </w:rPr>
        <w:t>НЯ регистрируются по данным:</w:t>
      </w:r>
    </w:p>
    <w:p w:rsidR="00CE548A" w:rsidRPr="009E4B97" w:rsidRDefault="00CE548A" w:rsidP="005C2297">
      <w:pPr>
        <w:pStyle w:val="ab"/>
        <w:numPr>
          <w:ilvl w:val="0"/>
          <w:numId w:val="6"/>
        </w:numPr>
        <w:tabs>
          <w:tab w:val="left" w:pos="142"/>
        </w:tabs>
        <w:spacing w:before="120" w:after="120"/>
        <w:ind w:left="0" w:firstLine="0"/>
        <w:contextualSpacing w:val="0"/>
        <w:jc w:val="both"/>
        <w:rPr>
          <w:rFonts w:eastAsia="Calibri"/>
          <w:i/>
          <w:szCs w:val="24"/>
        </w:rPr>
      </w:pPr>
      <w:r w:rsidRPr="009E4B97">
        <w:rPr>
          <w:i/>
          <w:szCs w:val="24"/>
        </w:rPr>
        <w:t>спонтанных сообщений пациентов;</w:t>
      </w:r>
    </w:p>
    <w:p w:rsidR="00CE548A" w:rsidRPr="009E4B97" w:rsidRDefault="00CE548A" w:rsidP="005C2297">
      <w:pPr>
        <w:pStyle w:val="ab"/>
        <w:numPr>
          <w:ilvl w:val="0"/>
          <w:numId w:val="6"/>
        </w:numPr>
        <w:tabs>
          <w:tab w:val="left" w:pos="142"/>
        </w:tabs>
        <w:spacing w:before="120" w:after="120"/>
        <w:ind w:left="0" w:firstLine="0"/>
        <w:contextualSpacing w:val="0"/>
        <w:jc w:val="both"/>
        <w:rPr>
          <w:rFonts w:eastAsia="Calibri"/>
          <w:i/>
          <w:szCs w:val="24"/>
        </w:rPr>
      </w:pPr>
      <w:r w:rsidRPr="009E4B97">
        <w:rPr>
          <w:i/>
          <w:szCs w:val="24"/>
        </w:rPr>
        <w:t>физикального осмотра и клинически значимых изменений жизненно важных показателей (АД, ЧСС, ЧДД, температура тела) от исходных значений;</w:t>
      </w:r>
    </w:p>
    <w:p w:rsidR="00CE548A" w:rsidRPr="009E4B97" w:rsidRDefault="00CE548A" w:rsidP="005C2297">
      <w:pPr>
        <w:pStyle w:val="ab"/>
        <w:numPr>
          <w:ilvl w:val="0"/>
          <w:numId w:val="6"/>
        </w:numPr>
        <w:tabs>
          <w:tab w:val="left" w:pos="142"/>
        </w:tabs>
        <w:spacing w:before="120" w:after="120"/>
        <w:ind w:left="0" w:firstLine="0"/>
        <w:contextualSpacing w:val="0"/>
        <w:jc w:val="both"/>
        <w:rPr>
          <w:rFonts w:eastAsia="Calibri"/>
          <w:i/>
          <w:szCs w:val="24"/>
        </w:rPr>
      </w:pPr>
      <w:r w:rsidRPr="009E4B97">
        <w:rPr>
          <w:i/>
          <w:szCs w:val="24"/>
        </w:rPr>
        <w:t xml:space="preserve"> клинически значимых отклонениям показателей лабораторных анализов и инструментальных методов диагностики от исходных значений.</w:t>
      </w:r>
    </w:p>
    <w:p w:rsidR="00CE548A" w:rsidRPr="009E4B97" w:rsidRDefault="00CE548A" w:rsidP="00182321">
      <w:pPr>
        <w:pStyle w:val="aff0"/>
        <w:tabs>
          <w:tab w:val="left" w:pos="0"/>
        </w:tabs>
        <w:spacing w:before="120" w:line="360" w:lineRule="auto"/>
        <w:jc w:val="both"/>
        <w:rPr>
          <w:i/>
          <w:sz w:val="24"/>
          <w:szCs w:val="24"/>
        </w:rPr>
      </w:pPr>
      <w:r w:rsidRPr="009E4B97">
        <w:rPr>
          <w:bCs/>
          <w:i/>
          <w:iCs/>
          <w:sz w:val="24"/>
          <w:szCs w:val="24"/>
        </w:rPr>
        <w:t>Связь</w:t>
      </w:r>
      <w:r w:rsidR="00182321" w:rsidRPr="009E4B97">
        <w:rPr>
          <w:bCs/>
          <w:i/>
          <w:iCs/>
          <w:sz w:val="24"/>
          <w:szCs w:val="24"/>
        </w:rPr>
        <w:t xml:space="preserve"> </w:t>
      </w:r>
      <w:r w:rsidRPr="009E4B97">
        <w:rPr>
          <w:i/>
          <w:sz w:val="24"/>
          <w:szCs w:val="24"/>
        </w:rPr>
        <w:t>НЯ с ЛС оценивается по алгоритму Наранжо</w:t>
      </w:r>
      <w:r w:rsidR="007E34FC" w:rsidRPr="009E4B97">
        <w:rPr>
          <w:rStyle w:val="aff"/>
          <w:i/>
          <w:sz w:val="24"/>
          <w:szCs w:val="24"/>
        </w:rPr>
        <w:footnoteReference w:id="7"/>
      </w:r>
      <w:r w:rsidRPr="009E4B97">
        <w:rPr>
          <w:i/>
          <w:sz w:val="24"/>
          <w:szCs w:val="24"/>
        </w:rPr>
        <w:t xml:space="preserve"> (Приложение </w:t>
      </w:r>
      <w:r w:rsidR="00D23F42" w:rsidRPr="009E4B97">
        <w:rPr>
          <w:i/>
          <w:sz w:val="24"/>
          <w:szCs w:val="24"/>
        </w:rPr>
        <w:t>Г</w:t>
      </w:r>
      <w:r w:rsidRPr="009E4B97">
        <w:rPr>
          <w:i/>
          <w:sz w:val="24"/>
          <w:szCs w:val="24"/>
        </w:rPr>
        <w:t>). При возникновении НЯ врачу необходимо зарегистрировать свои действия в первичной документации, к примеру, назначить дополнительные препараты (какие, в какой дозе, на какой период) и др., а также заполнить соответствующую форму</w:t>
      </w:r>
      <w:r w:rsidR="00272A6B" w:rsidRPr="009E4B97">
        <w:rPr>
          <w:rStyle w:val="aff"/>
          <w:i/>
          <w:sz w:val="24"/>
          <w:szCs w:val="24"/>
        </w:rPr>
        <w:footnoteReference w:id="8"/>
      </w:r>
      <w:r w:rsidR="007E34FC" w:rsidRPr="009E4B97">
        <w:rPr>
          <w:i/>
          <w:sz w:val="24"/>
          <w:szCs w:val="24"/>
        </w:rPr>
        <w:t xml:space="preserve"> [14]</w:t>
      </w:r>
      <w:r w:rsidRPr="009E4B97">
        <w:rPr>
          <w:i/>
          <w:sz w:val="24"/>
          <w:szCs w:val="24"/>
        </w:rPr>
        <w:t xml:space="preserve">. </w:t>
      </w:r>
    </w:p>
    <w:p w:rsidR="00CE548A" w:rsidRPr="009E4B97" w:rsidRDefault="00CE548A" w:rsidP="00182321">
      <w:pPr>
        <w:pStyle w:val="1"/>
        <w:spacing w:before="360" w:after="360"/>
        <w:rPr>
          <w:color w:val="auto"/>
        </w:rPr>
      </w:pPr>
      <w:bookmarkStart w:id="12" w:name="_Toc485819830"/>
      <w:bookmarkStart w:id="13" w:name="_Toc78284260"/>
      <w:r w:rsidRPr="009E4B97">
        <w:rPr>
          <w:color w:val="auto"/>
        </w:rPr>
        <w:t xml:space="preserve">4. </w:t>
      </w:r>
      <w:bookmarkStart w:id="14" w:name="_Toc65165089"/>
      <w:bookmarkEnd w:id="12"/>
      <w:r w:rsidR="00182321" w:rsidRPr="009E4B97">
        <w:rPr>
          <w:color w:val="auto"/>
        </w:rPr>
        <w:t>Медицинская реабилитация, медицинские показания и противопоказания к применению методов реабилитации</w:t>
      </w:r>
      <w:bookmarkEnd w:id="13"/>
      <w:bookmarkEnd w:id="14"/>
    </w:p>
    <w:p w:rsidR="007E34FC" w:rsidRPr="009E4B97" w:rsidRDefault="007E34FC" w:rsidP="007E34FC">
      <w:pPr>
        <w:spacing w:before="120" w:after="120"/>
        <w:ind w:firstLine="0"/>
        <w:jc w:val="both"/>
        <w:rPr>
          <w:szCs w:val="24"/>
        </w:rPr>
      </w:pPr>
      <w:bookmarkStart w:id="15" w:name="_Toc485819831"/>
      <w:r w:rsidRPr="009E4B97">
        <w:rPr>
          <w:bCs/>
          <w:szCs w:val="24"/>
        </w:rPr>
        <w:t xml:space="preserve">Реабилитация пациента с диагнозом СЗА </w:t>
      </w:r>
      <w:r w:rsidRPr="009E4B97">
        <w:rPr>
          <w:szCs w:val="24"/>
        </w:rPr>
        <w:t xml:space="preserve">– </w:t>
      </w:r>
      <w:r w:rsidRPr="009E4B97">
        <w:rPr>
          <w:lang w:eastAsia="ru-RU"/>
        </w:rPr>
        <w:t xml:space="preserve">сочетание медицинских, психологических и социальных (общественных и межведомственных) мероприятий, проводимых с целью максимально возможной компенсации или восстановления нарушенных/утраченных функций организма и социальной адаптации больного. По заключению Комитета экспертов ВОЗ по медицинской реабилитации, это понятие определяется как </w:t>
      </w:r>
      <w:r w:rsidRPr="009E4B97">
        <w:rPr>
          <w:lang w:eastAsia="ru-RU"/>
        </w:rPr>
        <w:lastRenderedPageBreak/>
        <w:t>«комбинированное и координированное использование медицинских и социальных мер, обучения и профессиональной подготовки или переподготовки, имеющее целью обеспечить больному наиболее высокий возможный для него уровень функциональной активности»</w:t>
      </w:r>
      <w:r w:rsidRPr="009E4B97">
        <w:rPr>
          <w:szCs w:val="24"/>
        </w:rPr>
        <w:t xml:space="preserve"> [2].</w:t>
      </w:r>
    </w:p>
    <w:p w:rsidR="007E34FC" w:rsidRPr="009E4B97" w:rsidRDefault="007E34FC" w:rsidP="007E34FC">
      <w:pPr>
        <w:spacing w:before="120" w:after="120"/>
        <w:ind w:firstLine="0"/>
        <w:jc w:val="both"/>
        <w:rPr>
          <w:rFonts w:cs="Times New Roman"/>
          <w:szCs w:val="24"/>
        </w:rPr>
      </w:pPr>
      <w:r w:rsidRPr="009E4B97">
        <w:rPr>
          <w:rFonts w:cs="Times New Roman"/>
          <w:bCs/>
          <w:szCs w:val="24"/>
        </w:rPr>
        <w:t xml:space="preserve">Реабилитация </w:t>
      </w:r>
      <w:r w:rsidRPr="009E4B97">
        <w:rPr>
          <w:rFonts w:cs="Times New Roman"/>
          <w:szCs w:val="24"/>
        </w:rPr>
        <w:t>направлена на сохранение положительных результатов, полученных в процессе предшествовавшего лечения, за счет восстановления (формирования) нормативного личностного и социального статуса пациента СЗА благодаря поддержанию трезвого состояния, дальнейшей коррекции и развитию его личностного, интеллектуального, нравственного, эмоционального и творческого потенциала [2; 14; 83; 84].</w:t>
      </w:r>
    </w:p>
    <w:p w:rsidR="007E34FC" w:rsidRPr="009E4B97" w:rsidRDefault="007E34FC" w:rsidP="007E34FC">
      <w:pPr>
        <w:spacing w:before="120" w:after="120"/>
        <w:ind w:firstLine="0"/>
        <w:jc w:val="both"/>
        <w:rPr>
          <w:rFonts w:cs="Times New Roman"/>
          <w:szCs w:val="24"/>
        </w:rPr>
      </w:pPr>
      <w:r w:rsidRPr="009E4B97">
        <w:rPr>
          <w:rFonts w:cs="Times New Roman"/>
          <w:szCs w:val="24"/>
        </w:rPr>
        <w:t>Стратегическими целями реабилитации у пациентов СЗА являются [2]:</w:t>
      </w:r>
    </w:p>
    <w:p w:rsidR="007E34FC" w:rsidRPr="009E4B97" w:rsidRDefault="007E34FC" w:rsidP="007E34FC">
      <w:pPr>
        <w:pStyle w:val="ab"/>
        <w:numPr>
          <w:ilvl w:val="0"/>
          <w:numId w:val="55"/>
        </w:numPr>
        <w:tabs>
          <w:tab w:val="left" w:pos="284"/>
        </w:tabs>
        <w:spacing w:before="60" w:after="60"/>
        <w:ind w:left="0" w:firstLine="0"/>
        <w:contextualSpacing w:val="0"/>
        <w:jc w:val="both"/>
        <w:rPr>
          <w:rFonts w:cs="Times New Roman"/>
          <w:szCs w:val="24"/>
        </w:rPr>
      </w:pPr>
      <w:r w:rsidRPr="009E4B97">
        <w:rPr>
          <w:szCs w:val="24"/>
        </w:rPr>
        <w:t>безопасное прекращение употребления алкоголя и поддержание трезвого образа жизни;</w:t>
      </w:r>
    </w:p>
    <w:p w:rsidR="007E34FC" w:rsidRPr="009E4B97" w:rsidRDefault="007E34FC" w:rsidP="007E34FC">
      <w:pPr>
        <w:pStyle w:val="ab"/>
        <w:numPr>
          <w:ilvl w:val="0"/>
          <w:numId w:val="55"/>
        </w:numPr>
        <w:tabs>
          <w:tab w:val="left" w:pos="284"/>
        </w:tabs>
        <w:spacing w:before="60" w:after="60"/>
        <w:ind w:left="0" w:firstLine="0"/>
        <w:contextualSpacing w:val="0"/>
        <w:jc w:val="both"/>
        <w:rPr>
          <w:szCs w:val="24"/>
        </w:rPr>
      </w:pPr>
      <w:r w:rsidRPr="009E4B97">
        <w:rPr>
          <w:szCs w:val="24"/>
        </w:rPr>
        <w:t>достижение преморбидного личностного и/или социального статуса;</w:t>
      </w:r>
    </w:p>
    <w:p w:rsidR="007E34FC" w:rsidRPr="009E4B97" w:rsidRDefault="007E34FC" w:rsidP="007E34FC">
      <w:pPr>
        <w:pStyle w:val="ab"/>
        <w:numPr>
          <w:ilvl w:val="0"/>
          <w:numId w:val="55"/>
        </w:numPr>
        <w:tabs>
          <w:tab w:val="left" w:pos="284"/>
        </w:tabs>
        <w:spacing w:before="60" w:after="60"/>
        <w:ind w:left="0" w:firstLine="0"/>
        <w:contextualSpacing w:val="0"/>
        <w:jc w:val="both"/>
        <w:rPr>
          <w:szCs w:val="24"/>
        </w:rPr>
      </w:pPr>
      <w:r w:rsidRPr="009E4B97">
        <w:rPr>
          <w:szCs w:val="24"/>
        </w:rPr>
        <w:t>создание адаптивного социального окружения, в первую очередь, для предотвращения доступа к алкоголю и профилактики рецидивов.</w:t>
      </w:r>
    </w:p>
    <w:p w:rsidR="007E34FC" w:rsidRPr="009E4B97" w:rsidRDefault="007E34FC" w:rsidP="007E34FC">
      <w:pPr>
        <w:tabs>
          <w:tab w:val="left" w:pos="284"/>
        </w:tabs>
        <w:spacing w:before="120" w:after="120"/>
        <w:ind w:firstLine="0"/>
        <w:jc w:val="both"/>
        <w:rPr>
          <w:rFonts w:cs="Times New Roman"/>
          <w:szCs w:val="24"/>
        </w:rPr>
      </w:pPr>
      <w:r w:rsidRPr="009E4B97">
        <w:rPr>
          <w:rFonts w:cs="Times New Roman"/>
          <w:szCs w:val="24"/>
        </w:rPr>
        <w:t>Прагматическими целями реабилитации являются:</w:t>
      </w:r>
    </w:p>
    <w:p w:rsidR="007E34FC" w:rsidRPr="009E4B97" w:rsidRDefault="007E34FC" w:rsidP="007E34FC">
      <w:pPr>
        <w:pStyle w:val="ab"/>
        <w:numPr>
          <w:ilvl w:val="0"/>
          <w:numId w:val="17"/>
        </w:numPr>
        <w:tabs>
          <w:tab w:val="left" w:pos="284"/>
        </w:tabs>
        <w:autoSpaceDE w:val="0"/>
        <w:autoSpaceDN w:val="0"/>
        <w:adjustRightInd w:val="0"/>
        <w:spacing w:before="60" w:after="60"/>
        <w:ind w:left="0" w:firstLine="0"/>
        <w:contextualSpacing w:val="0"/>
        <w:jc w:val="both"/>
        <w:rPr>
          <w:rFonts w:cs="Times New Roman"/>
          <w:szCs w:val="24"/>
        </w:rPr>
      </w:pPr>
      <w:r w:rsidRPr="009E4B97">
        <w:rPr>
          <w:szCs w:val="24"/>
        </w:rPr>
        <w:t>формирование у пациента осознанной и устойчивой мотивации (установки) на отказ от алкоголя и участие в лечебно-реабилитационной программе (далее – ЛРП);</w:t>
      </w:r>
    </w:p>
    <w:p w:rsidR="007E34FC" w:rsidRPr="009E4B97" w:rsidRDefault="007E34FC" w:rsidP="007E34FC">
      <w:pPr>
        <w:pStyle w:val="ab"/>
        <w:numPr>
          <w:ilvl w:val="0"/>
          <w:numId w:val="17"/>
        </w:numPr>
        <w:tabs>
          <w:tab w:val="left" w:pos="284"/>
        </w:tabs>
        <w:autoSpaceDE w:val="0"/>
        <w:autoSpaceDN w:val="0"/>
        <w:adjustRightInd w:val="0"/>
        <w:spacing w:before="60" w:after="60"/>
        <w:ind w:left="0" w:firstLine="0"/>
        <w:contextualSpacing w:val="0"/>
        <w:jc w:val="both"/>
        <w:rPr>
          <w:szCs w:val="24"/>
        </w:rPr>
      </w:pPr>
      <w:r w:rsidRPr="009E4B97">
        <w:rPr>
          <w:szCs w:val="24"/>
        </w:rPr>
        <w:t>проведение лечебных мероприятий, направленных на купирование психических расстройств и расстройств поведения вследствие употребления алкоголя и на предупреждение рецидивов заболевания;</w:t>
      </w:r>
    </w:p>
    <w:p w:rsidR="007E34FC" w:rsidRPr="009E4B97" w:rsidRDefault="007E34FC" w:rsidP="007E34FC">
      <w:pPr>
        <w:pStyle w:val="ab"/>
        <w:numPr>
          <w:ilvl w:val="0"/>
          <w:numId w:val="17"/>
        </w:numPr>
        <w:tabs>
          <w:tab w:val="left" w:pos="284"/>
        </w:tabs>
        <w:autoSpaceDE w:val="0"/>
        <w:autoSpaceDN w:val="0"/>
        <w:adjustRightInd w:val="0"/>
        <w:spacing w:before="60" w:after="60"/>
        <w:ind w:left="0" w:firstLine="0"/>
        <w:contextualSpacing w:val="0"/>
        <w:jc w:val="both"/>
        <w:rPr>
          <w:szCs w:val="24"/>
        </w:rPr>
      </w:pPr>
      <w:r w:rsidRPr="009E4B97">
        <w:rPr>
          <w:szCs w:val="24"/>
        </w:rPr>
        <w:t>терапия имеющихся соматических и неврологических расстройств и заболеваний;</w:t>
      </w:r>
    </w:p>
    <w:p w:rsidR="007E34FC" w:rsidRPr="009E4B97" w:rsidRDefault="007E34FC" w:rsidP="007E34FC">
      <w:pPr>
        <w:pStyle w:val="ab"/>
        <w:numPr>
          <w:ilvl w:val="0"/>
          <w:numId w:val="17"/>
        </w:numPr>
        <w:tabs>
          <w:tab w:val="left" w:pos="284"/>
        </w:tabs>
        <w:autoSpaceDE w:val="0"/>
        <w:autoSpaceDN w:val="0"/>
        <w:adjustRightInd w:val="0"/>
        <w:spacing w:before="60" w:after="60"/>
        <w:ind w:left="0" w:firstLine="0"/>
        <w:contextualSpacing w:val="0"/>
        <w:jc w:val="both"/>
        <w:rPr>
          <w:szCs w:val="24"/>
        </w:rPr>
      </w:pPr>
      <w:r w:rsidRPr="009E4B97">
        <w:rPr>
          <w:szCs w:val="24"/>
        </w:rPr>
        <w:t>коррекция структуры личности пациента и обеспечение условий для позитивного личностного развития;</w:t>
      </w:r>
    </w:p>
    <w:p w:rsidR="007E34FC" w:rsidRPr="009E4B97" w:rsidRDefault="007E34FC" w:rsidP="007E34FC">
      <w:pPr>
        <w:pStyle w:val="ab"/>
        <w:numPr>
          <w:ilvl w:val="0"/>
          <w:numId w:val="17"/>
        </w:numPr>
        <w:tabs>
          <w:tab w:val="left" w:pos="284"/>
        </w:tabs>
        <w:autoSpaceDE w:val="0"/>
        <w:autoSpaceDN w:val="0"/>
        <w:adjustRightInd w:val="0"/>
        <w:spacing w:before="60" w:after="60"/>
        <w:ind w:left="0" w:firstLine="0"/>
        <w:contextualSpacing w:val="0"/>
        <w:jc w:val="both"/>
        <w:rPr>
          <w:szCs w:val="24"/>
        </w:rPr>
      </w:pPr>
      <w:r w:rsidRPr="009E4B97">
        <w:rPr>
          <w:szCs w:val="24"/>
        </w:rPr>
        <w:t>коррекция семейных отношений;</w:t>
      </w:r>
    </w:p>
    <w:p w:rsidR="007E34FC" w:rsidRPr="009E4B97" w:rsidRDefault="007E34FC" w:rsidP="007E34FC">
      <w:pPr>
        <w:pStyle w:val="ab"/>
        <w:numPr>
          <w:ilvl w:val="0"/>
          <w:numId w:val="17"/>
        </w:numPr>
        <w:tabs>
          <w:tab w:val="left" w:pos="284"/>
        </w:tabs>
        <w:autoSpaceDE w:val="0"/>
        <w:autoSpaceDN w:val="0"/>
        <w:adjustRightInd w:val="0"/>
        <w:spacing w:before="60" w:after="60"/>
        <w:ind w:left="0" w:firstLine="0"/>
        <w:contextualSpacing w:val="0"/>
        <w:jc w:val="both"/>
        <w:rPr>
          <w:szCs w:val="24"/>
        </w:rPr>
      </w:pPr>
      <w:r w:rsidRPr="009E4B97">
        <w:rPr>
          <w:szCs w:val="24"/>
        </w:rPr>
        <w:t>повышение уровня социального функционирования пациента (с подключением ресурсов семьи, общества);</w:t>
      </w:r>
    </w:p>
    <w:p w:rsidR="007E34FC" w:rsidRPr="009E4B97" w:rsidRDefault="007E34FC" w:rsidP="007E34FC">
      <w:pPr>
        <w:pStyle w:val="ab"/>
        <w:numPr>
          <w:ilvl w:val="0"/>
          <w:numId w:val="17"/>
        </w:numPr>
        <w:tabs>
          <w:tab w:val="left" w:pos="284"/>
        </w:tabs>
        <w:spacing w:before="60" w:after="60"/>
        <w:ind w:left="0" w:firstLine="0"/>
        <w:contextualSpacing w:val="0"/>
        <w:jc w:val="both"/>
        <w:rPr>
          <w:szCs w:val="24"/>
        </w:rPr>
      </w:pPr>
      <w:r w:rsidRPr="009E4B97">
        <w:rPr>
          <w:szCs w:val="24"/>
        </w:rPr>
        <w:t>достижение реальной социальной занятости: учеба, работа.</w:t>
      </w:r>
    </w:p>
    <w:p w:rsidR="007E34FC" w:rsidRPr="009E4B97" w:rsidRDefault="007E34FC" w:rsidP="007E34FC">
      <w:pPr>
        <w:spacing w:before="120" w:after="120"/>
        <w:ind w:firstLine="0"/>
        <w:jc w:val="both"/>
        <w:rPr>
          <w:rFonts w:cs="Times New Roman"/>
          <w:szCs w:val="24"/>
        </w:rPr>
      </w:pPr>
      <w:r w:rsidRPr="009E4B97">
        <w:rPr>
          <w:rFonts w:cs="Times New Roman"/>
          <w:szCs w:val="24"/>
        </w:rPr>
        <w:t xml:space="preserve">Одна из проблем, усложняющих процесс реабилитации пациентов с </w:t>
      </w:r>
      <w:r w:rsidRPr="009E4B97">
        <w:rPr>
          <w:rFonts w:cs="Times New Roman"/>
          <w:szCs w:val="24"/>
          <w:lang w:val="en-US"/>
        </w:rPr>
        <w:t>C</w:t>
      </w:r>
      <w:r w:rsidRPr="009E4B97">
        <w:rPr>
          <w:rFonts w:cs="Times New Roman"/>
          <w:szCs w:val="24"/>
        </w:rPr>
        <w:t xml:space="preserve">ЗА, состоит в том, что ряд психологических функций, необходимых для полноценного восстановления нормативного личностного и социального статуса, у них серьезна повреждена [85]. Тем не менее, эти функции могут быть восстановлены до нормативного уровня в результате </w:t>
      </w:r>
      <w:r w:rsidRPr="009E4B97">
        <w:rPr>
          <w:rFonts w:cs="Times New Roman"/>
          <w:szCs w:val="24"/>
        </w:rPr>
        <w:lastRenderedPageBreak/>
        <w:t xml:space="preserve">прохождения ЛРП или компенсированы за счет развития других функций и формирования совершенно новых умений и навыков. В связи с этим при построении реабилитационной программы необходимо учитывать не только реабилитационный, но и абилитационный аспекты реабилитации [2; 14]. </w:t>
      </w:r>
    </w:p>
    <w:p w:rsidR="007E34FC" w:rsidRPr="009E4B97" w:rsidRDefault="007E34FC" w:rsidP="007E34FC">
      <w:pPr>
        <w:widowControl w:val="0"/>
        <w:autoSpaceDE w:val="0"/>
        <w:autoSpaceDN w:val="0"/>
        <w:adjustRightInd w:val="0"/>
        <w:spacing w:before="120" w:after="120"/>
        <w:ind w:firstLine="0"/>
        <w:jc w:val="both"/>
        <w:rPr>
          <w:rFonts w:cs="Times New Roman"/>
          <w:szCs w:val="24"/>
        </w:rPr>
      </w:pPr>
      <w:r w:rsidRPr="009E4B97">
        <w:rPr>
          <w:rFonts w:cs="Times New Roman"/>
          <w:szCs w:val="24"/>
        </w:rPr>
        <w:t>ЛРП включает три этапа: восстановительный (предреабилитационный), медицинская реабилитация; профилактический (постреабилитационный). Медицинская реабилитация также проходит в три этапа: адаптационный, интеграционный и стабилизационный.</w:t>
      </w:r>
    </w:p>
    <w:p w:rsidR="007E34FC" w:rsidRPr="009E4B97" w:rsidRDefault="007E34FC" w:rsidP="007E34FC">
      <w:pPr>
        <w:numPr>
          <w:ilvl w:val="0"/>
          <w:numId w:val="52"/>
        </w:numPr>
        <w:tabs>
          <w:tab w:val="left" w:pos="426"/>
        </w:tabs>
        <w:spacing w:before="200" w:after="200"/>
        <w:ind w:left="0" w:firstLine="0"/>
        <w:jc w:val="both"/>
        <w:rPr>
          <w:rFonts w:cs="Times New Roman"/>
          <w:szCs w:val="24"/>
        </w:rPr>
      </w:pPr>
      <w:r w:rsidRPr="009E4B97">
        <w:rPr>
          <w:rFonts w:cs="Times New Roman"/>
          <w:szCs w:val="24"/>
        </w:rPr>
        <w:t>Рекомендуется</w:t>
      </w:r>
      <w:r w:rsidRPr="009E4B97">
        <w:rPr>
          <w:szCs w:val="24"/>
        </w:rPr>
        <w:t xml:space="preserve"> всех пациентов с диагнозом СЗА </w:t>
      </w:r>
      <w:r w:rsidRPr="009E4B97">
        <w:rPr>
          <w:rFonts w:cs="Times New Roman"/>
          <w:szCs w:val="24"/>
        </w:rPr>
        <w:t xml:space="preserve">включать в ЛРП </w:t>
      </w:r>
      <w:r w:rsidRPr="009E4B97">
        <w:rPr>
          <w:szCs w:val="24"/>
        </w:rPr>
        <w:t>с целью формирования и стабилизации ремиссии</w:t>
      </w:r>
      <w:r w:rsidRPr="009E4B97">
        <w:rPr>
          <w:rFonts w:eastAsia="Times New Roman" w:cs="Times New Roman"/>
          <w:szCs w:val="24"/>
          <w:lang w:eastAsia="ru-RU"/>
        </w:rPr>
        <w:t>.</w:t>
      </w:r>
    </w:p>
    <w:p w:rsidR="007E34FC" w:rsidRPr="009E4B97" w:rsidRDefault="007E34FC" w:rsidP="007E34FC">
      <w:pPr>
        <w:spacing w:before="200" w:after="200"/>
        <w:ind w:firstLine="0"/>
        <w:jc w:val="both"/>
        <w:rPr>
          <w:rFonts w:cs="Times New Roman"/>
          <w:szCs w:val="24"/>
        </w:rPr>
      </w:pPr>
      <w:r w:rsidRPr="009E4B97">
        <w:rPr>
          <w:b/>
        </w:rPr>
        <w:t>Уровень убедительности рекомендаций С (Уровень достоверности доказательств 5)</w:t>
      </w:r>
      <w:r w:rsidR="001A4EEB" w:rsidRPr="009E4B97">
        <w:rPr>
          <w:b/>
        </w:rPr>
        <w:t>.</w:t>
      </w:r>
    </w:p>
    <w:p w:rsidR="001B4393" w:rsidRPr="009E4B97" w:rsidRDefault="007E34FC" w:rsidP="007E34FC">
      <w:pPr>
        <w:pStyle w:val="ab"/>
        <w:autoSpaceDE w:val="0"/>
        <w:autoSpaceDN w:val="0"/>
        <w:adjustRightInd w:val="0"/>
        <w:spacing w:before="120" w:after="120"/>
        <w:ind w:left="0" w:firstLine="0"/>
        <w:jc w:val="both"/>
        <w:rPr>
          <w:i/>
          <w:szCs w:val="24"/>
        </w:rPr>
      </w:pPr>
      <w:r w:rsidRPr="009E4B97">
        <w:rPr>
          <w:b/>
          <w:szCs w:val="24"/>
        </w:rPr>
        <w:t xml:space="preserve">Комментарии: </w:t>
      </w:r>
      <w:r w:rsidRPr="009E4B97">
        <w:rPr>
          <w:i/>
          <w:szCs w:val="24"/>
        </w:rPr>
        <w:t>Реабилитация пациентов с СЗА предполагает достаточную продолжительность лечебных мероприятий, преемственность стационарной и амбулаторной помощи [14; 86; 87]. Необходимы разносторонние усилия, направленные на разные сферы функционирования пациентов: психологическую, профессиональную, семейную, общественную, сферу досуга. В связи с этим выделяют следующие направления реабилитации: медицинское (предоставление необходимой медицинской помощи для лечения СЗА, имеющихся соматических проблем; терапия сопутствующих психических расстройств); организационное направление (создание структурированной терапевтической среды); психолого-психотерапевтическое направление (когнитивная реабилитация, психотерапевтическая и психологическая коррекция личностного, семейного и социального функционирования; мотивация и поддержание комплаенса); работа в 12-шаговой программе; социально-педагогическое направление (стимулирование физической активности, формирование, развитие и усиление навыков самообслуживания, социальной коммуникации; трудотерапия); социальное сопровождение</w:t>
      </w:r>
      <w:r w:rsidR="006C1EC6" w:rsidRPr="009E4B97">
        <w:rPr>
          <w:i/>
          <w:szCs w:val="24"/>
        </w:rPr>
        <w:t xml:space="preserve"> </w:t>
      </w:r>
      <w:r w:rsidRPr="009E4B97">
        <w:rPr>
          <w:i/>
          <w:szCs w:val="24"/>
        </w:rPr>
        <w:t>[2; 14; 88].</w:t>
      </w:r>
    </w:p>
    <w:p w:rsidR="00CE548A" w:rsidRPr="009E4B97" w:rsidRDefault="00CE548A" w:rsidP="00764002">
      <w:pPr>
        <w:pStyle w:val="1"/>
        <w:spacing w:before="360" w:after="360"/>
        <w:rPr>
          <w:color w:val="auto"/>
        </w:rPr>
      </w:pPr>
      <w:bookmarkStart w:id="16" w:name="_Toc78284261"/>
      <w:r w:rsidRPr="009E4B97">
        <w:rPr>
          <w:color w:val="auto"/>
        </w:rPr>
        <w:t xml:space="preserve">5. </w:t>
      </w:r>
      <w:bookmarkStart w:id="17" w:name="_Toc65165090"/>
      <w:bookmarkEnd w:id="15"/>
      <w:r w:rsidR="00764002" w:rsidRPr="009E4B97">
        <w:rPr>
          <w:color w:val="auto"/>
        </w:rPr>
        <w:t>Профилактика и диспансерное наблюдение, медицинские показания и противопоказания к применению методов профилактики</w:t>
      </w:r>
      <w:bookmarkEnd w:id="16"/>
      <w:bookmarkEnd w:id="17"/>
    </w:p>
    <w:p w:rsidR="00CE548A" w:rsidRPr="009E4B97" w:rsidRDefault="00CE548A" w:rsidP="00764002">
      <w:pPr>
        <w:spacing w:before="120" w:after="120"/>
        <w:ind w:firstLine="0"/>
        <w:jc w:val="both"/>
        <w:rPr>
          <w:i/>
        </w:rPr>
      </w:pPr>
      <w:r w:rsidRPr="009E4B97">
        <w:rPr>
          <w:rFonts w:cs="Times New Roman"/>
          <w:i/>
          <w:szCs w:val="24"/>
        </w:rPr>
        <w:t>При сформированном С</w:t>
      </w:r>
      <w:r w:rsidR="00D23F42" w:rsidRPr="009E4B97">
        <w:rPr>
          <w:rFonts w:cs="Times New Roman"/>
          <w:i/>
          <w:szCs w:val="24"/>
        </w:rPr>
        <w:t>З</w:t>
      </w:r>
      <w:r w:rsidR="003137AB" w:rsidRPr="009E4B97">
        <w:rPr>
          <w:rFonts w:cs="Times New Roman"/>
          <w:i/>
          <w:szCs w:val="24"/>
        </w:rPr>
        <w:t>А</w:t>
      </w:r>
      <w:r w:rsidRPr="009E4B97">
        <w:rPr>
          <w:rFonts w:cs="Times New Roman"/>
          <w:i/>
          <w:szCs w:val="24"/>
        </w:rPr>
        <w:t xml:space="preserve"> наиболее важное значение приобретает третичная (</w:t>
      </w:r>
      <w:r w:rsidRPr="009E4B97">
        <w:rPr>
          <w:i/>
        </w:rPr>
        <w:t>модификационная) профилактика. Она является преимущественно медицинской, индивидуальной, ориентирована на лиц со сформированной зависимостью, направлена на предупреждение дальнейшего развития заболевания, уменьшение вредных последствий и на предупреждение рецидива.</w:t>
      </w:r>
    </w:p>
    <w:p w:rsidR="00F313A4" w:rsidRPr="009E4B97" w:rsidRDefault="00F313A4" w:rsidP="00764002">
      <w:pPr>
        <w:spacing w:before="120" w:after="120"/>
        <w:ind w:firstLine="0"/>
        <w:jc w:val="both"/>
        <w:rPr>
          <w:i/>
        </w:rPr>
      </w:pPr>
      <w:r w:rsidRPr="009E4B97">
        <w:rPr>
          <w:i/>
        </w:rPr>
        <w:lastRenderedPageBreak/>
        <w:t>Диспансерное наблюдение осуществляется в соответствии с Порядком диспансерного наблюдения за лицами с психическими расстройствами и/или расстройствами поведения, связанными с употреблением ПАВ</w:t>
      </w:r>
      <w:r w:rsidRPr="009E4B97">
        <w:rPr>
          <w:rStyle w:val="aff"/>
          <w:i/>
          <w:szCs w:val="24"/>
        </w:rPr>
        <w:footnoteReference w:id="9"/>
      </w:r>
    </w:p>
    <w:p w:rsidR="00E31019" w:rsidRPr="009E4B97" w:rsidRDefault="00E31019" w:rsidP="005C2297">
      <w:pPr>
        <w:pStyle w:val="1"/>
        <w:numPr>
          <w:ilvl w:val="0"/>
          <w:numId w:val="69"/>
        </w:numPr>
        <w:spacing w:before="360" w:after="360"/>
        <w:ind w:left="714" w:hanging="357"/>
        <w:rPr>
          <w:color w:val="auto"/>
        </w:rPr>
      </w:pPr>
      <w:bookmarkStart w:id="18" w:name="_Toc524090054"/>
      <w:bookmarkStart w:id="19" w:name="_Toc78284262"/>
      <w:r w:rsidRPr="009E4B97">
        <w:rPr>
          <w:color w:val="auto"/>
        </w:rPr>
        <w:t>Организация медицинской помощи</w:t>
      </w:r>
      <w:bookmarkEnd w:id="18"/>
      <w:bookmarkEnd w:id="19"/>
    </w:p>
    <w:p w:rsidR="006C1EC6" w:rsidRPr="009E4B97" w:rsidRDefault="006C1EC6" w:rsidP="006C1EC6">
      <w:pPr>
        <w:spacing w:before="120" w:after="120"/>
        <w:ind w:firstLine="0"/>
        <w:jc w:val="both"/>
      </w:pPr>
      <w:bookmarkStart w:id="20" w:name="_Toc382510718"/>
      <w:r w:rsidRPr="009E4B97">
        <w:rPr>
          <w:rFonts w:eastAsia="MS Mincho"/>
          <w:lang w:bidi="or-IN"/>
        </w:rPr>
        <w:t xml:space="preserve">Терапия СЗА </w:t>
      </w:r>
      <w:r w:rsidRPr="009E4B97">
        <w:t xml:space="preserve">может осуществляться в стационарных (в т.ч. в условиях дневного стационара) и амбулаторных условиях. </w:t>
      </w:r>
      <w:r w:rsidRPr="009E4B97">
        <w:rPr>
          <w:rFonts w:eastAsia="MS Mincho" w:cs="Sendnya"/>
          <w:szCs w:val="24"/>
          <w:lang w:eastAsia="ru-RU" w:bidi="or-IN"/>
        </w:rPr>
        <w:t xml:space="preserve">Между стационарным и амбулаторным звеном наркологической помощи существует преемственность </w:t>
      </w:r>
      <w:r w:rsidRPr="009E4B97">
        <w:t>[2].</w:t>
      </w:r>
    </w:p>
    <w:p w:rsidR="00570068" w:rsidRPr="009E4B97" w:rsidRDefault="006C1EC6" w:rsidP="006C1EC6">
      <w:pPr>
        <w:spacing w:before="120" w:after="120"/>
        <w:ind w:firstLine="0"/>
        <w:jc w:val="both"/>
      </w:pPr>
      <w:r w:rsidRPr="009E4B97">
        <w:t>Стационарный курс лечения продолжается до стабилизации психофизического состояния пациента, что предполагает редукцию клинических проявлений синдрома ПВА и соматических последствий ХАИ. Курс амбулаторного лечения и наблюдения имеет различную длительность и определяется порядком оказания медицинской помощи по профилю «психиатрия-наркология» и порядком диспансерного наблюдения за лицами с психическими расстройствами и (или) расстройствами поведения, связанными с употреблением психоактивных веществ</w:t>
      </w:r>
      <w:r w:rsidRPr="009E4B97">
        <w:rPr>
          <w:szCs w:val="24"/>
          <w:vertAlign w:val="superscript"/>
        </w:rPr>
        <w:t>9</w:t>
      </w:r>
      <w:r w:rsidRPr="009E4B97">
        <w:t>.</w:t>
      </w:r>
    </w:p>
    <w:p w:rsidR="00570068" w:rsidRPr="009E4B97" w:rsidRDefault="00570068" w:rsidP="00287407">
      <w:pPr>
        <w:pStyle w:val="ab"/>
        <w:ind w:left="0" w:firstLine="0"/>
        <w:contextualSpacing w:val="0"/>
        <w:jc w:val="both"/>
        <w:rPr>
          <w:i/>
        </w:rPr>
      </w:pPr>
    </w:p>
    <w:bookmarkEnd w:id="20"/>
    <w:p w:rsidR="00287407" w:rsidRPr="009E4B97" w:rsidRDefault="002D0E1A" w:rsidP="002D0E1A">
      <w:pPr>
        <w:pStyle w:val="ab"/>
        <w:spacing w:before="240" w:after="240"/>
        <w:ind w:left="0" w:firstLine="0"/>
        <w:rPr>
          <w:b/>
          <w:u w:val="single"/>
        </w:rPr>
      </w:pPr>
      <w:r w:rsidRPr="009E4B97">
        <w:rPr>
          <w:b/>
          <w:u w:val="single"/>
          <w:lang w:val="en-US"/>
        </w:rPr>
        <w:t>6</w:t>
      </w:r>
      <w:r w:rsidRPr="009E4B97">
        <w:rPr>
          <w:b/>
          <w:u w:val="single"/>
        </w:rPr>
        <w:t xml:space="preserve">.1. </w:t>
      </w:r>
      <w:r w:rsidR="00287407" w:rsidRPr="009E4B97">
        <w:rPr>
          <w:b/>
          <w:u w:val="single"/>
        </w:rPr>
        <w:t>Показания для госпитализации:</w:t>
      </w:r>
    </w:p>
    <w:p w:rsidR="00287407" w:rsidRPr="009E4B97" w:rsidRDefault="008B7AA7" w:rsidP="005C2297">
      <w:pPr>
        <w:widowControl w:val="0"/>
        <w:numPr>
          <w:ilvl w:val="0"/>
          <w:numId w:val="79"/>
        </w:numPr>
        <w:tabs>
          <w:tab w:val="left" w:pos="284"/>
        </w:tabs>
        <w:autoSpaceDE w:val="0"/>
        <w:autoSpaceDN w:val="0"/>
        <w:adjustRightInd w:val="0"/>
        <w:spacing w:before="120" w:after="120"/>
        <w:ind w:left="0" w:firstLine="0"/>
        <w:jc w:val="both"/>
        <w:rPr>
          <w:rFonts w:eastAsia="MS Mincho" w:cs="Sendnya"/>
          <w:szCs w:val="24"/>
          <w:lang w:eastAsia="ru-RU" w:bidi="or-IN"/>
        </w:rPr>
      </w:pPr>
      <w:r w:rsidRPr="009E4B97">
        <w:rPr>
          <w:rFonts w:eastAsia="MS Mincho" w:cs="Sendnya"/>
          <w:szCs w:val="24"/>
          <w:lang w:eastAsia="ru-RU" w:bidi="or-IN"/>
        </w:rPr>
        <w:t xml:space="preserve">тяжесть течения </w:t>
      </w:r>
      <w:r w:rsidR="00287407" w:rsidRPr="009E4B97">
        <w:rPr>
          <w:rFonts w:eastAsia="MS Mincho" w:cs="Sendnya"/>
          <w:szCs w:val="24"/>
          <w:lang w:eastAsia="ru-RU" w:bidi="or-IN"/>
        </w:rPr>
        <w:t>СЗА</w:t>
      </w:r>
      <w:r w:rsidRPr="009E4B97">
        <w:rPr>
          <w:rFonts w:eastAsia="MS Mincho" w:cs="Sendnya"/>
          <w:szCs w:val="24"/>
          <w:lang w:eastAsia="ru-RU" w:bidi="or-IN"/>
        </w:rPr>
        <w:t>, ориентировочными клиническими признаками которо</w:t>
      </w:r>
      <w:r w:rsidR="002D0E1A" w:rsidRPr="009E4B97">
        <w:rPr>
          <w:rFonts w:eastAsia="MS Mincho" w:cs="Sendnya"/>
          <w:szCs w:val="24"/>
          <w:lang w:eastAsia="ru-RU" w:bidi="or-IN"/>
        </w:rPr>
        <w:t>го</w:t>
      </w:r>
      <w:r w:rsidRPr="009E4B97">
        <w:rPr>
          <w:rFonts w:eastAsia="MS Mincho" w:cs="Sendnya"/>
          <w:szCs w:val="24"/>
          <w:lang w:eastAsia="ru-RU" w:bidi="or-IN"/>
        </w:rPr>
        <w:t xml:space="preserve"> являются</w:t>
      </w:r>
      <w:r w:rsidR="00287407" w:rsidRPr="009E4B97">
        <w:rPr>
          <w:rFonts w:eastAsia="MS Mincho" w:cs="Sendnya"/>
          <w:szCs w:val="24"/>
          <w:lang w:eastAsia="ru-RU" w:bidi="or-IN"/>
        </w:rPr>
        <w:t xml:space="preserve">: средняя или высокая степень прогредиентности; постоянная или перемежающаяся форма употребления алкоголя; высокая толерантность; высокая степень вероятности развития обострений хронических заболеваний и выраженных психопатологических расстройств как в остром, так и в подостром состоянии; </w:t>
      </w:r>
    </w:p>
    <w:p w:rsidR="00287407" w:rsidRPr="009E4B97" w:rsidRDefault="00287407" w:rsidP="005C2297">
      <w:pPr>
        <w:widowControl w:val="0"/>
        <w:numPr>
          <w:ilvl w:val="0"/>
          <w:numId w:val="79"/>
        </w:numPr>
        <w:tabs>
          <w:tab w:val="left" w:pos="284"/>
        </w:tabs>
        <w:autoSpaceDE w:val="0"/>
        <w:autoSpaceDN w:val="0"/>
        <w:adjustRightInd w:val="0"/>
        <w:spacing w:before="120" w:after="120"/>
        <w:ind w:left="0" w:firstLine="0"/>
        <w:jc w:val="both"/>
        <w:rPr>
          <w:rFonts w:eastAsia="MS Mincho" w:cs="Sendnya"/>
          <w:szCs w:val="24"/>
          <w:lang w:eastAsia="ru-RU" w:bidi="or-IN"/>
        </w:rPr>
      </w:pPr>
      <w:r w:rsidRPr="009E4B97">
        <w:rPr>
          <w:rFonts w:eastAsia="MS Mincho" w:cs="Sendnya"/>
          <w:szCs w:val="24"/>
          <w:lang w:eastAsia="ru-RU" w:bidi="or-IN"/>
        </w:rPr>
        <w:t>тяжело и/или длительно протекавший ААС;</w:t>
      </w:r>
    </w:p>
    <w:p w:rsidR="00287407" w:rsidRPr="009E4B97" w:rsidRDefault="00287407" w:rsidP="005C2297">
      <w:pPr>
        <w:widowControl w:val="0"/>
        <w:numPr>
          <w:ilvl w:val="0"/>
          <w:numId w:val="79"/>
        </w:numPr>
        <w:tabs>
          <w:tab w:val="left" w:pos="284"/>
        </w:tabs>
        <w:autoSpaceDE w:val="0"/>
        <w:autoSpaceDN w:val="0"/>
        <w:adjustRightInd w:val="0"/>
        <w:spacing w:before="120" w:after="120"/>
        <w:ind w:left="0" w:firstLine="0"/>
        <w:jc w:val="both"/>
        <w:rPr>
          <w:rFonts w:eastAsia="MS Mincho" w:cs="Sendnya"/>
          <w:szCs w:val="24"/>
          <w:lang w:eastAsia="ru-RU" w:bidi="or-IN"/>
        </w:rPr>
      </w:pPr>
      <w:r w:rsidRPr="009E4B97">
        <w:rPr>
          <w:rFonts w:eastAsia="MS Mincho" w:cs="Sendnya"/>
          <w:szCs w:val="24"/>
          <w:lang w:eastAsia="ru-RU" w:bidi="or-IN"/>
        </w:rPr>
        <w:t>сопутствующие клинически выраженные соматические и неврологические осложнения;</w:t>
      </w:r>
    </w:p>
    <w:p w:rsidR="00287407" w:rsidRPr="009E4B97" w:rsidRDefault="00287407" w:rsidP="005C2297">
      <w:pPr>
        <w:widowControl w:val="0"/>
        <w:numPr>
          <w:ilvl w:val="0"/>
          <w:numId w:val="79"/>
        </w:numPr>
        <w:tabs>
          <w:tab w:val="left" w:pos="284"/>
        </w:tabs>
        <w:autoSpaceDE w:val="0"/>
        <w:autoSpaceDN w:val="0"/>
        <w:adjustRightInd w:val="0"/>
        <w:spacing w:before="120" w:after="120"/>
        <w:ind w:left="0" w:firstLine="0"/>
        <w:jc w:val="both"/>
        <w:rPr>
          <w:rFonts w:eastAsia="MS Mincho" w:cs="Sendnya"/>
          <w:szCs w:val="24"/>
          <w:lang w:eastAsia="ru-RU" w:bidi="or-IN"/>
        </w:rPr>
      </w:pPr>
      <w:r w:rsidRPr="009E4B97">
        <w:rPr>
          <w:rFonts w:eastAsia="MS Mincho" w:cs="Sendnya"/>
          <w:szCs w:val="24"/>
          <w:lang w:eastAsia="ru-RU" w:bidi="or-IN"/>
        </w:rPr>
        <w:t>выраженное влечение к алкоголю: безудержное, неодолимое;</w:t>
      </w:r>
    </w:p>
    <w:p w:rsidR="00287407" w:rsidRPr="009E4B97" w:rsidRDefault="00287407" w:rsidP="005C2297">
      <w:pPr>
        <w:widowControl w:val="0"/>
        <w:numPr>
          <w:ilvl w:val="0"/>
          <w:numId w:val="79"/>
        </w:numPr>
        <w:tabs>
          <w:tab w:val="left" w:pos="284"/>
        </w:tabs>
        <w:autoSpaceDE w:val="0"/>
        <w:autoSpaceDN w:val="0"/>
        <w:adjustRightInd w:val="0"/>
        <w:spacing w:before="120" w:after="120"/>
        <w:ind w:left="0" w:firstLine="0"/>
        <w:jc w:val="both"/>
        <w:rPr>
          <w:rFonts w:eastAsia="MS Mincho" w:cs="Sendnya"/>
          <w:szCs w:val="24"/>
          <w:lang w:eastAsia="ru-RU" w:bidi="or-IN"/>
        </w:rPr>
      </w:pPr>
      <w:r w:rsidRPr="009E4B97">
        <w:rPr>
          <w:rFonts w:eastAsia="MS Mincho" w:cs="Sendnya"/>
          <w:szCs w:val="24"/>
          <w:lang w:eastAsia="ru-RU" w:bidi="or-IN"/>
        </w:rPr>
        <w:t>снижение критических способностей и низкая мотивация больного на поддержание трезвого образа жизни;</w:t>
      </w:r>
    </w:p>
    <w:p w:rsidR="00287407" w:rsidRPr="009E4B97" w:rsidRDefault="00287407" w:rsidP="005C2297">
      <w:pPr>
        <w:pStyle w:val="ab"/>
        <w:numPr>
          <w:ilvl w:val="0"/>
          <w:numId w:val="79"/>
        </w:numPr>
        <w:tabs>
          <w:tab w:val="left" w:pos="284"/>
          <w:tab w:val="left" w:pos="426"/>
          <w:tab w:val="left" w:pos="567"/>
        </w:tabs>
        <w:spacing w:before="120" w:after="120"/>
        <w:ind w:left="0" w:firstLine="0"/>
        <w:contextualSpacing w:val="0"/>
        <w:jc w:val="both"/>
      </w:pPr>
      <w:r w:rsidRPr="009E4B97">
        <w:rPr>
          <w:szCs w:val="24"/>
        </w:rPr>
        <w:t>кратковременные, нестойкие ремиссии или их отсутствие в анамнезе.</w:t>
      </w:r>
    </w:p>
    <w:p w:rsidR="00287407" w:rsidRPr="009E4B97" w:rsidRDefault="00287407" w:rsidP="00287407">
      <w:pPr>
        <w:spacing w:before="240" w:after="240"/>
        <w:ind w:firstLine="0"/>
        <w:rPr>
          <w:b/>
          <w:u w:val="single"/>
        </w:rPr>
      </w:pPr>
      <w:r w:rsidRPr="009E4B97">
        <w:rPr>
          <w:b/>
          <w:u w:val="single"/>
        </w:rPr>
        <w:lastRenderedPageBreak/>
        <w:t>6.2. Показания для амбулаторного лечения:</w:t>
      </w:r>
    </w:p>
    <w:p w:rsidR="002D0E1A" w:rsidRPr="009E4B97" w:rsidRDefault="004121BE" w:rsidP="00287407">
      <w:pPr>
        <w:pStyle w:val="ab"/>
        <w:numPr>
          <w:ilvl w:val="0"/>
          <w:numId w:val="78"/>
        </w:numPr>
        <w:tabs>
          <w:tab w:val="left" w:pos="284"/>
          <w:tab w:val="left" w:pos="426"/>
        </w:tabs>
        <w:spacing w:before="240" w:after="240"/>
        <w:ind w:left="0" w:firstLine="0"/>
        <w:contextualSpacing w:val="0"/>
        <w:jc w:val="both"/>
        <w:rPr>
          <w:b/>
          <w:u w:val="single"/>
        </w:rPr>
      </w:pPr>
      <w:r w:rsidRPr="009E4B97">
        <w:rPr>
          <w:szCs w:val="24"/>
        </w:rPr>
        <w:t>благоприятное течение СЗА</w:t>
      </w:r>
      <w:r w:rsidR="008B7AA7" w:rsidRPr="009E4B97">
        <w:rPr>
          <w:szCs w:val="24"/>
        </w:rPr>
        <w:t xml:space="preserve">, </w:t>
      </w:r>
      <w:r w:rsidR="008B7AA7" w:rsidRPr="009E4B97">
        <w:rPr>
          <w:rFonts w:eastAsia="MS Mincho" w:cs="Sendnya"/>
          <w:szCs w:val="24"/>
          <w:lang w:eastAsia="ru-RU" w:bidi="or-IN"/>
        </w:rPr>
        <w:t>ориентировочными клиническими признаками которого являются:</w:t>
      </w:r>
      <w:r w:rsidR="002D0E1A" w:rsidRPr="009E4B97">
        <w:rPr>
          <w:rFonts w:eastAsia="MS Mincho" w:cs="Sendnya"/>
          <w:szCs w:val="24"/>
          <w:lang w:eastAsia="ru-RU" w:bidi="or-IN"/>
        </w:rPr>
        <w:t xml:space="preserve"> низкая или средняя степень прогредиентности заболевания; периодическая форма употребления алкоголя; низкая или средняя толерантность. </w:t>
      </w:r>
    </w:p>
    <w:p w:rsidR="00287407" w:rsidRPr="009E4B97" w:rsidRDefault="00287407" w:rsidP="002D0E1A">
      <w:pPr>
        <w:pStyle w:val="ab"/>
        <w:tabs>
          <w:tab w:val="left" w:pos="284"/>
          <w:tab w:val="left" w:pos="426"/>
        </w:tabs>
        <w:spacing w:before="240" w:after="240"/>
        <w:ind w:left="0" w:firstLine="0"/>
        <w:contextualSpacing w:val="0"/>
        <w:jc w:val="both"/>
        <w:rPr>
          <w:b/>
          <w:u w:val="single"/>
        </w:rPr>
      </w:pPr>
      <w:r w:rsidRPr="009E4B97">
        <w:rPr>
          <w:b/>
          <w:u w:val="single"/>
        </w:rPr>
        <w:t>6.3. Показания для выписки:</w:t>
      </w:r>
    </w:p>
    <w:p w:rsidR="00287407" w:rsidRPr="009E4B97" w:rsidRDefault="006C1EC6" w:rsidP="005C2297">
      <w:pPr>
        <w:pStyle w:val="ab"/>
        <w:numPr>
          <w:ilvl w:val="0"/>
          <w:numId w:val="5"/>
        </w:numPr>
        <w:tabs>
          <w:tab w:val="left" w:pos="284"/>
        </w:tabs>
        <w:spacing w:before="120" w:after="120"/>
        <w:ind w:left="0" w:firstLine="0"/>
        <w:contextualSpacing w:val="0"/>
        <w:jc w:val="both"/>
      </w:pPr>
      <w:r w:rsidRPr="009E4B97">
        <w:t>в</w:t>
      </w:r>
      <w:r w:rsidR="00287407" w:rsidRPr="009E4B97">
        <w:t xml:space="preserve">ыписка пациента с диагнозом </w:t>
      </w:r>
      <w:r w:rsidR="004121BE" w:rsidRPr="009E4B97">
        <w:t>СЗА</w:t>
      </w:r>
      <w:r w:rsidR="00287407" w:rsidRPr="009E4B97">
        <w:t xml:space="preserve"> проводится </w:t>
      </w:r>
      <w:r w:rsidR="004121BE" w:rsidRPr="009E4B97">
        <w:t>при стабилизации психического и физического состояния</w:t>
      </w:r>
      <w:r w:rsidR="00287407" w:rsidRPr="009E4B97">
        <w:t xml:space="preserve">. </w:t>
      </w:r>
      <w:r w:rsidR="004121BE" w:rsidRPr="009E4B97">
        <w:t>Стабилизация</w:t>
      </w:r>
      <w:r w:rsidR="00287407" w:rsidRPr="009E4B97">
        <w:t xml:space="preserve"> психофизического состояния пациента предполагает:</w:t>
      </w:r>
    </w:p>
    <w:p w:rsidR="004121BE" w:rsidRPr="009E4B97" w:rsidRDefault="004121BE" w:rsidP="005C2297">
      <w:pPr>
        <w:pStyle w:val="ab"/>
        <w:numPr>
          <w:ilvl w:val="0"/>
          <w:numId w:val="80"/>
        </w:numPr>
        <w:tabs>
          <w:tab w:val="left" w:pos="142"/>
        </w:tabs>
        <w:spacing w:before="60" w:after="60"/>
        <w:ind w:left="0" w:firstLine="0"/>
        <w:contextualSpacing w:val="0"/>
        <w:jc w:val="both"/>
      </w:pPr>
      <w:r w:rsidRPr="009E4B97">
        <w:t>редукцию синдрома ПВА, проявляющуюся в поведенческой, аффективной, идеаторной и вегетативной сферах. Ориентировочно динамику синдрома ПВА можно оценить по квантифицированой шкале В.Б. Альтшулера</w:t>
      </w:r>
      <w:r w:rsidR="002D0E1A" w:rsidRPr="009E4B97">
        <w:t xml:space="preserve"> [</w:t>
      </w:r>
      <w:r w:rsidR="006C1EC6" w:rsidRPr="009E4B97">
        <w:t>14</w:t>
      </w:r>
      <w:r w:rsidR="002D0E1A" w:rsidRPr="009E4B97">
        <w:t>]</w:t>
      </w:r>
      <w:r w:rsidRPr="009E4B97">
        <w:t xml:space="preserve">; </w:t>
      </w:r>
    </w:p>
    <w:p w:rsidR="004121BE" w:rsidRPr="009E4B97" w:rsidRDefault="004121BE" w:rsidP="005C2297">
      <w:pPr>
        <w:pStyle w:val="ab"/>
        <w:numPr>
          <w:ilvl w:val="0"/>
          <w:numId w:val="80"/>
        </w:numPr>
        <w:tabs>
          <w:tab w:val="left" w:pos="142"/>
        </w:tabs>
        <w:spacing w:before="60" w:after="60"/>
        <w:ind w:left="0" w:firstLine="0"/>
        <w:contextualSpacing w:val="0"/>
        <w:jc w:val="both"/>
      </w:pPr>
      <w:r w:rsidRPr="009E4B97">
        <w:t>положительную динамику неврологических расстройств: тремора, головной боли, тяжести в голове (если таковые имелись);</w:t>
      </w:r>
    </w:p>
    <w:p w:rsidR="00EC3853" w:rsidRPr="009E4B97" w:rsidRDefault="004121BE" w:rsidP="005C2297">
      <w:pPr>
        <w:pStyle w:val="ab"/>
        <w:numPr>
          <w:ilvl w:val="0"/>
          <w:numId w:val="80"/>
        </w:numPr>
        <w:tabs>
          <w:tab w:val="left" w:pos="142"/>
        </w:tabs>
        <w:spacing w:before="60" w:after="60"/>
        <w:ind w:left="0" w:firstLine="0"/>
        <w:contextualSpacing w:val="0"/>
        <w:jc w:val="both"/>
      </w:pPr>
      <w:r w:rsidRPr="009E4B97">
        <w:t>положительную динамику соматических расстройств: тошноты, рвоты, пароксизмальной потливости, АД (если таковые имелись).</w:t>
      </w:r>
    </w:p>
    <w:p w:rsidR="001B4393" w:rsidRPr="009E4B97" w:rsidRDefault="001B4393" w:rsidP="001B4393">
      <w:pPr>
        <w:pStyle w:val="ab"/>
        <w:tabs>
          <w:tab w:val="left" w:pos="142"/>
        </w:tabs>
        <w:spacing w:before="60" w:after="60"/>
        <w:ind w:left="0" w:firstLine="0"/>
        <w:contextualSpacing w:val="0"/>
        <w:jc w:val="both"/>
        <w:rPr>
          <w:b/>
          <w:u w:val="single"/>
        </w:rPr>
      </w:pPr>
      <w:r w:rsidRPr="009E4B97">
        <w:rPr>
          <w:b/>
          <w:u w:val="single"/>
        </w:rPr>
        <w:t xml:space="preserve">6.4. </w:t>
      </w:r>
      <w:r w:rsidR="00CF289F" w:rsidRPr="009E4B97">
        <w:rPr>
          <w:b/>
          <w:u w:val="single"/>
        </w:rPr>
        <w:t xml:space="preserve">Направление на </w:t>
      </w:r>
      <w:r w:rsidR="00996145" w:rsidRPr="009E4B97">
        <w:rPr>
          <w:b/>
          <w:u w:val="single"/>
        </w:rPr>
        <w:t>реабилитацию</w:t>
      </w:r>
      <w:r w:rsidR="00CF289F" w:rsidRPr="009E4B97">
        <w:rPr>
          <w:b/>
          <w:u w:val="single"/>
        </w:rPr>
        <w:t xml:space="preserve">:  </w:t>
      </w:r>
    </w:p>
    <w:p w:rsidR="00CF289F" w:rsidRPr="009E4B97" w:rsidRDefault="006C1EC6" w:rsidP="00CF289F">
      <w:pPr>
        <w:pStyle w:val="ab"/>
        <w:numPr>
          <w:ilvl w:val="0"/>
          <w:numId w:val="87"/>
        </w:numPr>
        <w:tabs>
          <w:tab w:val="left" w:pos="426"/>
        </w:tabs>
        <w:spacing w:before="120" w:after="120"/>
        <w:ind w:left="0" w:firstLine="0"/>
        <w:jc w:val="both"/>
        <w:rPr>
          <w:rFonts w:cs="Times New Roman"/>
          <w:szCs w:val="24"/>
        </w:rPr>
      </w:pPr>
      <w:r w:rsidRPr="009E4B97">
        <w:rPr>
          <w:szCs w:val="24"/>
        </w:rPr>
        <w:t>в</w:t>
      </w:r>
      <w:r w:rsidR="00CF289F" w:rsidRPr="009E4B97">
        <w:rPr>
          <w:szCs w:val="24"/>
        </w:rPr>
        <w:t xml:space="preserve">се пациенты с </w:t>
      </w:r>
      <w:r w:rsidRPr="009E4B97">
        <w:rPr>
          <w:szCs w:val="24"/>
        </w:rPr>
        <w:t xml:space="preserve">диагнозом </w:t>
      </w:r>
      <w:r w:rsidR="00CF289F" w:rsidRPr="009E4B97">
        <w:rPr>
          <w:szCs w:val="24"/>
        </w:rPr>
        <w:t>СЗА, получивши</w:t>
      </w:r>
      <w:r w:rsidR="00996145" w:rsidRPr="009E4B97">
        <w:rPr>
          <w:szCs w:val="24"/>
        </w:rPr>
        <w:t>е</w:t>
      </w:r>
      <w:r w:rsidR="00CF289F" w:rsidRPr="009E4B97">
        <w:rPr>
          <w:szCs w:val="24"/>
        </w:rPr>
        <w:t xml:space="preserve"> стационарную и/или амбулаторную наркологическую помощь, направляются на дальнейшую реабилитацию с целью стабилизации ремиссии [</w:t>
      </w:r>
      <w:r w:rsidRPr="009E4B97">
        <w:rPr>
          <w:szCs w:val="24"/>
        </w:rPr>
        <w:t>2; 14; 83; 85</w:t>
      </w:r>
      <w:r w:rsidR="00CF289F" w:rsidRPr="009E4B97">
        <w:rPr>
          <w:szCs w:val="24"/>
        </w:rPr>
        <w:t>].</w:t>
      </w:r>
    </w:p>
    <w:p w:rsidR="00CF289F" w:rsidRPr="009E4B97" w:rsidRDefault="00CF289F" w:rsidP="00CF289F">
      <w:pPr>
        <w:spacing w:before="120" w:after="120"/>
        <w:ind w:firstLine="0"/>
        <w:jc w:val="both"/>
        <w:rPr>
          <w:rFonts w:eastAsia="Times New Roman" w:cs="Times New Roman"/>
          <w:szCs w:val="24"/>
        </w:rPr>
      </w:pPr>
      <w:r w:rsidRPr="009E4B97">
        <w:rPr>
          <w:rFonts w:eastAsia="Times New Roman" w:cs="Times New Roman"/>
          <w:szCs w:val="24"/>
        </w:rPr>
        <w:t xml:space="preserve">Оптимальный алгоритм движения пациентов в процессе осуществления последовательных этапов </w:t>
      </w:r>
      <w:r w:rsidR="00996145" w:rsidRPr="009E4B97">
        <w:rPr>
          <w:rFonts w:eastAsia="Times New Roman" w:cs="Times New Roman"/>
          <w:szCs w:val="24"/>
        </w:rPr>
        <w:t>реабилитации</w:t>
      </w:r>
      <w:r w:rsidRPr="009E4B97">
        <w:rPr>
          <w:rFonts w:eastAsia="Times New Roman" w:cs="Times New Roman"/>
          <w:szCs w:val="24"/>
        </w:rPr>
        <w:t>:</w:t>
      </w:r>
    </w:p>
    <w:p w:rsidR="00CF289F" w:rsidRPr="009E4B97" w:rsidRDefault="00CF289F" w:rsidP="00CF289F">
      <w:pPr>
        <w:numPr>
          <w:ilvl w:val="0"/>
          <w:numId w:val="18"/>
        </w:numPr>
        <w:tabs>
          <w:tab w:val="left" w:pos="284"/>
        </w:tabs>
        <w:spacing w:before="120" w:after="120"/>
        <w:ind w:left="0" w:firstLine="0"/>
        <w:jc w:val="both"/>
        <w:rPr>
          <w:rFonts w:eastAsia="Times New Roman" w:cs="Times New Roman"/>
          <w:szCs w:val="24"/>
        </w:rPr>
      </w:pPr>
      <w:r w:rsidRPr="009E4B97">
        <w:rPr>
          <w:rFonts w:eastAsia="Times New Roman" w:cs="Times New Roman"/>
          <w:szCs w:val="24"/>
        </w:rPr>
        <w:t xml:space="preserve">Лечение психических и поведенческих расстройств вследствие употребления </w:t>
      </w:r>
      <w:r w:rsidR="006C1EC6" w:rsidRPr="009E4B97">
        <w:rPr>
          <w:rFonts w:eastAsia="Times New Roman" w:cs="Times New Roman"/>
          <w:szCs w:val="24"/>
        </w:rPr>
        <w:t>алкоголя</w:t>
      </w:r>
      <w:r w:rsidRPr="009E4B97">
        <w:rPr>
          <w:rFonts w:eastAsia="Times New Roman" w:cs="Times New Roman"/>
          <w:szCs w:val="24"/>
        </w:rPr>
        <w:t>: отделение неотложной наркологической помощи или наркологическое отделение наркологической больницы (диспансера).</w:t>
      </w:r>
    </w:p>
    <w:p w:rsidR="00CF289F" w:rsidRPr="009E4B97" w:rsidRDefault="00CF289F" w:rsidP="00CF289F">
      <w:pPr>
        <w:numPr>
          <w:ilvl w:val="0"/>
          <w:numId w:val="18"/>
        </w:numPr>
        <w:tabs>
          <w:tab w:val="left" w:pos="284"/>
        </w:tabs>
        <w:spacing w:before="120" w:after="120"/>
        <w:ind w:left="0" w:firstLine="0"/>
        <w:jc w:val="both"/>
        <w:rPr>
          <w:rFonts w:eastAsia="Times New Roman" w:cs="Times New Roman"/>
          <w:szCs w:val="24"/>
        </w:rPr>
      </w:pPr>
      <w:r w:rsidRPr="009E4B97">
        <w:rPr>
          <w:rFonts w:eastAsia="Times New Roman" w:cs="Times New Roman"/>
          <w:szCs w:val="24"/>
        </w:rPr>
        <w:t>Реабилитация в стационарных условиях: отделение медицинской реабилитации наркологической больницы (диспансера) или реабилитационный наркологический центр.</w:t>
      </w:r>
    </w:p>
    <w:p w:rsidR="00CF289F" w:rsidRPr="009E4B97" w:rsidRDefault="00CF289F" w:rsidP="00CF289F">
      <w:pPr>
        <w:numPr>
          <w:ilvl w:val="0"/>
          <w:numId w:val="18"/>
        </w:numPr>
        <w:tabs>
          <w:tab w:val="left" w:pos="284"/>
        </w:tabs>
        <w:spacing w:before="120" w:after="120"/>
        <w:ind w:left="0" w:firstLine="0"/>
        <w:jc w:val="both"/>
        <w:rPr>
          <w:rFonts w:eastAsia="Times New Roman" w:cs="Times New Roman"/>
          <w:szCs w:val="24"/>
        </w:rPr>
      </w:pPr>
      <w:r w:rsidRPr="009E4B97">
        <w:rPr>
          <w:rFonts w:eastAsia="Times New Roman" w:cs="Times New Roman"/>
          <w:szCs w:val="24"/>
        </w:rPr>
        <w:t xml:space="preserve">Реабилитация в амбулаторных условиях: отделение медицинской реабилитации (дневной наркологический стационар или наркологическое отделение наркологического диспансера (больницы). </w:t>
      </w:r>
    </w:p>
    <w:p w:rsidR="00CF289F" w:rsidRPr="009E4B97" w:rsidRDefault="00CF289F" w:rsidP="00CF289F">
      <w:pPr>
        <w:numPr>
          <w:ilvl w:val="0"/>
          <w:numId w:val="18"/>
        </w:numPr>
        <w:tabs>
          <w:tab w:val="left" w:pos="284"/>
        </w:tabs>
        <w:spacing w:before="120" w:after="120"/>
        <w:ind w:left="0" w:firstLine="0"/>
        <w:jc w:val="both"/>
        <w:rPr>
          <w:rFonts w:eastAsia="Times New Roman" w:cs="Times New Roman"/>
          <w:szCs w:val="24"/>
        </w:rPr>
      </w:pPr>
      <w:r w:rsidRPr="009E4B97">
        <w:rPr>
          <w:rFonts w:eastAsia="Times New Roman" w:cs="Times New Roman"/>
          <w:szCs w:val="24"/>
        </w:rPr>
        <w:t>Диспансерное наблюдение участкового врача психиатра-нарколога</w:t>
      </w:r>
      <w:r w:rsidRPr="009E4B97">
        <w:rPr>
          <w:rFonts w:eastAsia="Times New Roman" w:cs="Times New Roman"/>
          <w:szCs w:val="24"/>
          <w:vertAlign w:val="superscript"/>
        </w:rPr>
        <w:t>9</w:t>
      </w:r>
      <w:r w:rsidRPr="009E4B97">
        <w:rPr>
          <w:rFonts w:eastAsia="Times New Roman" w:cs="Times New Roman"/>
          <w:szCs w:val="24"/>
        </w:rPr>
        <w:t>.</w:t>
      </w:r>
    </w:p>
    <w:p w:rsidR="004009D6" w:rsidRPr="009E4B97" w:rsidRDefault="004009D6" w:rsidP="005C2297">
      <w:pPr>
        <w:pStyle w:val="1"/>
        <w:numPr>
          <w:ilvl w:val="0"/>
          <w:numId w:val="71"/>
        </w:numPr>
        <w:spacing w:before="360" w:after="360"/>
        <w:ind w:left="0" w:firstLine="0"/>
        <w:rPr>
          <w:color w:val="auto"/>
        </w:rPr>
      </w:pPr>
      <w:bookmarkStart w:id="21" w:name="_Toc65165092"/>
      <w:bookmarkStart w:id="22" w:name="_Toc78284263"/>
      <w:r w:rsidRPr="009E4B97">
        <w:rPr>
          <w:color w:val="auto"/>
        </w:rPr>
        <w:lastRenderedPageBreak/>
        <w:t>Дополнительная информация (в том числе факторы, влияющие на исход заболевания или состояния)</w:t>
      </w:r>
      <w:bookmarkEnd w:id="21"/>
      <w:bookmarkEnd w:id="22"/>
      <w:r w:rsidRPr="009E4B97">
        <w:rPr>
          <w:color w:val="auto"/>
        </w:rPr>
        <w:t xml:space="preserve"> </w:t>
      </w:r>
    </w:p>
    <w:p w:rsidR="004009D6" w:rsidRPr="009E4B97" w:rsidRDefault="004009D6">
      <w:pPr>
        <w:spacing w:after="160" w:line="259" w:lineRule="auto"/>
        <w:ind w:firstLine="0"/>
      </w:pPr>
      <w:r w:rsidRPr="009E4B97">
        <w:br w:type="page"/>
      </w:r>
    </w:p>
    <w:p w:rsidR="002A2815" w:rsidRPr="009E4B97" w:rsidRDefault="004009D6" w:rsidP="006C1EC6">
      <w:pPr>
        <w:pStyle w:val="1"/>
        <w:numPr>
          <w:ilvl w:val="0"/>
          <w:numId w:val="71"/>
        </w:numPr>
        <w:spacing w:before="360" w:after="360"/>
        <w:ind w:left="0" w:firstLine="0"/>
        <w:rPr>
          <w:color w:val="auto"/>
        </w:rPr>
      </w:pPr>
      <w:bookmarkStart w:id="23" w:name="_Toc65165093"/>
      <w:bookmarkStart w:id="24" w:name="_Toc78284264"/>
      <w:r w:rsidRPr="009E4B97">
        <w:rPr>
          <w:color w:val="auto"/>
        </w:rPr>
        <w:lastRenderedPageBreak/>
        <w:t>Критерии качества оценки медицинской помощи</w:t>
      </w:r>
      <w:bookmarkEnd w:id="23"/>
      <w:bookmarkEnd w:id="24"/>
    </w:p>
    <w:p w:rsidR="004121BE" w:rsidRPr="009E4B97" w:rsidRDefault="004121BE" w:rsidP="008249AE">
      <w:pPr>
        <w:spacing w:after="120"/>
        <w:ind w:firstLine="0"/>
        <w:rPr>
          <w:rFonts w:cs="Times New Roman"/>
          <w:szCs w:val="24"/>
        </w:rPr>
      </w:pPr>
      <w:bookmarkStart w:id="25" w:name="_Toc480230062"/>
      <w:r w:rsidRPr="009E4B97">
        <w:rPr>
          <w:rFonts w:cs="Times New Roman"/>
          <w:color w:val="000000"/>
          <w:szCs w:val="24"/>
          <w:shd w:val="clear" w:color="auto" w:fill="FFFFFF"/>
        </w:rPr>
        <w:t xml:space="preserve">Критерии качества специализированной медицинской помощи взрослым при </w:t>
      </w:r>
      <w:r w:rsidR="00B13E46" w:rsidRPr="009E4B97">
        <w:rPr>
          <w:rFonts w:cs="Times New Roman"/>
          <w:color w:val="000000"/>
          <w:szCs w:val="24"/>
          <w:shd w:val="clear" w:color="auto" w:fill="FFFFFF"/>
        </w:rPr>
        <w:t>СЗА</w:t>
      </w:r>
      <w:r w:rsidRPr="009E4B97">
        <w:rPr>
          <w:rFonts w:cs="Times New Roman"/>
          <w:color w:val="000000"/>
          <w:szCs w:val="24"/>
          <w:shd w:val="clear" w:color="auto" w:fill="FFFFFF"/>
        </w:rPr>
        <w:t xml:space="preserve"> (код по МКБ-10: </w:t>
      </w:r>
      <w:r w:rsidRPr="009E4B97">
        <w:rPr>
          <w:rFonts w:cs="Times New Roman"/>
          <w:color w:val="000000"/>
          <w:szCs w:val="24"/>
          <w:shd w:val="clear" w:color="auto" w:fill="FFFFFF"/>
          <w:lang w:val="en-US"/>
        </w:rPr>
        <w:t>F</w:t>
      </w:r>
      <w:r w:rsidRPr="009E4B97">
        <w:rPr>
          <w:rFonts w:cs="Times New Roman"/>
          <w:color w:val="000000"/>
          <w:szCs w:val="24"/>
          <w:shd w:val="clear" w:color="auto" w:fill="FFFFFF"/>
        </w:rPr>
        <w:t>10.</w:t>
      </w:r>
      <w:r w:rsidR="00B13E46" w:rsidRPr="009E4B97">
        <w:rPr>
          <w:rFonts w:cs="Times New Roman"/>
          <w:color w:val="000000"/>
          <w:szCs w:val="24"/>
          <w:shd w:val="clear" w:color="auto" w:fill="FFFFFF"/>
        </w:rPr>
        <w:t>2</w:t>
      </w:r>
    </w:p>
    <w:tbl>
      <w:tblPr>
        <w:tblStyle w:val="aa"/>
        <w:tblW w:w="9498" w:type="dxa"/>
        <w:tblInd w:w="108" w:type="dxa"/>
        <w:tblLayout w:type="fixed"/>
        <w:tblLook w:val="04A0"/>
      </w:tblPr>
      <w:tblGrid>
        <w:gridCol w:w="567"/>
        <w:gridCol w:w="6946"/>
        <w:gridCol w:w="992"/>
        <w:gridCol w:w="993"/>
      </w:tblGrid>
      <w:tr w:rsidR="004121BE" w:rsidRPr="009E4B97" w:rsidTr="008249AE">
        <w:trPr>
          <w:trHeight w:val="549"/>
        </w:trPr>
        <w:tc>
          <w:tcPr>
            <w:tcW w:w="567" w:type="dxa"/>
            <w:vMerge w:val="restart"/>
            <w:vAlign w:val="center"/>
          </w:tcPr>
          <w:p w:rsidR="004121BE" w:rsidRPr="009E4B97" w:rsidRDefault="004121BE" w:rsidP="001D5C9A">
            <w:pPr>
              <w:spacing w:line="240" w:lineRule="auto"/>
              <w:ind w:firstLine="0"/>
              <w:rPr>
                <w:rFonts w:cs="Times New Roman"/>
                <w:b/>
                <w:lang w:eastAsia="ru-RU"/>
              </w:rPr>
            </w:pPr>
            <w:r w:rsidRPr="009E4B97">
              <w:rPr>
                <w:rFonts w:cs="Times New Roman"/>
                <w:b/>
                <w:lang w:eastAsia="ru-RU"/>
              </w:rPr>
              <w:t>№</w:t>
            </w:r>
          </w:p>
          <w:p w:rsidR="004121BE" w:rsidRPr="009E4B97" w:rsidRDefault="004121BE" w:rsidP="001D5C9A">
            <w:pPr>
              <w:spacing w:line="240" w:lineRule="auto"/>
              <w:ind w:firstLine="0"/>
              <w:rPr>
                <w:rFonts w:cs="Times New Roman"/>
                <w:b/>
                <w:lang w:eastAsia="ru-RU"/>
              </w:rPr>
            </w:pPr>
          </w:p>
        </w:tc>
        <w:tc>
          <w:tcPr>
            <w:tcW w:w="6946" w:type="dxa"/>
            <w:vMerge w:val="restart"/>
            <w:vAlign w:val="center"/>
          </w:tcPr>
          <w:p w:rsidR="004121BE" w:rsidRPr="009E4B97" w:rsidRDefault="004121BE" w:rsidP="001D5C9A">
            <w:pPr>
              <w:spacing w:line="240" w:lineRule="auto"/>
              <w:ind w:firstLine="0"/>
              <w:jc w:val="center"/>
              <w:rPr>
                <w:rFonts w:cs="Times New Roman"/>
                <w:b/>
              </w:rPr>
            </w:pPr>
            <w:r w:rsidRPr="009E4B97">
              <w:rPr>
                <w:rFonts w:cs="Times New Roman"/>
                <w:b/>
                <w:lang w:eastAsia="ru-RU"/>
              </w:rPr>
              <w:t>Критерии качества</w:t>
            </w:r>
          </w:p>
        </w:tc>
        <w:tc>
          <w:tcPr>
            <w:tcW w:w="1985" w:type="dxa"/>
            <w:gridSpan w:val="2"/>
            <w:vAlign w:val="center"/>
          </w:tcPr>
          <w:p w:rsidR="004121BE" w:rsidRPr="009E4B97" w:rsidRDefault="004121BE" w:rsidP="001D5C9A">
            <w:pPr>
              <w:spacing w:line="240" w:lineRule="auto"/>
              <w:ind w:firstLine="0"/>
              <w:jc w:val="center"/>
              <w:rPr>
                <w:rFonts w:cs="Times New Roman"/>
                <w:b/>
                <w:lang w:eastAsia="ru-RU"/>
              </w:rPr>
            </w:pPr>
            <w:r w:rsidRPr="009E4B97">
              <w:rPr>
                <w:rFonts w:cs="Times New Roman"/>
                <w:b/>
                <w:lang w:eastAsia="ru-RU"/>
              </w:rPr>
              <w:t>Оценка выполнения</w:t>
            </w:r>
          </w:p>
        </w:tc>
      </w:tr>
      <w:tr w:rsidR="004121BE" w:rsidRPr="009E4B97" w:rsidTr="008249AE">
        <w:trPr>
          <w:trHeight w:val="415"/>
        </w:trPr>
        <w:tc>
          <w:tcPr>
            <w:tcW w:w="567" w:type="dxa"/>
            <w:vMerge/>
            <w:vAlign w:val="center"/>
          </w:tcPr>
          <w:p w:rsidR="004121BE" w:rsidRPr="009E4B97" w:rsidRDefault="004121BE" w:rsidP="001D5C9A">
            <w:pPr>
              <w:spacing w:line="240" w:lineRule="auto"/>
              <w:ind w:firstLine="0"/>
              <w:rPr>
                <w:rFonts w:cs="Times New Roman"/>
                <w:b/>
                <w:lang w:eastAsia="ru-RU"/>
              </w:rPr>
            </w:pPr>
          </w:p>
        </w:tc>
        <w:tc>
          <w:tcPr>
            <w:tcW w:w="6946" w:type="dxa"/>
            <w:vMerge/>
            <w:vAlign w:val="center"/>
          </w:tcPr>
          <w:p w:rsidR="004121BE" w:rsidRPr="009E4B97" w:rsidRDefault="004121BE" w:rsidP="001D5C9A">
            <w:pPr>
              <w:spacing w:line="240" w:lineRule="auto"/>
              <w:ind w:firstLine="0"/>
              <w:jc w:val="center"/>
              <w:rPr>
                <w:rFonts w:cs="Times New Roman"/>
                <w:b/>
                <w:lang w:eastAsia="ru-RU"/>
              </w:rPr>
            </w:pPr>
          </w:p>
        </w:tc>
        <w:tc>
          <w:tcPr>
            <w:tcW w:w="992" w:type="dxa"/>
            <w:vAlign w:val="center"/>
          </w:tcPr>
          <w:p w:rsidR="004121BE" w:rsidRPr="009E4B97" w:rsidRDefault="004121BE" w:rsidP="001D5C9A">
            <w:pPr>
              <w:spacing w:line="240" w:lineRule="auto"/>
              <w:ind w:firstLine="0"/>
              <w:jc w:val="center"/>
              <w:rPr>
                <w:rFonts w:cs="Times New Roman"/>
                <w:b/>
                <w:lang w:eastAsia="ru-RU"/>
              </w:rPr>
            </w:pPr>
            <w:r w:rsidRPr="009E4B97">
              <w:rPr>
                <w:rFonts w:cs="Times New Roman"/>
                <w:b/>
                <w:lang w:eastAsia="ru-RU"/>
              </w:rPr>
              <w:t>ДА</w:t>
            </w:r>
          </w:p>
        </w:tc>
        <w:tc>
          <w:tcPr>
            <w:tcW w:w="993" w:type="dxa"/>
            <w:vAlign w:val="center"/>
          </w:tcPr>
          <w:p w:rsidR="004121BE" w:rsidRPr="009E4B97" w:rsidRDefault="004121BE" w:rsidP="001D5C9A">
            <w:pPr>
              <w:spacing w:line="240" w:lineRule="auto"/>
              <w:ind w:firstLine="0"/>
              <w:jc w:val="center"/>
              <w:rPr>
                <w:rFonts w:cs="Times New Roman"/>
                <w:b/>
                <w:lang w:eastAsia="ru-RU"/>
              </w:rPr>
            </w:pPr>
            <w:r w:rsidRPr="009E4B97">
              <w:rPr>
                <w:rFonts w:cs="Times New Roman"/>
                <w:b/>
                <w:lang w:eastAsia="ru-RU"/>
              </w:rPr>
              <w:t>НЕТ</w:t>
            </w:r>
          </w:p>
        </w:tc>
      </w:tr>
      <w:tr w:rsidR="004121BE" w:rsidRPr="009E4B97" w:rsidTr="008249AE">
        <w:tc>
          <w:tcPr>
            <w:tcW w:w="567" w:type="dxa"/>
            <w:vAlign w:val="center"/>
          </w:tcPr>
          <w:p w:rsidR="004121BE" w:rsidRPr="009E4B97" w:rsidRDefault="004121BE" w:rsidP="008249AE">
            <w:pPr>
              <w:spacing w:line="240" w:lineRule="auto"/>
              <w:ind w:firstLine="0"/>
              <w:jc w:val="center"/>
              <w:rPr>
                <w:rFonts w:cs="Times New Roman"/>
                <w:b/>
              </w:rPr>
            </w:pPr>
            <w:r w:rsidRPr="009E4B97">
              <w:rPr>
                <w:rFonts w:cs="Times New Roman"/>
              </w:rPr>
              <w:t>1</w:t>
            </w:r>
          </w:p>
        </w:tc>
        <w:tc>
          <w:tcPr>
            <w:tcW w:w="6946" w:type="dxa"/>
          </w:tcPr>
          <w:p w:rsidR="004121BE" w:rsidRPr="009E4B97" w:rsidRDefault="004121BE" w:rsidP="00B13E46">
            <w:pPr>
              <w:spacing w:line="240" w:lineRule="auto"/>
              <w:ind w:firstLine="0"/>
              <w:rPr>
                <w:rFonts w:cs="Times New Roman"/>
                <w:b/>
              </w:rPr>
            </w:pPr>
            <w:r w:rsidRPr="009E4B97">
              <w:rPr>
                <w:rFonts w:eastAsia="Times New Roman" w:cs="Times New Roman"/>
                <w:lang w:eastAsia="ru-RU"/>
              </w:rPr>
              <w:t xml:space="preserve">Выполнен </w:t>
            </w:r>
            <w:r w:rsidRPr="009E4B97">
              <w:rPr>
                <w:rFonts w:cs="Times New Roman"/>
              </w:rPr>
              <w:t xml:space="preserve">осмотр врачом-психиатром-наркологом </w:t>
            </w:r>
          </w:p>
        </w:tc>
        <w:tc>
          <w:tcPr>
            <w:tcW w:w="992" w:type="dxa"/>
            <w:vAlign w:val="center"/>
          </w:tcPr>
          <w:p w:rsidR="004121BE" w:rsidRPr="009E4B97" w:rsidRDefault="004121BE" w:rsidP="001D5C9A">
            <w:pPr>
              <w:spacing w:line="240" w:lineRule="auto"/>
              <w:ind w:firstLine="0"/>
              <w:jc w:val="center"/>
              <w:rPr>
                <w:rFonts w:cs="Times New Roman"/>
              </w:rPr>
            </w:pPr>
          </w:p>
        </w:tc>
        <w:tc>
          <w:tcPr>
            <w:tcW w:w="993" w:type="dxa"/>
          </w:tcPr>
          <w:p w:rsidR="004121BE" w:rsidRPr="009E4B97" w:rsidRDefault="004121BE" w:rsidP="001D5C9A">
            <w:pPr>
              <w:spacing w:line="240" w:lineRule="auto"/>
              <w:ind w:firstLine="0"/>
              <w:jc w:val="center"/>
              <w:rPr>
                <w:rFonts w:cs="Times New Roman"/>
              </w:rPr>
            </w:pPr>
          </w:p>
        </w:tc>
      </w:tr>
      <w:tr w:rsidR="001D3BD6" w:rsidRPr="009E4B97" w:rsidTr="008249AE">
        <w:tc>
          <w:tcPr>
            <w:tcW w:w="567" w:type="dxa"/>
            <w:vAlign w:val="center"/>
          </w:tcPr>
          <w:p w:rsidR="001D3BD6" w:rsidRPr="009E4B97" w:rsidRDefault="001D3BD6" w:rsidP="008249AE">
            <w:pPr>
              <w:spacing w:line="240" w:lineRule="auto"/>
              <w:ind w:firstLine="0"/>
              <w:jc w:val="center"/>
              <w:rPr>
                <w:rFonts w:cs="Times New Roman"/>
                <w:b/>
              </w:rPr>
            </w:pPr>
            <w:r w:rsidRPr="009E4B97">
              <w:rPr>
                <w:rFonts w:cs="Times New Roman"/>
              </w:rPr>
              <w:t>2</w:t>
            </w:r>
          </w:p>
        </w:tc>
        <w:tc>
          <w:tcPr>
            <w:tcW w:w="6946" w:type="dxa"/>
          </w:tcPr>
          <w:p w:rsidR="001D3BD6" w:rsidRPr="009E4B97" w:rsidRDefault="001D3BD6">
            <w:pPr>
              <w:spacing w:line="240" w:lineRule="auto"/>
              <w:ind w:firstLine="0"/>
              <w:jc w:val="both"/>
              <w:rPr>
                <w:rFonts w:cs="Times New Roman"/>
                <w:lang w:eastAsia="ru-RU"/>
              </w:rPr>
            </w:pPr>
            <w:r w:rsidRPr="009E4B97">
              <w:rPr>
                <w:rFonts w:cs="Times New Roman"/>
              </w:rPr>
              <w:t>Выполнен анализ мочи общий</w:t>
            </w:r>
          </w:p>
        </w:tc>
        <w:tc>
          <w:tcPr>
            <w:tcW w:w="992" w:type="dxa"/>
            <w:vAlign w:val="center"/>
          </w:tcPr>
          <w:p w:rsidR="001D3BD6" w:rsidRPr="009E4B97" w:rsidRDefault="001D3BD6" w:rsidP="001D5C9A">
            <w:pPr>
              <w:spacing w:line="240" w:lineRule="auto"/>
              <w:ind w:firstLine="0"/>
              <w:jc w:val="center"/>
              <w:rPr>
                <w:rFonts w:cs="Times New Roman"/>
                <w:lang w:eastAsia="ru-RU"/>
              </w:rPr>
            </w:pPr>
          </w:p>
        </w:tc>
        <w:tc>
          <w:tcPr>
            <w:tcW w:w="993" w:type="dxa"/>
          </w:tcPr>
          <w:p w:rsidR="001D3BD6" w:rsidRPr="009E4B97" w:rsidRDefault="001D3BD6" w:rsidP="001D5C9A">
            <w:pPr>
              <w:spacing w:line="240" w:lineRule="auto"/>
              <w:ind w:firstLine="0"/>
              <w:jc w:val="center"/>
              <w:rPr>
                <w:rFonts w:cs="Times New Roman"/>
                <w:lang w:eastAsia="ru-RU"/>
              </w:rPr>
            </w:pPr>
          </w:p>
        </w:tc>
      </w:tr>
      <w:tr w:rsidR="001D3BD6" w:rsidRPr="009E4B97" w:rsidTr="008249AE">
        <w:tc>
          <w:tcPr>
            <w:tcW w:w="567" w:type="dxa"/>
            <w:vAlign w:val="center"/>
          </w:tcPr>
          <w:p w:rsidR="001D3BD6" w:rsidRPr="009E4B97" w:rsidRDefault="001D3BD6" w:rsidP="008249AE">
            <w:pPr>
              <w:spacing w:line="240" w:lineRule="auto"/>
              <w:ind w:firstLine="0"/>
              <w:jc w:val="center"/>
              <w:rPr>
                <w:rFonts w:cs="Times New Roman"/>
                <w:b/>
              </w:rPr>
            </w:pPr>
            <w:r w:rsidRPr="009E4B97">
              <w:rPr>
                <w:rFonts w:cs="Times New Roman"/>
              </w:rPr>
              <w:t>3</w:t>
            </w:r>
          </w:p>
        </w:tc>
        <w:tc>
          <w:tcPr>
            <w:tcW w:w="6946" w:type="dxa"/>
          </w:tcPr>
          <w:p w:rsidR="001D3BD6" w:rsidRPr="009E4B97" w:rsidRDefault="001D3BD6">
            <w:pPr>
              <w:spacing w:line="240" w:lineRule="auto"/>
              <w:ind w:firstLine="0"/>
              <w:jc w:val="both"/>
              <w:rPr>
                <w:rFonts w:cs="Times New Roman"/>
                <w:lang w:eastAsia="ru-RU"/>
              </w:rPr>
            </w:pPr>
            <w:r w:rsidRPr="009E4B97">
              <w:rPr>
                <w:rFonts w:cs="Times New Roman"/>
              </w:rPr>
              <w:t>Выполнен общий (клинический) анализ крови развернутый</w:t>
            </w:r>
          </w:p>
        </w:tc>
        <w:tc>
          <w:tcPr>
            <w:tcW w:w="992" w:type="dxa"/>
            <w:vAlign w:val="center"/>
          </w:tcPr>
          <w:p w:rsidR="001D3BD6" w:rsidRPr="009E4B97" w:rsidRDefault="001D3BD6" w:rsidP="001D5C9A">
            <w:pPr>
              <w:spacing w:line="240" w:lineRule="auto"/>
              <w:ind w:firstLine="0"/>
              <w:jc w:val="center"/>
              <w:rPr>
                <w:rFonts w:cs="Times New Roman"/>
                <w:lang w:eastAsia="ru-RU"/>
              </w:rPr>
            </w:pPr>
          </w:p>
        </w:tc>
        <w:tc>
          <w:tcPr>
            <w:tcW w:w="993" w:type="dxa"/>
          </w:tcPr>
          <w:p w:rsidR="001D3BD6" w:rsidRPr="009E4B97" w:rsidRDefault="001D3BD6" w:rsidP="001D5C9A">
            <w:pPr>
              <w:spacing w:line="240" w:lineRule="auto"/>
              <w:ind w:firstLine="0"/>
              <w:jc w:val="center"/>
              <w:rPr>
                <w:rFonts w:cs="Times New Roman"/>
                <w:lang w:eastAsia="ru-RU"/>
              </w:rPr>
            </w:pPr>
          </w:p>
        </w:tc>
      </w:tr>
      <w:tr w:rsidR="001D3BD6" w:rsidRPr="009E4B97" w:rsidTr="008249AE">
        <w:tc>
          <w:tcPr>
            <w:tcW w:w="567" w:type="dxa"/>
            <w:vAlign w:val="center"/>
          </w:tcPr>
          <w:p w:rsidR="001D3BD6" w:rsidRPr="009E4B97" w:rsidRDefault="001D3BD6" w:rsidP="008249AE">
            <w:pPr>
              <w:spacing w:line="240" w:lineRule="auto"/>
              <w:ind w:firstLine="0"/>
              <w:jc w:val="center"/>
              <w:rPr>
                <w:rFonts w:cs="Times New Roman"/>
                <w:b/>
              </w:rPr>
            </w:pPr>
            <w:r w:rsidRPr="009E4B97">
              <w:rPr>
                <w:rFonts w:cs="Times New Roman"/>
              </w:rPr>
              <w:t>4</w:t>
            </w:r>
          </w:p>
        </w:tc>
        <w:tc>
          <w:tcPr>
            <w:tcW w:w="6946" w:type="dxa"/>
          </w:tcPr>
          <w:p w:rsidR="001D3BD6" w:rsidRPr="009E4B97" w:rsidRDefault="001D3BD6">
            <w:pPr>
              <w:spacing w:line="240" w:lineRule="auto"/>
              <w:ind w:firstLine="0"/>
              <w:jc w:val="both"/>
              <w:rPr>
                <w:rFonts w:cs="Times New Roman"/>
                <w:lang w:eastAsia="ru-RU"/>
              </w:rPr>
            </w:pPr>
            <w:r w:rsidRPr="009E4B97">
              <w:rPr>
                <w:rFonts w:cs="Times New Roman"/>
                <w:lang w:eastAsia="ru-RU"/>
              </w:rPr>
              <w:t xml:space="preserve">Выполнен анализ крови биохимический </w:t>
            </w:r>
            <w:r w:rsidRPr="009E4B97">
              <w:rPr>
                <w:rFonts w:eastAsia="Times New Roman" w:cs="Times New Roman"/>
                <w:lang w:eastAsia="ru-RU"/>
              </w:rPr>
              <w:t xml:space="preserve">(общий </w:t>
            </w:r>
            <w:r w:rsidRPr="009E4B97">
              <w:rPr>
                <w:rFonts w:eastAsia="Times New Roman"/>
                <w:szCs w:val="24"/>
                <w:lang w:eastAsia="ru-RU"/>
              </w:rPr>
              <w:t>белок</w:t>
            </w:r>
            <w:r w:rsidRPr="009E4B97">
              <w:rPr>
                <w:rFonts w:eastAsia="Times New Roman" w:cs="Times New Roman"/>
                <w:lang w:eastAsia="ru-RU"/>
              </w:rPr>
              <w:t xml:space="preserve">, АлАТ, </w:t>
            </w:r>
            <w:r w:rsidRPr="009E4B97">
              <w:rPr>
                <w:rFonts w:cs="Times New Roman"/>
                <w:lang w:eastAsia="ru-RU"/>
              </w:rPr>
              <w:t>АсАТ,</w:t>
            </w:r>
            <w:r w:rsidRPr="009E4B97">
              <w:rPr>
                <w:rFonts w:eastAsia="Times New Roman" w:cs="Times New Roman"/>
                <w:lang w:eastAsia="ru-RU"/>
              </w:rPr>
              <w:t xml:space="preserve"> </w:t>
            </w:r>
            <w:r w:rsidRPr="009E4B97">
              <w:rPr>
                <w:rFonts w:cs="Times New Roman"/>
                <w:lang w:eastAsia="ru-RU"/>
              </w:rPr>
              <w:t>гамма-ГТ,</w:t>
            </w:r>
            <w:r w:rsidRPr="009E4B97">
              <w:rPr>
                <w:rFonts w:eastAsia="Times New Roman" w:cs="Times New Roman"/>
                <w:lang w:eastAsia="ru-RU"/>
              </w:rPr>
              <w:t xml:space="preserve"> </w:t>
            </w:r>
            <w:r w:rsidRPr="009E4B97">
              <w:rPr>
                <w:rFonts w:eastAsia="Times New Roman"/>
                <w:szCs w:val="24"/>
                <w:lang w:eastAsia="ru-RU"/>
              </w:rPr>
              <w:t>общий билирубин, прямой билирубин, альбумин, глюкоза, общий холестерин</w:t>
            </w:r>
            <w:r w:rsidRPr="009E4B97">
              <w:rPr>
                <w:rFonts w:eastAsia="Times New Roman" w:cs="Times New Roman"/>
                <w:lang w:eastAsia="ru-RU"/>
              </w:rPr>
              <w:t>)</w:t>
            </w:r>
          </w:p>
        </w:tc>
        <w:tc>
          <w:tcPr>
            <w:tcW w:w="992" w:type="dxa"/>
            <w:vAlign w:val="center"/>
          </w:tcPr>
          <w:p w:rsidR="001D3BD6" w:rsidRPr="009E4B97" w:rsidRDefault="001D3BD6" w:rsidP="001D5C9A">
            <w:pPr>
              <w:spacing w:line="240" w:lineRule="auto"/>
              <w:ind w:firstLine="0"/>
              <w:jc w:val="center"/>
              <w:rPr>
                <w:rFonts w:cs="Times New Roman"/>
                <w:lang w:eastAsia="ru-RU"/>
              </w:rPr>
            </w:pPr>
          </w:p>
        </w:tc>
        <w:tc>
          <w:tcPr>
            <w:tcW w:w="993" w:type="dxa"/>
          </w:tcPr>
          <w:p w:rsidR="001D3BD6" w:rsidRPr="009E4B97" w:rsidRDefault="001D3BD6" w:rsidP="001D5C9A">
            <w:pPr>
              <w:spacing w:line="240" w:lineRule="auto"/>
              <w:ind w:firstLine="0"/>
              <w:jc w:val="center"/>
              <w:rPr>
                <w:rFonts w:cs="Times New Roman"/>
                <w:lang w:eastAsia="ru-RU"/>
              </w:rPr>
            </w:pPr>
          </w:p>
        </w:tc>
      </w:tr>
      <w:tr w:rsidR="001D3BD6" w:rsidRPr="009E4B97" w:rsidTr="008249AE">
        <w:tc>
          <w:tcPr>
            <w:tcW w:w="567" w:type="dxa"/>
            <w:vAlign w:val="center"/>
          </w:tcPr>
          <w:p w:rsidR="001D3BD6" w:rsidRPr="009E4B97" w:rsidRDefault="001D3BD6" w:rsidP="008249AE">
            <w:pPr>
              <w:spacing w:line="240" w:lineRule="auto"/>
              <w:ind w:firstLine="0"/>
              <w:jc w:val="center"/>
              <w:rPr>
                <w:rFonts w:cs="Times New Roman"/>
                <w:b/>
              </w:rPr>
            </w:pPr>
            <w:r w:rsidRPr="009E4B97">
              <w:rPr>
                <w:rFonts w:cs="Times New Roman"/>
              </w:rPr>
              <w:t>5</w:t>
            </w:r>
          </w:p>
        </w:tc>
        <w:tc>
          <w:tcPr>
            <w:tcW w:w="6946" w:type="dxa"/>
          </w:tcPr>
          <w:p w:rsidR="001D3BD6" w:rsidRPr="009E4B97" w:rsidRDefault="001D3BD6">
            <w:pPr>
              <w:spacing w:line="240" w:lineRule="auto"/>
              <w:ind w:firstLine="0"/>
              <w:jc w:val="both"/>
              <w:rPr>
                <w:rFonts w:cs="Times New Roman"/>
                <w:lang w:eastAsia="ru-RU"/>
              </w:rPr>
            </w:pPr>
            <w:r w:rsidRPr="009E4B97">
              <w:rPr>
                <w:rFonts w:cs="Times New Roman"/>
                <w:lang w:eastAsia="ru-RU"/>
              </w:rPr>
              <w:t xml:space="preserve">Выполнено </w:t>
            </w:r>
            <w:r w:rsidRPr="009E4B97">
              <w:rPr>
                <w:rFonts w:cs="Times New Roman"/>
              </w:rPr>
              <w:t xml:space="preserve">ЭКГ с расшифровкой, описанием, интерпретацией данных </w:t>
            </w:r>
          </w:p>
        </w:tc>
        <w:tc>
          <w:tcPr>
            <w:tcW w:w="992" w:type="dxa"/>
            <w:vAlign w:val="center"/>
          </w:tcPr>
          <w:p w:rsidR="001D3BD6" w:rsidRPr="009E4B97" w:rsidRDefault="001D3BD6" w:rsidP="001D5C9A">
            <w:pPr>
              <w:spacing w:line="240" w:lineRule="auto"/>
              <w:ind w:firstLine="0"/>
              <w:jc w:val="center"/>
              <w:rPr>
                <w:rFonts w:cs="Times New Roman"/>
                <w:lang w:eastAsia="ru-RU"/>
              </w:rPr>
            </w:pPr>
          </w:p>
        </w:tc>
        <w:tc>
          <w:tcPr>
            <w:tcW w:w="993" w:type="dxa"/>
          </w:tcPr>
          <w:p w:rsidR="001D3BD6" w:rsidRPr="009E4B97" w:rsidRDefault="001D3BD6" w:rsidP="001D5C9A">
            <w:pPr>
              <w:spacing w:line="240" w:lineRule="auto"/>
              <w:ind w:firstLine="0"/>
              <w:jc w:val="center"/>
              <w:rPr>
                <w:rFonts w:cs="Times New Roman"/>
                <w:lang w:eastAsia="ru-RU"/>
              </w:rPr>
            </w:pPr>
          </w:p>
        </w:tc>
      </w:tr>
      <w:tr w:rsidR="00B13E46" w:rsidRPr="009E4B97" w:rsidTr="008249AE">
        <w:tc>
          <w:tcPr>
            <w:tcW w:w="567" w:type="dxa"/>
            <w:vAlign w:val="center"/>
          </w:tcPr>
          <w:p w:rsidR="00B13E46" w:rsidRPr="009E4B97" w:rsidRDefault="001D3BD6" w:rsidP="008249AE">
            <w:pPr>
              <w:spacing w:line="240" w:lineRule="auto"/>
              <w:ind w:firstLine="0"/>
              <w:jc w:val="center"/>
              <w:rPr>
                <w:rFonts w:cs="Times New Roman"/>
                <w:b/>
              </w:rPr>
            </w:pPr>
            <w:r w:rsidRPr="009E4B97">
              <w:rPr>
                <w:rFonts w:cs="Times New Roman"/>
              </w:rPr>
              <w:t>6</w:t>
            </w:r>
          </w:p>
        </w:tc>
        <w:tc>
          <w:tcPr>
            <w:tcW w:w="6946" w:type="dxa"/>
          </w:tcPr>
          <w:p w:rsidR="00B13E46" w:rsidRPr="009E4B97" w:rsidRDefault="00B13E46" w:rsidP="00B13E46">
            <w:pPr>
              <w:pStyle w:val="ab"/>
              <w:tabs>
                <w:tab w:val="left" w:pos="404"/>
              </w:tabs>
              <w:spacing w:line="240" w:lineRule="auto"/>
              <w:ind w:left="5" w:firstLine="0"/>
              <w:jc w:val="both"/>
              <w:rPr>
                <w:rFonts w:cs="Times New Roman"/>
              </w:rPr>
            </w:pPr>
            <w:r w:rsidRPr="009E4B97">
              <w:rPr>
                <w:rFonts w:cs="Times New Roman"/>
              </w:rPr>
              <w:t>Проведено определение концентрации углевод-дефицитного трансферрина (CDT)</w:t>
            </w:r>
          </w:p>
        </w:tc>
        <w:tc>
          <w:tcPr>
            <w:tcW w:w="992" w:type="dxa"/>
            <w:vAlign w:val="center"/>
          </w:tcPr>
          <w:p w:rsidR="00B13E46" w:rsidRPr="009E4B97" w:rsidRDefault="00B13E46" w:rsidP="00B13E46">
            <w:pPr>
              <w:spacing w:line="240" w:lineRule="auto"/>
              <w:ind w:firstLine="0"/>
              <w:jc w:val="center"/>
              <w:rPr>
                <w:rFonts w:cs="Times New Roman"/>
                <w:lang w:eastAsia="ru-RU"/>
              </w:rPr>
            </w:pPr>
          </w:p>
        </w:tc>
        <w:tc>
          <w:tcPr>
            <w:tcW w:w="993" w:type="dxa"/>
          </w:tcPr>
          <w:p w:rsidR="00B13E46" w:rsidRPr="009E4B97" w:rsidRDefault="00B13E46" w:rsidP="00B13E46">
            <w:pPr>
              <w:spacing w:line="240" w:lineRule="auto"/>
              <w:ind w:firstLine="0"/>
              <w:jc w:val="center"/>
              <w:rPr>
                <w:rFonts w:cs="Times New Roman"/>
                <w:lang w:eastAsia="ru-RU"/>
              </w:rPr>
            </w:pPr>
          </w:p>
        </w:tc>
      </w:tr>
      <w:tr w:rsidR="00B13E46" w:rsidRPr="009E4B97" w:rsidTr="008249AE">
        <w:tc>
          <w:tcPr>
            <w:tcW w:w="567" w:type="dxa"/>
            <w:vAlign w:val="center"/>
          </w:tcPr>
          <w:p w:rsidR="00B13E46" w:rsidRPr="009E4B97" w:rsidRDefault="001D3BD6" w:rsidP="008249AE">
            <w:pPr>
              <w:spacing w:line="240" w:lineRule="auto"/>
              <w:ind w:firstLine="0"/>
              <w:jc w:val="center"/>
              <w:rPr>
                <w:rFonts w:cs="Times New Roman"/>
                <w:b/>
              </w:rPr>
            </w:pPr>
            <w:r w:rsidRPr="009E4B97">
              <w:rPr>
                <w:rFonts w:cs="Times New Roman"/>
              </w:rPr>
              <w:t>7</w:t>
            </w:r>
          </w:p>
        </w:tc>
        <w:tc>
          <w:tcPr>
            <w:tcW w:w="6946" w:type="dxa"/>
          </w:tcPr>
          <w:p w:rsidR="00B13E46" w:rsidRPr="009E4B97" w:rsidRDefault="00B13E46" w:rsidP="00B13E46">
            <w:pPr>
              <w:pStyle w:val="ab"/>
              <w:tabs>
                <w:tab w:val="left" w:pos="404"/>
              </w:tabs>
              <w:spacing w:line="240" w:lineRule="auto"/>
              <w:ind w:left="5" w:firstLine="0"/>
              <w:jc w:val="both"/>
              <w:rPr>
                <w:rFonts w:eastAsia="Times New Roman" w:cs="Times New Roman"/>
                <w:lang w:eastAsia="ru-RU"/>
              </w:rPr>
            </w:pPr>
            <w:r w:rsidRPr="009E4B97">
              <w:rPr>
                <w:rFonts w:cs="Times New Roman"/>
              </w:rPr>
              <w:t xml:space="preserve">Проведена терапия блокаторами опиатных рецепторов длительного действия – налтрексоном </w:t>
            </w:r>
            <w:r w:rsidRPr="009E4B97">
              <w:rPr>
                <w:rFonts w:cs="Times New Roman"/>
                <w:lang w:eastAsia="ru-RU"/>
              </w:rPr>
              <w:t>(в зависимости от медицинских показаний и при отсутствии медицинских противопоказаний)</w:t>
            </w:r>
          </w:p>
        </w:tc>
        <w:tc>
          <w:tcPr>
            <w:tcW w:w="992" w:type="dxa"/>
            <w:vAlign w:val="center"/>
          </w:tcPr>
          <w:p w:rsidR="00B13E46" w:rsidRPr="009E4B97" w:rsidRDefault="00B13E46" w:rsidP="00B13E46">
            <w:pPr>
              <w:spacing w:line="240" w:lineRule="auto"/>
              <w:ind w:firstLine="0"/>
              <w:jc w:val="center"/>
              <w:rPr>
                <w:rFonts w:cs="Times New Roman"/>
                <w:lang w:eastAsia="ru-RU"/>
              </w:rPr>
            </w:pPr>
          </w:p>
        </w:tc>
        <w:tc>
          <w:tcPr>
            <w:tcW w:w="993" w:type="dxa"/>
          </w:tcPr>
          <w:p w:rsidR="00B13E46" w:rsidRPr="009E4B97" w:rsidRDefault="00B13E46" w:rsidP="00B13E46">
            <w:pPr>
              <w:spacing w:line="240" w:lineRule="auto"/>
              <w:ind w:firstLine="0"/>
              <w:jc w:val="center"/>
              <w:rPr>
                <w:rFonts w:cs="Times New Roman"/>
                <w:lang w:eastAsia="ru-RU"/>
              </w:rPr>
            </w:pPr>
          </w:p>
        </w:tc>
      </w:tr>
      <w:tr w:rsidR="00B13E46" w:rsidRPr="009E4B97" w:rsidTr="008249AE">
        <w:tc>
          <w:tcPr>
            <w:tcW w:w="567" w:type="dxa"/>
            <w:vAlign w:val="center"/>
          </w:tcPr>
          <w:p w:rsidR="00B13E46" w:rsidRPr="009E4B97" w:rsidRDefault="001D3BD6" w:rsidP="008249AE">
            <w:pPr>
              <w:spacing w:line="240" w:lineRule="auto"/>
              <w:ind w:firstLine="0"/>
              <w:jc w:val="center"/>
              <w:rPr>
                <w:rFonts w:cs="Times New Roman"/>
              </w:rPr>
            </w:pPr>
            <w:r w:rsidRPr="009E4B97">
              <w:rPr>
                <w:rFonts w:cs="Times New Roman"/>
              </w:rPr>
              <w:t>8</w:t>
            </w:r>
          </w:p>
        </w:tc>
        <w:tc>
          <w:tcPr>
            <w:tcW w:w="6946" w:type="dxa"/>
          </w:tcPr>
          <w:p w:rsidR="00B13E46" w:rsidRPr="009E4B97" w:rsidRDefault="00B13E46" w:rsidP="00B13E46">
            <w:pPr>
              <w:pStyle w:val="ab"/>
              <w:tabs>
                <w:tab w:val="left" w:pos="404"/>
              </w:tabs>
              <w:spacing w:line="240" w:lineRule="auto"/>
              <w:ind w:left="5" w:firstLine="0"/>
              <w:jc w:val="both"/>
              <w:rPr>
                <w:rFonts w:eastAsia="Times New Roman" w:cs="Times New Roman"/>
                <w:lang w:eastAsia="ru-RU"/>
              </w:rPr>
            </w:pPr>
            <w:r w:rsidRPr="009E4B97">
              <w:rPr>
                <w:rFonts w:eastAsia="Times New Roman" w:cs="Times New Roman"/>
                <w:lang w:eastAsia="ru-RU"/>
              </w:rPr>
              <w:t xml:space="preserve">Проведена терапия дисульфирамом </w:t>
            </w:r>
            <w:r w:rsidRPr="009E4B97">
              <w:rPr>
                <w:rFonts w:cs="Times New Roman"/>
                <w:lang w:eastAsia="ru-RU"/>
              </w:rPr>
              <w:t>(в зависимости от медицинских показаний и при отсутствии медицинских противопоказаний)</w:t>
            </w:r>
          </w:p>
        </w:tc>
        <w:tc>
          <w:tcPr>
            <w:tcW w:w="992" w:type="dxa"/>
            <w:vAlign w:val="center"/>
          </w:tcPr>
          <w:p w:rsidR="00B13E46" w:rsidRPr="009E4B97" w:rsidRDefault="00B13E46" w:rsidP="00B13E46">
            <w:pPr>
              <w:spacing w:line="240" w:lineRule="auto"/>
              <w:ind w:firstLine="0"/>
              <w:jc w:val="center"/>
              <w:rPr>
                <w:rFonts w:cs="Times New Roman"/>
                <w:lang w:eastAsia="ru-RU"/>
              </w:rPr>
            </w:pPr>
          </w:p>
        </w:tc>
        <w:tc>
          <w:tcPr>
            <w:tcW w:w="993" w:type="dxa"/>
          </w:tcPr>
          <w:p w:rsidR="00B13E46" w:rsidRPr="009E4B97" w:rsidRDefault="00B13E46" w:rsidP="00B13E46">
            <w:pPr>
              <w:spacing w:line="240" w:lineRule="auto"/>
              <w:ind w:firstLine="0"/>
              <w:jc w:val="center"/>
              <w:rPr>
                <w:rFonts w:cs="Times New Roman"/>
                <w:lang w:eastAsia="ru-RU"/>
              </w:rPr>
            </w:pPr>
          </w:p>
        </w:tc>
      </w:tr>
      <w:tr w:rsidR="00B13E46" w:rsidRPr="009E4B97" w:rsidTr="008249AE">
        <w:tc>
          <w:tcPr>
            <w:tcW w:w="567" w:type="dxa"/>
            <w:vAlign w:val="center"/>
          </w:tcPr>
          <w:p w:rsidR="00B13E46" w:rsidRPr="009E4B97" w:rsidRDefault="001D3BD6" w:rsidP="008249AE">
            <w:pPr>
              <w:spacing w:line="240" w:lineRule="auto"/>
              <w:ind w:firstLine="0"/>
              <w:jc w:val="center"/>
              <w:rPr>
                <w:rFonts w:cs="Times New Roman"/>
              </w:rPr>
            </w:pPr>
            <w:r w:rsidRPr="009E4B97">
              <w:rPr>
                <w:rFonts w:cs="Times New Roman"/>
              </w:rPr>
              <w:t>9</w:t>
            </w:r>
          </w:p>
        </w:tc>
        <w:tc>
          <w:tcPr>
            <w:tcW w:w="6946" w:type="dxa"/>
          </w:tcPr>
          <w:p w:rsidR="00B13E46" w:rsidRPr="009E4B97" w:rsidRDefault="00B13E46" w:rsidP="00B13E46">
            <w:pPr>
              <w:pStyle w:val="ab"/>
              <w:tabs>
                <w:tab w:val="left" w:pos="404"/>
              </w:tabs>
              <w:spacing w:line="240" w:lineRule="auto"/>
              <w:ind w:left="5" w:firstLine="0"/>
              <w:jc w:val="both"/>
              <w:rPr>
                <w:rFonts w:eastAsia="Times New Roman" w:cs="Times New Roman"/>
                <w:lang w:eastAsia="ru-RU"/>
              </w:rPr>
            </w:pPr>
            <w:r w:rsidRPr="009E4B97">
              <w:rPr>
                <w:rFonts w:eastAsia="Times New Roman" w:cs="Times New Roman"/>
                <w:lang w:eastAsia="ru-RU"/>
              </w:rPr>
              <w:t xml:space="preserve">Проведена терапия </w:t>
            </w:r>
            <w:r w:rsidRPr="009E4B97">
              <w:rPr>
                <w:rFonts w:cs="Times New Roman"/>
              </w:rPr>
              <w:t xml:space="preserve">цианамидом в качестве альтернативы терапии дисульфирамом </w:t>
            </w:r>
            <w:r w:rsidRPr="009E4B97">
              <w:rPr>
                <w:rFonts w:cs="Times New Roman"/>
                <w:lang w:eastAsia="ru-RU"/>
              </w:rPr>
              <w:t>(в зависимости от медицинских показаний и при отсутствии медицинских противопоказаний)</w:t>
            </w:r>
          </w:p>
        </w:tc>
        <w:tc>
          <w:tcPr>
            <w:tcW w:w="992" w:type="dxa"/>
            <w:vAlign w:val="center"/>
          </w:tcPr>
          <w:p w:rsidR="00B13E46" w:rsidRPr="009E4B97" w:rsidRDefault="00B13E46" w:rsidP="00B13E46">
            <w:pPr>
              <w:spacing w:line="240" w:lineRule="auto"/>
              <w:ind w:firstLine="0"/>
              <w:jc w:val="center"/>
              <w:rPr>
                <w:rFonts w:cs="Times New Roman"/>
                <w:lang w:eastAsia="ru-RU"/>
              </w:rPr>
            </w:pPr>
          </w:p>
        </w:tc>
        <w:tc>
          <w:tcPr>
            <w:tcW w:w="993" w:type="dxa"/>
          </w:tcPr>
          <w:p w:rsidR="00B13E46" w:rsidRPr="009E4B97" w:rsidRDefault="00B13E46" w:rsidP="00B13E46">
            <w:pPr>
              <w:spacing w:line="240" w:lineRule="auto"/>
              <w:ind w:firstLine="0"/>
              <w:jc w:val="center"/>
              <w:rPr>
                <w:rFonts w:cs="Times New Roman"/>
                <w:lang w:eastAsia="ru-RU"/>
              </w:rPr>
            </w:pPr>
          </w:p>
        </w:tc>
      </w:tr>
      <w:tr w:rsidR="00B13E46" w:rsidRPr="009E4B97" w:rsidTr="008249AE">
        <w:tc>
          <w:tcPr>
            <w:tcW w:w="567" w:type="dxa"/>
            <w:vAlign w:val="center"/>
          </w:tcPr>
          <w:p w:rsidR="00B13E46" w:rsidRPr="009E4B97" w:rsidRDefault="001D3BD6" w:rsidP="008249AE">
            <w:pPr>
              <w:spacing w:line="240" w:lineRule="auto"/>
              <w:ind w:firstLine="0"/>
              <w:jc w:val="center"/>
              <w:rPr>
                <w:rFonts w:cs="Times New Roman"/>
              </w:rPr>
            </w:pPr>
            <w:r w:rsidRPr="009E4B97">
              <w:rPr>
                <w:rFonts w:cs="Times New Roman"/>
              </w:rPr>
              <w:t>10</w:t>
            </w:r>
          </w:p>
        </w:tc>
        <w:tc>
          <w:tcPr>
            <w:tcW w:w="6946" w:type="dxa"/>
          </w:tcPr>
          <w:p w:rsidR="00B13E46" w:rsidRPr="009E4B97" w:rsidRDefault="00B13E46" w:rsidP="00B13E46">
            <w:pPr>
              <w:spacing w:line="240" w:lineRule="auto"/>
              <w:ind w:firstLine="0"/>
            </w:pPr>
            <w:r w:rsidRPr="009E4B97">
              <w:t>Достигнута стабилизация психофизического состояния пациента</w:t>
            </w:r>
          </w:p>
        </w:tc>
        <w:tc>
          <w:tcPr>
            <w:tcW w:w="992" w:type="dxa"/>
            <w:vAlign w:val="center"/>
          </w:tcPr>
          <w:p w:rsidR="00B13E46" w:rsidRPr="009E4B97" w:rsidRDefault="00B13E46" w:rsidP="00B13E46">
            <w:pPr>
              <w:spacing w:line="240" w:lineRule="auto"/>
              <w:ind w:firstLine="0"/>
              <w:jc w:val="center"/>
              <w:rPr>
                <w:rFonts w:cs="Times New Roman"/>
                <w:lang w:eastAsia="ru-RU"/>
              </w:rPr>
            </w:pPr>
          </w:p>
        </w:tc>
        <w:tc>
          <w:tcPr>
            <w:tcW w:w="993" w:type="dxa"/>
          </w:tcPr>
          <w:p w:rsidR="00B13E46" w:rsidRPr="009E4B97" w:rsidRDefault="00B13E46" w:rsidP="00B13E46">
            <w:pPr>
              <w:spacing w:line="240" w:lineRule="auto"/>
              <w:ind w:firstLine="0"/>
              <w:jc w:val="center"/>
              <w:rPr>
                <w:rFonts w:cs="Times New Roman"/>
                <w:lang w:eastAsia="ru-RU"/>
              </w:rPr>
            </w:pPr>
          </w:p>
        </w:tc>
      </w:tr>
    </w:tbl>
    <w:p w:rsidR="003235AC" w:rsidRPr="009E4B97" w:rsidRDefault="003235AC" w:rsidP="006C1EC6">
      <w:pPr>
        <w:pStyle w:val="1"/>
        <w:spacing w:before="360" w:after="360"/>
        <w:rPr>
          <w:color w:val="auto"/>
        </w:rPr>
      </w:pPr>
      <w:bookmarkStart w:id="26" w:name="_Toc78284265"/>
      <w:r w:rsidRPr="009E4B97">
        <w:rPr>
          <w:color w:val="auto"/>
        </w:rPr>
        <w:t>Список литературы</w:t>
      </w:r>
      <w:bookmarkEnd w:id="25"/>
      <w:bookmarkEnd w:id="26"/>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lang w:val="en-US"/>
        </w:rPr>
      </w:pPr>
      <w:r w:rsidRPr="009E4B97">
        <w:rPr>
          <w:rFonts w:eastAsia="Calibri" w:cs="Times New Roman"/>
          <w:szCs w:val="24"/>
          <w:lang w:val="en-US"/>
        </w:rPr>
        <w:t xml:space="preserve">Schuckit M.A. Alcohol-use disorders. Lancet, 2009. Vol.373:492–501. https://doi.org./ </w:t>
      </w:r>
      <w:hyperlink r:id="rId9" w:tgtFrame="_blank" w:history="1">
        <w:r w:rsidRPr="009E4B97">
          <w:rPr>
            <w:rStyle w:val="a8"/>
            <w:rFonts w:eastAsia="Calibri" w:cs="Times New Roman"/>
            <w:szCs w:val="24"/>
            <w:lang w:val="en-US"/>
          </w:rPr>
          <w:t>10.1016/S0140-6736(09)60009-X</w:t>
        </w:r>
      </w:hyperlink>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lang w:val="en-US"/>
        </w:rPr>
      </w:pPr>
      <w:r w:rsidRPr="009E4B97">
        <w:rPr>
          <w:rFonts w:cs="Times New Roman"/>
          <w:szCs w:val="24"/>
        </w:rPr>
        <w:t>Наркология. Национальное руководство. Краткое издание (под ред. Н. Н. Иванца, М. А. Винниковой). М.: ГЭОТАР-Медиа, 2020. 704 с. doi: 10.3</w:t>
      </w:r>
      <w:r w:rsidR="00BF01A7" w:rsidRPr="009E4B97">
        <w:rPr>
          <w:rFonts w:cs="Times New Roman"/>
          <w:szCs w:val="24"/>
        </w:rPr>
        <w:t>3029/9704-5423-7-NRK-2020-1-704</w:t>
      </w:r>
    </w:p>
    <w:p w:rsidR="006C1EC6" w:rsidRPr="009E4B97" w:rsidRDefault="006C1EC6" w:rsidP="00BF01A7">
      <w:pPr>
        <w:pStyle w:val="ab"/>
        <w:numPr>
          <w:ilvl w:val="0"/>
          <w:numId w:val="77"/>
        </w:numPr>
        <w:tabs>
          <w:tab w:val="clear" w:pos="644"/>
          <w:tab w:val="num" w:pos="360"/>
          <w:tab w:val="left" w:pos="426"/>
        </w:tabs>
        <w:spacing w:before="60" w:after="60"/>
        <w:ind w:left="0" w:firstLine="0"/>
        <w:contextualSpacing w:val="0"/>
        <w:rPr>
          <w:rFonts w:cs="Times New Roman"/>
          <w:szCs w:val="24"/>
          <w:lang w:val="en-US"/>
        </w:rPr>
      </w:pPr>
      <w:r w:rsidRPr="009E4B97">
        <w:rPr>
          <w:rFonts w:eastAsia="Calibri" w:cs="Times New Roman"/>
          <w:szCs w:val="24"/>
          <w:lang w:val="en-US"/>
        </w:rPr>
        <w:t xml:space="preserve">Alcohol-use disorders. Diagnosis, assessment and management of harmful drinking and alcohol dependence. National clinical practice guideline 115. The British Psychological Society &amp; The Royal College of Psychiatrists. 2011. 610 p. </w:t>
      </w:r>
      <w:hyperlink r:id="rId10" w:history="1">
        <w:r w:rsidRPr="009E4B97">
          <w:rPr>
            <w:rStyle w:val="a8"/>
            <w:rFonts w:eastAsia="Calibri" w:cs="Times New Roman"/>
            <w:szCs w:val="24"/>
            <w:lang w:val="en-US"/>
          </w:rPr>
          <w:t>URL:https://www.nice.org.uk/guidance/cg115/evidence/fullguideline-%20136423405</w:t>
        </w:r>
      </w:hyperlink>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rPr>
      </w:pPr>
      <w:r w:rsidRPr="009E4B97">
        <w:rPr>
          <w:rFonts w:eastAsia="Calibri" w:cs="Times New Roman"/>
          <w:szCs w:val="24"/>
        </w:rPr>
        <w:t>Анохина И.П. Основные биологические механизмы зависимости от психоактивных веществ. Вопросы наркологии. 2013</w:t>
      </w:r>
      <w:r w:rsidR="00BF01A7" w:rsidRPr="009E4B97">
        <w:rPr>
          <w:rFonts w:eastAsia="Calibri" w:cs="Times New Roman"/>
          <w:szCs w:val="24"/>
        </w:rPr>
        <w:t>;</w:t>
      </w:r>
      <w:r w:rsidRPr="009E4B97">
        <w:rPr>
          <w:rFonts w:eastAsia="Calibri" w:cs="Times New Roman"/>
          <w:szCs w:val="24"/>
        </w:rPr>
        <w:t xml:space="preserve"> 6:40</w:t>
      </w:r>
      <w:r w:rsidR="00BF01A7" w:rsidRPr="009E4B97">
        <w:rPr>
          <w:rFonts w:eastAsia="Calibri" w:cs="Times New Roman"/>
          <w:szCs w:val="24"/>
        </w:rPr>
        <w:t>-</w:t>
      </w:r>
      <w:r w:rsidRPr="009E4B97">
        <w:rPr>
          <w:rFonts w:eastAsia="Calibri" w:cs="Times New Roman"/>
          <w:szCs w:val="24"/>
        </w:rPr>
        <w:t>59.</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rPr>
      </w:pPr>
      <w:r w:rsidRPr="009E4B97">
        <w:rPr>
          <w:rFonts w:eastAsia="Calibri" w:cs="Times New Roman"/>
          <w:szCs w:val="24"/>
        </w:rPr>
        <w:t>Кибитов А.О., Анохина И.П. Генетические основы этиологии и патогенеза болезней зависимости от психоактивных веществ. Наркология.</w:t>
      </w:r>
      <w:r w:rsidR="00BF01A7" w:rsidRPr="009E4B97">
        <w:rPr>
          <w:rFonts w:eastAsia="Calibri" w:cs="Times New Roman"/>
          <w:szCs w:val="24"/>
        </w:rPr>
        <w:t xml:space="preserve"> </w:t>
      </w:r>
      <w:r w:rsidRPr="009E4B97">
        <w:rPr>
          <w:rFonts w:eastAsia="Calibri" w:cs="Times New Roman"/>
          <w:szCs w:val="24"/>
        </w:rPr>
        <w:t>2016</w:t>
      </w:r>
      <w:r w:rsidR="00BF01A7" w:rsidRPr="009E4B97">
        <w:rPr>
          <w:rFonts w:eastAsia="Calibri" w:cs="Times New Roman"/>
          <w:szCs w:val="24"/>
        </w:rPr>
        <w:t>;</w:t>
      </w:r>
      <w:r w:rsidRPr="009E4B97">
        <w:rPr>
          <w:rFonts w:eastAsia="Calibri" w:cs="Times New Roman"/>
          <w:szCs w:val="24"/>
        </w:rPr>
        <w:t xml:space="preserve"> 6:84</w:t>
      </w:r>
      <w:r w:rsidR="00BF01A7" w:rsidRPr="009E4B97">
        <w:rPr>
          <w:rFonts w:eastAsia="Calibri" w:cs="Times New Roman"/>
          <w:szCs w:val="24"/>
        </w:rPr>
        <w:t>-</w:t>
      </w:r>
      <w:r w:rsidRPr="009E4B97">
        <w:rPr>
          <w:rFonts w:eastAsia="Calibri" w:cs="Times New Roman"/>
          <w:szCs w:val="24"/>
        </w:rPr>
        <w:t>104.</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lang w:val="en-US"/>
        </w:rPr>
      </w:pPr>
      <w:r w:rsidRPr="009E4B97">
        <w:rPr>
          <w:rFonts w:cs="Times New Roman"/>
          <w:szCs w:val="24"/>
          <w:lang w:val="en-US"/>
        </w:rPr>
        <w:lastRenderedPageBreak/>
        <w:t>Naassila M. Neurobiological bases of alcohol addiction. Presse Med</w:t>
      </w:r>
      <w:r w:rsidR="00BF01A7" w:rsidRPr="009E4B97">
        <w:rPr>
          <w:rFonts w:cs="Times New Roman"/>
          <w:szCs w:val="24"/>
          <w:lang w:val="en-US"/>
        </w:rPr>
        <w:t>.</w:t>
      </w:r>
      <w:r w:rsidRPr="009E4B97">
        <w:rPr>
          <w:rFonts w:cs="Times New Roman"/>
          <w:szCs w:val="24"/>
          <w:lang w:val="en-US"/>
        </w:rPr>
        <w:t xml:space="preserve"> 2018 Jun</w:t>
      </w:r>
      <w:r w:rsidR="00BF01A7" w:rsidRPr="009E4B97">
        <w:rPr>
          <w:rFonts w:cs="Times New Roman"/>
          <w:szCs w:val="24"/>
          <w:lang w:val="en-US"/>
        </w:rPr>
        <w:t>;</w:t>
      </w:r>
      <w:r w:rsidRPr="009E4B97">
        <w:rPr>
          <w:rFonts w:cs="Times New Roman"/>
          <w:szCs w:val="24"/>
          <w:lang w:val="en-US"/>
        </w:rPr>
        <w:t xml:space="preserve"> 47(6):554-564. doi: 10.1016/j.lpm.2017.12.001 </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lang w:val="en-US"/>
        </w:rPr>
      </w:pPr>
      <w:r w:rsidRPr="009E4B97">
        <w:rPr>
          <w:rFonts w:cs="Times New Roman"/>
          <w:szCs w:val="24"/>
          <w:lang w:val="en-US"/>
        </w:rPr>
        <w:t>Roberto M., Varodayan F.P. Synaptic targets: Chronic alcohol actions. Neuropharmacology. 2017 Aug</w:t>
      </w:r>
      <w:r w:rsidRPr="009E4B97">
        <w:rPr>
          <w:rFonts w:cs="Times New Roman"/>
          <w:szCs w:val="24"/>
        </w:rPr>
        <w:t>.</w:t>
      </w:r>
      <w:r w:rsidRPr="009E4B97">
        <w:rPr>
          <w:rFonts w:cs="Times New Roman"/>
          <w:szCs w:val="24"/>
          <w:lang w:val="en-US"/>
        </w:rPr>
        <w:t>1;</w:t>
      </w:r>
      <w:r w:rsidR="005671A7" w:rsidRPr="009E4B97">
        <w:rPr>
          <w:rFonts w:cs="Times New Roman"/>
          <w:szCs w:val="24"/>
        </w:rPr>
        <w:t xml:space="preserve"> </w:t>
      </w:r>
      <w:r w:rsidRPr="009E4B97">
        <w:rPr>
          <w:rFonts w:cs="Times New Roman"/>
          <w:szCs w:val="24"/>
          <w:lang w:val="en-US"/>
        </w:rPr>
        <w:t>122:85-99. doi: 10.1016/j.neuropharm.2017.01.013</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lang w:val="en-US"/>
        </w:rPr>
      </w:pPr>
      <w:r w:rsidRPr="009E4B97">
        <w:rPr>
          <w:rFonts w:cs="Times New Roman"/>
          <w:szCs w:val="24"/>
          <w:lang w:val="en-US"/>
        </w:rPr>
        <w:t xml:space="preserve">George O., Hope B.T. Cortical and amygdalar neuronal ensembles in alcohol seeking, drinking and withdrawal. </w:t>
      </w:r>
      <w:r w:rsidRPr="009E4B97">
        <w:rPr>
          <w:rFonts w:cs="Times New Roman"/>
          <w:szCs w:val="24"/>
        </w:rPr>
        <w:t xml:space="preserve">Neuropharmacology. </w:t>
      </w:r>
      <w:r w:rsidRPr="009E4B97">
        <w:rPr>
          <w:rFonts w:cs="Times New Roman"/>
          <w:szCs w:val="24"/>
          <w:shd w:val="clear" w:color="auto" w:fill="FFFFFF"/>
        </w:rPr>
        <w:t>2017 Aug. 1;</w:t>
      </w:r>
      <w:r w:rsidR="005671A7" w:rsidRPr="009E4B97">
        <w:rPr>
          <w:rFonts w:cs="Times New Roman"/>
          <w:szCs w:val="24"/>
          <w:shd w:val="clear" w:color="auto" w:fill="FFFFFF"/>
        </w:rPr>
        <w:t xml:space="preserve"> </w:t>
      </w:r>
      <w:r w:rsidRPr="009E4B97">
        <w:rPr>
          <w:rFonts w:cs="Times New Roman"/>
          <w:szCs w:val="24"/>
          <w:shd w:val="clear" w:color="auto" w:fill="FFFFFF"/>
        </w:rPr>
        <w:t>122:107-114.</w:t>
      </w:r>
      <w:r w:rsidRPr="009E4B97">
        <w:rPr>
          <w:rFonts w:cs="Times New Roman"/>
          <w:szCs w:val="24"/>
        </w:rPr>
        <w:t xml:space="preserve"> doi:10.1016/j.neuropharm.2017.04.031 </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lang w:val="en-US"/>
        </w:rPr>
      </w:pPr>
      <w:r w:rsidRPr="009E4B97">
        <w:rPr>
          <w:rFonts w:eastAsia="Calibri" w:cs="Times New Roman"/>
          <w:szCs w:val="24"/>
          <w:lang w:val="en-US"/>
        </w:rPr>
        <w:t>Kendler K.S., Myers J., Dick D., Prescott C.A. The relationship between genetic influences on alcohol dependence and on patterns of alcohol cons</w:t>
      </w:r>
      <w:r w:rsidR="005671A7" w:rsidRPr="009E4B97">
        <w:rPr>
          <w:rFonts w:eastAsia="Calibri" w:cs="Times New Roman"/>
          <w:szCs w:val="24"/>
          <w:lang w:val="en-US"/>
        </w:rPr>
        <w:t>umption. Alcohol Clin. Exp. Res</w:t>
      </w:r>
      <w:r w:rsidR="005671A7" w:rsidRPr="009E4B97">
        <w:rPr>
          <w:rFonts w:eastAsia="Calibri" w:cs="Times New Roman"/>
          <w:szCs w:val="24"/>
        </w:rPr>
        <w:t xml:space="preserve">. </w:t>
      </w:r>
      <w:r w:rsidRPr="009E4B97">
        <w:rPr>
          <w:rFonts w:eastAsia="Calibri" w:cs="Times New Roman"/>
          <w:szCs w:val="24"/>
          <w:lang w:val="en-US"/>
        </w:rPr>
        <w:t>2010</w:t>
      </w:r>
      <w:r w:rsidR="005671A7" w:rsidRPr="009E4B97">
        <w:rPr>
          <w:rFonts w:eastAsia="Calibri" w:cs="Times New Roman"/>
          <w:szCs w:val="24"/>
        </w:rPr>
        <w:t xml:space="preserve">; </w:t>
      </w:r>
      <w:r w:rsidRPr="009E4B97">
        <w:rPr>
          <w:rFonts w:eastAsia="Calibri" w:cs="Times New Roman"/>
          <w:szCs w:val="24"/>
          <w:lang w:val="en-US"/>
        </w:rPr>
        <w:t>34</w:t>
      </w:r>
      <w:r w:rsidR="005671A7" w:rsidRPr="009E4B97">
        <w:rPr>
          <w:rFonts w:eastAsia="Calibri" w:cs="Times New Roman"/>
          <w:szCs w:val="24"/>
        </w:rPr>
        <w:t>(</w:t>
      </w:r>
      <w:r w:rsidRPr="009E4B97">
        <w:rPr>
          <w:rFonts w:eastAsia="Calibri" w:cs="Times New Roman"/>
          <w:szCs w:val="24"/>
        </w:rPr>
        <w:t>6</w:t>
      </w:r>
      <w:r w:rsidR="005671A7" w:rsidRPr="009E4B97">
        <w:rPr>
          <w:rFonts w:eastAsia="Calibri" w:cs="Times New Roman"/>
          <w:szCs w:val="24"/>
        </w:rPr>
        <w:t>)</w:t>
      </w:r>
      <w:r w:rsidRPr="009E4B97">
        <w:rPr>
          <w:rFonts w:eastAsia="Calibri" w:cs="Times New Roman"/>
          <w:szCs w:val="24"/>
        </w:rPr>
        <w:t>:1058</w:t>
      </w:r>
      <w:r w:rsidR="005671A7" w:rsidRPr="009E4B97">
        <w:rPr>
          <w:rFonts w:eastAsia="Calibri" w:cs="Times New Roman"/>
          <w:szCs w:val="24"/>
        </w:rPr>
        <w:t>-</w:t>
      </w:r>
      <w:r w:rsidRPr="009E4B97">
        <w:rPr>
          <w:rFonts w:eastAsia="Calibri" w:cs="Times New Roman"/>
          <w:szCs w:val="24"/>
        </w:rPr>
        <w:t xml:space="preserve">1065. </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lang w:val="en-US"/>
        </w:rPr>
      </w:pPr>
      <w:r w:rsidRPr="009E4B97">
        <w:rPr>
          <w:rFonts w:cs="Times New Roman"/>
          <w:szCs w:val="24"/>
        </w:rPr>
        <w:t>Киржанова В.В., Григорова Н.И., Бобков Е.Н., Киржанов В.Н., Сидорюк О.В. Деятельность наркологической службы РФ в 2018–2019 годах: Аналитический обзор. М.: ФГБУ «НМИЦ ПН им. В.П. Сербского» Минздрава России, 2020. 194 с.</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rPr>
      </w:pPr>
      <w:r w:rsidRPr="009E4B97">
        <w:rPr>
          <w:rFonts w:cs="Times New Roman"/>
          <w:szCs w:val="24"/>
        </w:rPr>
        <w:t xml:space="preserve">Социально-значимые заболевания населения России в 2018 году. </w:t>
      </w:r>
      <w:hyperlink r:id="rId11" w:history="1">
        <w:r w:rsidRPr="009E4B97">
          <w:rPr>
            <w:rStyle w:val="a8"/>
            <w:rFonts w:cs="Times New Roman"/>
            <w:szCs w:val="24"/>
            <w:lang w:val="en-US"/>
          </w:rPr>
          <w:t>https</w:t>
        </w:r>
        <w:r w:rsidRPr="009E4B97">
          <w:rPr>
            <w:rStyle w:val="a8"/>
            <w:rFonts w:cs="Times New Roman"/>
            <w:szCs w:val="24"/>
          </w:rPr>
          <w:t>://</w:t>
        </w:r>
        <w:r w:rsidRPr="009E4B97">
          <w:rPr>
            <w:rStyle w:val="a8"/>
            <w:rFonts w:cs="Times New Roman"/>
            <w:szCs w:val="24"/>
            <w:lang w:val="en-US"/>
          </w:rPr>
          <w:t>minzdrav</w:t>
        </w:r>
        <w:r w:rsidRPr="009E4B97">
          <w:rPr>
            <w:rStyle w:val="a8"/>
            <w:rFonts w:cs="Times New Roman"/>
            <w:szCs w:val="24"/>
          </w:rPr>
          <w:t>.</w:t>
        </w:r>
        <w:r w:rsidRPr="009E4B97">
          <w:rPr>
            <w:rStyle w:val="a8"/>
            <w:rFonts w:cs="Times New Roman"/>
            <w:szCs w:val="24"/>
            <w:lang w:val="en-US"/>
          </w:rPr>
          <w:t>gov</w:t>
        </w:r>
        <w:r w:rsidRPr="009E4B97">
          <w:rPr>
            <w:rStyle w:val="a8"/>
            <w:rFonts w:cs="Times New Roman"/>
            <w:szCs w:val="24"/>
          </w:rPr>
          <w:t>.</w:t>
        </w:r>
        <w:r w:rsidRPr="009E4B97">
          <w:rPr>
            <w:rStyle w:val="a8"/>
            <w:rFonts w:cs="Times New Roman"/>
            <w:szCs w:val="24"/>
            <w:lang w:val="en-US"/>
          </w:rPr>
          <w:t>ru</w:t>
        </w:r>
        <w:r w:rsidRPr="009E4B97">
          <w:rPr>
            <w:rStyle w:val="a8"/>
            <w:rFonts w:cs="Times New Roman"/>
            <w:szCs w:val="24"/>
          </w:rPr>
          <w:t>/</w:t>
        </w:r>
        <w:r w:rsidRPr="009E4B97">
          <w:rPr>
            <w:rStyle w:val="a8"/>
            <w:rFonts w:cs="Times New Roman"/>
            <w:szCs w:val="24"/>
            <w:lang w:val="en-US"/>
          </w:rPr>
          <w:t>ministry</w:t>
        </w:r>
        <w:r w:rsidRPr="009E4B97">
          <w:rPr>
            <w:rStyle w:val="a8"/>
            <w:rFonts w:cs="Times New Roman"/>
            <w:szCs w:val="24"/>
          </w:rPr>
          <w:t>/61/22/</w:t>
        </w:r>
        <w:r w:rsidRPr="009E4B97">
          <w:rPr>
            <w:rStyle w:val="a8"/>
            <w:rFonts w:cs="Times New Roman"/>
            <w:szCs w:val="24"/>
            <w:lang w:val="en-US"/>
          </w:rPr>
          <w:t>stranitsa</w:t>
        </w:r>
        <w:r w:rsidRPr="009E4B97">
          <w:rPr>
            <w:rStyle w:val="a8"/>
            <w:rFonts w:cs="Times New Roman"/>
            <w:szCs w:val="24"/>
          </w:rPr>
          <w:t>-979/</w:t>
        </w:r>
        <w:r w:rsidRPr="009E4B97">
          <w:rPr>
            <w:rStyle w:val="a8"/>
            <w:rFonts w:cs="Times New Roman"/>
            <w:szCs w:val="24"/>
            <w:lang w:val="en-US"/>
          </w:rPr>
          <w:t>statisticheskie</w:t>
        </w:r>
        <w:r w:rsidRPr="009E4B97">
          <w:rPr>
            <w:rStyle w:val="a8"/>
            <w:rFonts w:cs="Times New Roman"/>
            <w:szCs w:val="24"/>
          </w:rPr>
          <w:t>-</w:t>
        </w:r>
        <w:r w:rsidRPr="009E4B97">
          <w:rPr>
            <w:rStyle w:val="a8"/>
            <w:rFonts w:cs="Times New Roman"/>
            <w:szCs w:val="24"/>
            <w:lang w:val="en-US"/>
          </w:rPr>
          <w:t>i</w:t>
        </w:r>
        <w:r w:rsidRPr="009E4B97">
          <w:rPr>
            <w:rStyle w:val="a8"/>
            <w:rFonts w:cs="Times New Roman"/>
            <w:szCs w:val="24"/>
          </w:rPr>
          <w:t>-</w:t>
        </w:r>
        <w:r w:rsidRPr="009E4B97">
          <w:rPr>
            <w:rStyle w:val="a8"/>
            <w:rFonts w:cs="Times New Roman"/>
            <w:szCs w:val="24"/>
            <w:lang w:val="en-US"/>
          </w:rPr>
          <w:t>informatsionnye</w:t>
        </w:r>
        <w:r w:rsidRPr="009E4B97">
          <w:rPr>
            <w:rStyle w:val="a8"/>
            <w:rFonts w:cs="Times New Roman"/>
            <w:szCs w:val="24"/>
          </w:rPr>
          <w:t>-</w:t>
        </w:r>
        <w:r w:rsidRPr="009E4B97">
          <w:rPr>
            <w:rStyle w:val="a8"/>
            <w:rFonts w:cs="Times New Roman"/>
            <w:szCs w:val="24"/>
            <w:lang w:val="en-US"/>
          </w:rPr>
          <w:t>materialy</w:t>
        </w:r>
        <w:r w:rsidRPr="009E4B97">
          <w:rPr>
            <w:rStyle w:val="a8"/>
            <w:rFonts w:cs="Times New Roman"/>
            <w:szCs w:val="24"/>
          </w:rPr>
          <w:t>/</w:t>
        </w:r>
        <w:r w:rsidRPr="009E4B97">
          <w:rPr>
            <w:rStyle w:val="a8"/>
            <w:rFonts w:cs="Times New Roman"/>
            <w:szCs w:val="24"/>
            <w:lang w:val="en-US"/>
          </w:rPr>
          <w:t>statisticheskiy</w:t>
        </w:r>
        <w:r w:rsidRPr="009E4B97">
          <w:rPr>
            <w:rStyle w:val="a8"/>
            <w:rFonts w:cs="Times New Roman"/>
            <w:szCs w:val="24"/>
          </w:rPr>
          <w:t>-</w:t>
        </w:r>
        <w:r w:rsidRPr="009E4B97">
          <w:rPr>
            <w:rStyle w:val="a8"/>
            <w:rFonts w:cs="Times New Roman"/>
            <w:szCs w:val="24"/>
            <w:lang w:val="en-US"/>
          </w:rPr>
          <w:t>sbornik</w:t>
        </w:r>
        <w:r w:rsidRPr="009E4B97">
          <w:rPr>
            <w:rStyle w:val="a8"/>
            <w:rFonts w:cs="Times New Roman"/>
            <w:szCs w:val="24"/>
          </w:rPr>
          <w:t>-2018-</w:t>
        </w:r>
        <w:r w:rsidRPr="009E4B97">
          <w:rPr>
            <w:rStyle w:val="a8"/>
            <w:rFonts w:cs="Times New Roman"/>
            <w:szCs w:val="24"/>
            <w:lang w:val="en-US"/>
          </w:rPr>
          <w:t>god</w:t>
        </w:r>
      </w:hyperlink>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rPr>
      </w:pPr>
      <w:r w:rsidRPr="009E4B97">
        <w:rPr>
          <w:rFonts w:cs="Times New Roman"/>
          <w:bCs/>
          <w:szCs w:val="24"/>
        </w:rPr>
        <w:t xml:space="preserve">Здравоохранение в России, 2019. </w:t>
      </w:r>
      <w:hyperlink r:id="rId12" w:history="1">
        <w:r w:rsidRPr="009E4B97">
          <w:rPr>
            <w:rStyle w:val="a8"/>
            <w:rFonts w:cs="Times New Roman"/>
            <w:szCs w:val="24"/>
          </w:rPr>
          <w:t>https://rosstat.gov.ru/storage/mediabank/Zdravoohran-2019.pdf</w:t>
        </w:r>
      </w:hyperlink>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rPr>
          <w:rFonts w:cs="Times New Roman"/>
          <w:szCs w:val="24"/>
        </w:rPr>
      </w:pPr>
      <w:r w:rsidRPr="009E4B97">
        <w:rPr>
          <w:rFonts w:cs="Times New Roman"/>
          <w:szCs w:val="24"/>
        </w:rPr>
        <w:t xml:space="preserve">Психические расстройства и расстройства поведения (F00 - F99) Класс V МКБ-10, адаптированный для использования в Российской Федерации, </w:t>
      </w:r>
      <w:hyperlink r:id="rId13" w:history="1">
        <w:r w:rsidRPr="009E4B97">
          <w:rPr>
            <w:rStyle w:val="a8"/>
            <w:rFonts w:cs="Times New Roman"/>
            <w:szCs w:val="24"/>
          </w:rPr>
          <w:t>https://psychiatr.ru/download/1998?view=1&amp;name=МКБ-10_с_гиперссылками.pdf</w:t>
        </w:r>
      </w:hyperlink>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rPr>
      </w:pPr>
      <w:r w:rsidRPr="009E4B97">
        <w:rPr>
          <w:rFonts w:cs="Times New Roman"/>
          <w:szCs w:val="24"/>
        </w:rPr>
        <w:t>Наркология: национальное руководство. Под ред. Н.Н. Иванца, И.П. Анохиной, М.А. Винниковой. 2-е изд., перераб. и доп. М.: ГЭОТАР-Медиа, 2016. 944 с.</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rPr>
      </w:pPr>
      <w:r w:rsidRPr="009E4B97">
        <w:rPr>
          <w:rFonts w:cs="Times New Roman"/>
          <w:szCs w:val="24"/>
        </w:rPr>
        <w:t>Иванец Н.Н., Винникова М.А., редакторы. Алкоголизм. Руководство для врачей. М.: Медицинское информационное агентство; 2011. 856 с.</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rPr>
      </w:pPr>
      <w:r w:rsidRPr="009E4B97">
        <w:rPr>
          <w:rFonts w:cs="Times New Roman"/>
          <w:szCs w:val="24"/>
        </w:rPr>
        <w:t>Малин Д.И., Медведев В.Д. Клиническая наркология в схемах, таблицах и рисунках. 5-е издание. Учебное пособие. М.:вузовская книга; 2019. 172с.</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rPr>
      </w:pPr>
      <w:r w:rsidRPr="009E4B97">
        <w:rPr>
          <w:rFonts w:cs="Times New Roman"/>
          <w:szCs w:val="24"/>
        </w:rPr>
        <w:t xml:space="preserve">Психиатрия /под ред. Дмитриевой Т.Б., Краснова В.Н., Незнанова Н.Г., Семке В.Я., Тиганова А.С. М.: ГЭОТАР-Медиа, 2019. 624 с. ISBN 978-5-9704-5118-2, </w:t>
      </w:r>
      <w:hyperlink r:id="rId14" w:history="1">
        <w:r w:rsidRPr="009E4B97">
          <w:rPr>
            <w:rStyle w:val="a8"/>
            <w:rFonts w:cs="Times New Roman"/>
            <w:szCs w:val="24"/>
          </w:rPr>
          <w:t>https://www.rosmedlib.ru/book/ISBN9785970451182.html</w:t>
        </w:r>
      </w:hyperlink>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rPr>
          <w:rFonts w:cs="Times New Roman"/>
          <w:szCs w:val="24"/>
          <w:lang w:val="en-US"/>
        </w:rPr>
      </w:pPr>
      <w:r w:rsidRPr="009E4B97">
        <w:rPr>
          <w:rFonts w:cs="Times New Roman"/>
          <w:szCs w:val="24"/>
          <w:lang w:val="en-US"/>
        </w:rPr>
        <w:t xml:space="preserve">The American Psychiatric Association Practice Guadline for the Pharmacological Treatment of Patients With Alcohol Use Disoder. </w:t>
      </w:r>
      <w:hyperlink r:id="rId15" w:history="1">
        <w:r w:rsidRPr="009E4B97">
          <w:rPr>
            <w:rStyle w:val="a8"/>
            <w:rFonts w:cs="Times New Roman"/>
            <w:szCs w:val="24"/>
            <w:lang w:val="en-US"/>
          </w:rPr>
          <w:t>https://psychiatryonline.org/doi/pdf/10.1176/appi.books.9781615371969</w:t>
        </w:r>
      </w:hyperlink>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lang w:val="en-US"/>
        </w:rPr>
      </w:pPr>
      <w:r w:rsidRPr="009E4B97">
        <w:rPr>
          <w:rFonts w:cs="Times New Roman"/>
          <w:szCs w:val="24"/>
          <w:lang w:val="en-US"/>
        </w:rPr>
        <w:lastRenderedPageBreak/>
        <w:t xml:space="preserve">Tavakoli H.R. Hull M. Okasinski L.T.M. Review of Current Clinical Biomarkers for the Detection of Alcohol Dependence. Innovation in Clinical Neuroscience. </w:t>
      </w:r>
      <w:r w:rsidRPr="009E4B97">
        <w:rPr>
          <w:rFonts w:cs="Times New Roman"/>
          <w:color w:val="000000"/>
          <w:szCs w:val="24"/>
          <w:shd w:val="clear" w:color="auto" w:fill="FFFFFF"/>
          <w:lang w:val="en-US"/>
        </w:rPr>
        <w:t>2011 Mar; 8(3): 26–33.</w:t>
      </w:r>
      <w:hyperlink r:id="rId16" w:history="1">
        <w:r w:rsidRPr="009E4B97">
          <w:rPr>
            <w:rStyle w:val="a8"/>
            <w:rFonts w:cs="Times New Roman"/>
            <w:szCs w:val="24"/>
            <w:shd w:val="clear" w:color="auto" w:fill="FFFFFF"/>
            <w:lang w:val="en-US"/>
          </w:rPr>
          <w:t>https://www.ncbi.nlm.nih.gov/pmc/articles/PMC3074194/</w:t>
        </w:r>
      </w:hyperlink>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lang w:val="en-US"/>
        </w:rPr>
      </w:pPr>
      <w:r w:rsidRPr="009E4B97">
        <w:rPr>
          <w:rFonts w:cs="Times New Roman"/>
          <w:szCs w:val="24"/>
          <w:lang w:val="en-US"/>
        </w:rPr>
        <w:t xml:space="preserve">Peterson K. Biomarkers for Alcohol Use and Abuse. A Summary. Alcohol Res Health. </w:t>
      </w:r>
      <w:r w:rsidRPr="009E4B97">
        <w:rPr>
          <w:rFonts w:cs="Times New Roman"/>
          <w:color w:val="000000"/>
          <w:szCs w:val="24"/>
          <w:shd w:val="clear" w:color="auto" w:fill="FFFFFF"/>
          <w:lang w:val="en-US"/>
        </w:rPr>
        <w:t>2004; 28(1):30–37.</w:t>
      </w:r>
      <w:hyperlink r:id="rId17" w:history="1">
        <w:r w:rsidRPr="009E4B97">
          <w:rPr>
            <w:rStyle w:val="a8"/>
            <w:rFonts w:cs="Times New Roman"/>
            <w:szCs w:val="24"/>
            <w:lang w:val="en-US"/>
          </w:rPr>
          <w:t>Biomarkers for Alcohol Use and Abuse (nih.gov)</w:t>
        </w:r>
      </w:hyperlink>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lang w:val="en-US"/>
        </w:rPr>
      </w:pPr>
      <w:r w:rsidRPr="009E4B97">
        <w:rPr>
          <w:rFonts w:cs="Times New Roman"/>
          <w:szCs w:val="24"/>
          <w:lang w:val="en-US"/>
        </w:rPr>
        <w:t>Witkiewitz K., Litten R.Z., Leggio L. Advances in the science and treatment of alcohol use disorder. Sci Adv. 2019 Sep 25;</w:t>
      </w:r>
      <w:r w:rsidR="005671A7" w:rsidRPr="009E4B97">
        <w:rPr>
          <w:rFonts w:cs="Times New Roman"/>
          <w:szCs w:val="24"/>
        </w:rPr>
        <w:t xml:space="preserve"> </w:t>
      </w:r>
      <w:r w:rsidRPr="009E4B97">
        <w:rPr>
          <w:rFonts w:cs="Times New Roman"/>
          <w:szCs w:val="24"/>
          <w:lang w:val="en-US"/>
        </w:rPr>
        <w:t>5(9):eaax4043. doi: 10.1126/sciadv.aax4043</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lang w:val="en-US"/>
        </w:rPr>
      </w:pPr>
      <w:r w:rsidRPr="009E4B97">
        <w:rPr>
          <w:rFonts w:cs="Times New Roman"/>
          <w:szCs w:val="24"/>
          <w:lang w:val="en-US"/>
        </w:rPr>
        <w:t>Shen W.W. Anticraving therapy for alcohol use disorder: A clinical review. Neuropsychopharmacology</w:t>
      </w:r>
      <w:r w:rsidR="005671A7" w:rsidRPr="009E4B97">
        <w:rPr>
          <w:rFonts w:cs="Times New Roman"/>
          <w:szCs w:val="24"/>
        </w:rPr>
        <w:t xml:space="preserve"> </w:t>
      </w:r>
      <w:r w:rsidRPr="009E4B97">
        <w:rPr>
          <w:rFonts w:cs="Times New Roman"/>
          <w:szCs w:val="24"/>
          <w:lang w:val="en-US"/>
        </w:rPr>
        <w:t>Reports</w:t>
      </w:r>
      <w:r w:rsidRPr="009E4B97">
        <w:rPr>
          <w:rFonts w:cs="Times New Roman"/>
          <w:szCs w:val="24"/>
        </w:rPr>
        <w:t>. 2018;</w:t>
      </w:r>
      <w:r w:rsidR="005671A7" w:rsidRPr="009E4B97">
        <w:rPr>
          <w:rFonts w:cs="Times New Roman"/>
          <w:szCs w:val="24"/>
        </w:rPr>
        <w:t xml:space="preserve"> </w:t>
      </w:r>
      <w:r w:rsidRPr="009E4B97">
        <w:rPr>
          <w:rFonts w:cs="Times New Roman"/>
          <w:szCs w:val="24"/>
        </w:rPr>
        <w:t xml:space="preserve">38:105–116. </w:t>
      </w:r>
      <w:r w:rsidRPr="009E4B97">
        <w:rPr>
          <w:rFonts w:cs="Times New Roman"/>
          <w:szCs w:val="24"/>
          <w:lang w:val="en-US"/>
        </w:rPr>
        <w:t>DOI</w:t>
      </w:r>
      <w:r w:rsidRPr="009E4B97">
        <w:rPr>
          <w:rFonts w:cs="Times New Roman"/>
          <w:szCs w:val="24"/>
        </w:rPr>
        <w:t>: 10.1002/</w:t>
      </w:r>
      <w:r w:rsidRPr="009E4B97">
        <w:rPr>
          <w:rFonts w:cs="Times New Roman"/>
          <w:szCs w:val="24"/>
          <w:lang w:val="en-US"/>
        </w:rPr>
        <w:t>npr</w:t>
      </w:r>
      <w:r w:rsidRPr="009E4B97">
        <w:rPr>
          <w:rFonts w:cs="Times New Roman"/>
          <w:szCs w:val="24"/>
        </w:rPr>
        <w:t xml:space="preserve">2.12028 </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rPr>
          <w:rFonts w:cs="Times New Roman"/>
          <w:szCs w:val="24"/>
          <w:lang w:val="en-US"/>
        </w:rPr>
      </w:pPr>
      <w:r w:rsidRPr="009E4B97">
        <w:rPr>
          <w:rFonts w:cs="Times New Roman"/>
          <w:szCs w:val="24"/>
          <w:lang w:val="en-US"/>
        </w:rPr>
        <w:t>Rösner S., Hackl</w:t>
      </w:r>
      <w:r w:rsidRPr="009E4B97">
        <w:rPr>
          <w:rFonts w:ascii="Cambria Math" w:hAnsi="Cambria Math" w:cs="Cambria Math"/>
          <w:szCs w:val="24"/>
          <w:lang w:val="en-US"/>
        </w:rPr>
        <w:t>‐</w:t>
      </w:r>
      <w:r w:rsidRPr="009E4B97">
        <w:rPr>
          <w:rFonts w:cs="Times New Roman"/>
          <w:szCs w:val="24"/>
          <w:lang w:val="en-US"/>
        </w:rPr>
        <w:t xml:space="preserve">Herrwerth A. et al. Opioid antagonists for alcohol dependence. Cochrane Systematic Review. </w:t>
      </w:r>
      <w:hyperlink r:id="rId18" w:history="1">
        <w:r w:rsidRPr="009E4B97">
          <w:rPr>
            <w:rFonts w:cs="Times New Roman"/>
            <w:szCs w:val="24"/>
            <w:u w:val="single"/>
            <w:lang w:val="en-US"/>
          </w:rPr>
          <w:t>https://www.cochranelibrary.com/cdsr/doi/10.1002/14651858.CD001867.pub3/full?highlightAbstract=naltrexone&amp;highlightAbstract=naltrexon</w:t>
        </w:r>
      </w:hyperlink>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iCs/>
          <w:szCs w:val="24"/>
          <w:lang w:val="en-US"/>
        </w:rPr>
        <w:t xml:space="preserve">Attilia F., Perciballi R. et al. </w:t>
      </w:r>
      <w:r w:rsidRPr="009E4B97">
        <w:rPr>
          <w:rFonts w:cs="Times New Roman"/>
          <w:szCs w:val="24"/>
          <w:lang w:val="en-US"/>
        </w:rPr>
        <w:t>Pharmacological treatment of alcohol use disorder. Scientific evidence. Riv</w:t>
      </w:r>
      <w:r w:rsidR="005671A7" w:rsidRPr="009E4B97">
        <w:rPr>
          <w:rFonts w:cs="Times New Roman"/>
          <w:szCs w:val="24"/>
          <w:lang w:val="en-US"/>
        </w:rPr>
        <w:t>.</w:t>
      </w:r>
      <w:r w:rsidRPr="009E4B97">
        <w:rPr>
          <w:rFonts w:cs="Times New Roman"/>
          <w:szCs w:val="24"/>
          <w:lang w:val="en-US"/>
        </w:rPr>
        <w:t xml:space="preserve"> Psichiatr</w:t>
      </w:r>
      <w:r w:rsidR="005671A7" w:rsidRPr="009E4B97">
        <w:rPr>
          <w:rFonts w:cs="Times New Roman"/>
          <w:szCs w:val="24"/>
          <w:lang w:val="en-US"/>
        </w:rPr>
        <w:t>.</w:t>
      </w:r>
      <w:r w:rsidRPr="009E4B97">
        <w:rPr>
          <w:rFonts w:cs="Times New Roman"/>
          <w:szCs w:val="24"/>
          <w:lang w:val="en-US"/>
        </w:rPr>
        <w:t xml:space="preserve"> 2018; 53(3):123-127. doi: 10.1708/2925.29414</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lang w:val="en-US"/>
        </w:rPr>
      </w:pPr>
      <w:r w:rsidRPr="009E4B97">
        <w:rPr>
          <w:rFonts w:cs="Times New Roman"/>
          <w:szCs w:val="24"/>
          <w:lang w:val="en-US"/>
        </w:rPr>
        <w:t xml:space="preserve">Anton R.F., O’Malley S.S. et al. Combined pharmacotherapies and behavioral interventions for alcohol dependence: the COMBINE study: a randomized controlled trial. JAMA. </w:t>
      </w:r>
      <w:r w:rsidRPr="009E4B97">
        <w:rPr>
          <w:rFonts w:eastAsia="Times New Roman" w:cs="Times New Roman"/>
          <w:szCs w:val="24"/>
          <w:lang w:val="en-US"/>
        </w:rPr>
        <w:t>2006 May 3;</w:t>
      </w:r>
      <w:r w:rsidR="005671A7" w:rsidRPr="009E4B97">
        <w:rPr>
          <w:rFonts w:eastAsia="Times New Roman" w:cs="Times New Roman"/>
          <w:szCs w:val="24"/>
          <w:lang w:val="en-US"/>
        </w:rPr>
        <w:t xml:space="preserve"> </w:t>
      </w:r>
      <w:r w:rsidRPr="009E4B97">
        <w:rPr>
          <w:rFonts w:eastAsia="Times New Roman" w:cs="Times New Roman"/>
          <w:szCs w:val="24"/>
          <w:lang w:val="en-US"/>
        </w:rPr>
        <w:t>295(17):2003-17.</w:t>
      </w:r>
      <w:r w:rsidR="005671A7" w:rsidRPr="009E4B97">
        <w:rPr>
          <w:rFonts w:eastAsia="Times New Roman" w:cs="Times New Roman"/>
          <w:szCs w:val="24"/>
          <w:lang w:val="en-US"/>
        </w:rPr>
        <w:t xml:space="preserve"> </w:t>
      </w:r>
      <w:r w:rsidRPr="009E4B97">
        <w:rPr>
          <w:rFonts w:eastAsia="Times New Roman" w:cs="Times New Roman"/>
          <w:szCs w:val="24"/>
          <w:lang w:val="en-US"/>
        </w:rPr>
        <w:t>doi: 10.1001/jama.295.17.2003</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lang w:val="en-US"/>
        </w:rPr>
      </w:pPr>
      <w:r w:rsidRPr="009E4B97">
        <w:rPr>
          <w:rFonts w:cs="Times New Roman"/>
          <w:szCs w:val="24"/>
          <w:lang w:val="en-US"/>
        </w:rPr>
        <w:t xml:space="preserve">BAP updated guidelines: evidence-based guidelines for the pharmacological management of substance abuse, harmful use, addiction and comorbidity: recommendations from BAP. </w:t>
      </w:r>
      <w:r w:rsidRPr="009E4B97">
        <w:rPr>
          <w:rFonts w:eastAsia="MinionPro-BoldCn" w:cs="Times New Roman"/>
          <w:bCs/>
          <w:szCs w:val="24"/>
          <w:lang w:val="en-US"/>
        </w:rPr>
        <w:t>URL:</w:t>
      </w:r>
      <w:hyperlink r:id="rId19" w:history="1">
        <w:r w:rsidRPr="009E4B97">
          <w:rPr>
            <w:rFonts w:cs="Times New Roman"/>
            <w:szCs w:val="24"/>
            <w:lang w:val="en-US"/>
          </w:rPr>
          <w:t>http://journals.sagepub.com/doi/full/10.1177/0269881112444324</w:t>
        </w:r>
      </w:hyperlink>
      <w:r w:rsidR="005671A7" w:rsidRPr="009E4B97">
        <w:rPr>
          <w:lang w:val="en-US"/>
        </w:rPr>
        <w:t xml:space="preserve"> </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rPr>
      </w:pPr>
      <w:r w:rsidRPr="009E4B97">
        <w:rPr>
          <w:rFonts w:cs="Times New Roman"/>
          <w:szCs w:val="24"/>
        </w:rPr>
        <w:t>Руководство по клинической психофармакологии / Шацберг А.Ф. ДеБатистаЧ.; пер с англ. под общ. ред. Смулевича А.Б., Иванова С.В. – 2-е изд., перераб. и доп. М.: МЕДпресс-информ, 2017. 656 с.</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lang w:val="en-US"/>
        </w:rPr>
      </w:pPr>
      <w:r w:rsidRPr="009E4B97">
        <w:rPr>
          <w:rFonts w:cs="Times New Roman"/>
          <w:szCs w:val="24"/>
          <w:lang w:val="en-US"/>
        </w:rPr>
        <w:t>Dunbar J.D., Turncliff R.Z., Dong Q. et al. Single and multiple dose pharmacokinetics of long-acting naltrexone. Alcohol Clin. Exp. Res. 2006;</w:t>
      </w:r>
      <w:r w:rsidR="005671A7" w:rsidRPr="009E4B97">
        <w:rPr>
          <w:rFonts w:cs="Times New Roman"/>
          <w:szCs w:val="24"/>
          <w:lang w:val="en-US"/>
        </w:rPr>
        <w:t xml:space="preserve"> </w:t>
      </w:r>
      <w:r w:rsidRPr="009E4B97">
        <w:rPr>
          <w:rFonts w:cs="Times New Roman"/>
          <w:szCs w:val="24"/>
          <w:lang w:val="en-US"/>
        </w:rPr>
        <w:t>30:480-490.</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Arial Unicode MS" w:cs="Times New Roman"/>
          <w:szCs w:val="24"/>
        </w:rPr>
      </w:pPr>
      <w:r w:rsidRPr="009E4B97">
        <w:rPr>
          <w:rFonts w:cs="Times New Roman"/>
          <w:szCs w:val="24"/>
        </w:rPr>
        <w:t>Блохина Е.А., Крупицкий Е.М., Брюн Е.А. Опыт применения Вивитрола (налтрексона пролонгированного действия в инъекциях) в клинической практике для лечения алкогольной зависимости. Обозрение психиатрии и ме</w:t>
      </w:r>
      <w:r w:rsidR="005671A7" w:rsidRPr="009E4B97">
        <w:rPr>
          <w:rFonts w:cs="Times New Roman"/>
          <w:szCs w:val="24"/>
        </w:rPr>
        <w:t>дицинской психологии им. В.М.</w:t>
      </w:r>
      <w:r w:rsidRPr="009E4B97">
        <w:rPr>
          <w:rFonts w:cs="Times New Roman"/>
          <w:szCs w:val="24"/>
        </w:rPr>
        <w:t>Бехтерева. 2010;</w:t>
      </w:r>
      <w:r w:rsidR="005671A7" w:rsidRPr="009E4B97">
        <w:rPr>
          <w:rFonts w:cs="Times New Roman"/>
          <w:szCs w:val="24"/>
        </w:rPr>
        <w:t xml:space="preserve"> </w:t>
      </w:r>
      <w:r w:rsidRPr="009E4B97">
        <w:rPr>
          <w:rFonts w:cs="Times New Roman"/>
          <w:szCs w:val="24"/>
        </w:rPr>
        <w:t>3:58-61.</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color w:val="333333"/>
          <w:szCs w:val="24"/>
          <w:lang w:val="en-US"/>
        </w:rPr>
      </w:pPr>
      <w:r w:rsidRPr="009E4B97">
        <w:rPr>
          <w:rFonts w:eastAsia="Times New Roman" w:cs="Times New Roman"/>
          <w:color w:val="333333"/>
          <w:szCs w:val="24"/>
          <w:lang w:val="en-US"/>
        </w:rPr>
        <w:t>O’Malley SS, Garbutt JC, Gastfriend DR et al. Efficacy of Extended–Release Naltrexone in Alcohol–Dependent Who are Abstinent Before Treatment. J Clin Psychopharm 2007; 27(5):507</w:t>
      </w:r>
      <w:r w:rsidR="005671A7" w:rsidRPr="009E4B97">
        <w:rPr>
          <w:rFonts w:eastAsia="Times New Roman" w:cs="Times New Roman"/>
          <w:color w:val="333333"/>
          <w:szCs w:val="24"/>
          <w:lang w:val="en-US"/>
        </w:rPr>
        <w:t>-</w:t>
      </w:r>
      <w:r w:rsidRPr="009E4B97">
        <w:rPr>
          <w:rFonts w:eastAsia="Times New Roman" w:cs="Times New Roman"/>
          <w:color w:val="333333"/>
          <w:szCs w:val="24"/>
          <w:lang w:val="en-US"/>
        </w:rPr>
        <w:t>12.</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color w:val="333333"/>
          <w:szCs w:val="24"/>
          <w:lang w:val="en-US"/>
        </w:rPr>
      </w:pPr>
      <w:r w:rsidRPr="009E4B97">
        <w:rPr>
          <w:rFonts w:cs="Times New Roman"/>
          <w:szCs w:val="24"/>
          <w:lang w:val="en-US"/>
        </w:rPr>
        <w:lastRenderedPageBreak/>
        <w:t xml:space="preserve">Herbeck D.M., Jeter K.E. et al. Gender differences in treatment and clinical characteristics among patients receiving extended release naltrexone. Journal of Addictive Diseases. 2016;35:305-314. </w:t>
      </w:r>
      <w:hyperlink r:id="rId20" w:history="1">
        <w:r w:rsidRPr="009E4B97">
          <w:rPr>
            <w:rStyle w:val="a8"/>
            <w:rFonts w:cs="Times New Roman"/>
            <w:color w:val="006DB4"/>
            <w:szCs w:val="24"/>
            <w:lang w:val="en-US"/>
          </w:rPr>
          <w:t>https://doi.org/10.1080/10550887.2016.1189659</w:t>
        </w:r>
      </w:hyperlink>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color w:val="333333"/>
          <w:szCs w:val="24"/>
          <w:lang w:val="en-US"/>
        </w:rPr>
      </w:pPr>
      <w:r w:rsidRPr="009E4B97">
        <w:rPr>
          <w:rFonts w:cs="Times New Roman"/>
          <w:szCs w:val="24"/>
          <w:lang w:val="en-US"/>
        </w:rPr>
        <w:t xml:space="preserve">Garbutt J.C., Kranzler H.R. et al. </w:t>
      </w:r>
      <w:r w:rsidRPr="009E4B97">
        <w:rPr>
          <w:rFonts w:cs="Times New Roman"/>
          <w:color w:val="212121"/>
          <w:szCs w:val="24"/>
          <w:lang w:val="en-US"/>
        </w:rPr>
        <w:t xml:space="preserve">Efficacy and tolerability of long-acting injectable naltrexone for alcohol dependence: a randomized controlled </w:t>
      </w:r>
      <w:r w:rsidRPr="009E4B97">
        <w:rPr>
          <w:rFonts w:cs="Times New Roman"/>
          <w:szCs w:val="24"/>
          <w:lang w:val="en-US"/>
        </w:rPr>
        <w:t>trial. JAMA.</w:t>
      </w:r>
      <w:r w:rsidR="005671A7" w:rsidRPr="009E4B97">
        <w:rPr>
          <w:rFonts w:cs="Times New Roman"/>
          <w:szCs w:val="24"/>
          <w:lang w:val="en-US"/>
        </w:rPr>
        <w:t xml:space="preserve"> </w:t>
      </w:r>
      <w:r w:rsidRPr="009E4B97">
        <w:rPr>
          <w:rFonts w:eastAsia="Times New Roman" w:cs="Times New Roman"/>
          <w:szCs w:val="24"/>
          <w:lang w:val="en-US"/>
        </w:rPr>
        <w:t>2005 Apr 6;</w:t>
      </w:r>
      <w:r w:rsidR="005671A7" w:rsidRPr="009E4B97">
        <w:rPr>
          <w:rFonts w:eastAsia="Times New Roman" w:cs="Times New Roman"/>
          <w:szCs w:val="24"/>
          <w:lang w:val="en-US"/>
        </w:rPr>
        <w:t xml:space="preserve"> </w:t>
      </w:r>
      <w:r w:rsidRPr="009E4B97">
        <w:rPr>
          <w:rFonts w:eastAsia="Times New Roman" w:cs="Times New Roman"/>
          <w:szCs w:val="24"/>
          <w:lang w:val="en-US"/>
        </w:rPr>
        <w:t>293(13):1617-25.</w:t>
      </w:r>
      <w:r w:rsidR="005671A7" w:rsidRPr="009E4B97">
        <w:rPr>
          <w:rFonts w:eastAsia="Times New Roman" w:cs="Times New Roman"/>
          <w:szCs w:val="24"/>
          <w:lang w:val="en-US"/>
        </w:rPr>
        <w:t xml:space="preserve"> </w:t>
      </w:r>
      <w:r w:rsidRPr="009E4B97">
        <w:rPr>
          <w:rFonts w:eastAsia="Times New Roman" w:cs="Times New Roman"/>
          <w:szCs w:val="24"/>
          <w:lang w:val="en-US"/>
        </w:rPr>
        <w:t>doi: 10.1001/jama.293.13.1617</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rPr>
      </w:pPr>
      <w:r w:rsidRPr="009E4B97">
        <w:rPr>
          <w:rFonts w:cs="Times New Roman"/>
          <w:szCs w:val="24"/>
        </w:rPr>
        <w:t>Иванец Н.</w:t>
      </w:r>
      <w:r w:rsidRPr="009E4B97">
        <w:rPr>
          <w:rFonts w:eastAsia="Times New Roman" w:cs="Times New Roman"/>
          <w:szCs w:val="24"/>
        </w:rPr>
        <w:t>Н., Винникова М.А.</w:t>
      </w:r>
      <w:r w:rsidRPr="009E4B97">
        <w:rPr>
          <w:rFonts w:eastAsia="Times New Roman" w:cs="Times New Roman"/>
          <w:color w:val="333333"/>
          <w:szCs w:val="24"/>
        </w:rPr>
        <w:t xml:space="preserve"> Опыт применения Вивитрола (налтрексон длительного действия в инъекциях) в зарубежной практике. Казанский медицинский журнал</w:t>
      </w:r>
      <w:r w:rsidR="005671A7" w:rsidRPr="009E4B97">
        <w:rPr>
          <w:rFonts w:eastAsia="Times New Roman" w:cs="Times New Roman"/>
          <w:color w:val="333333"/>
          <w:szCs w:val="24"/>
        </w:rPr>
        <w:t xml:space="preserve"> 2009; 90(5):744-752.</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rPr>
      </w:pPr>
      <w:r w:rsidRPr="009E4B97">
        <w:rPr>
          <w:rFonts w:cs="Times New Roman"/>
          <w:szCs w:val="24"/>
        </w:rPr>
        <w:t>Кораблев М.В., Курбат Н.М., Евец М.А. Молекулярные основы механизма противоалкогольного действия тетурама. Журн. невропатологии и психиатрии. 1981;</w:t>
      </w:r>
      <w:r w:rsidR="005671A7" w:rsidRPr="009E4B97">
        <w:rPr>
          <w:rFonts w:cs="Times New Roman"/>
          <w:szCs w:val="24"/>
        </w:rPr>
        <w:t xml:space="preserve"> </w:t>
      </w:r>
      <w:r w:rsidRPr="009E4B97">
        <w:rPr>
          <w:rFonts w:cs="Times New Roman"/>
          <w:szCs w:val="24"/>
        </w:rPr>
        <w:t>2:128-134.</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rPr>
      </w:pPr>
      <w:r w:rsidRPr="009E4B97">
        <w:rPr>
          <w:rFonts w:cs="Times New Roman"/>
          <w:szCs w:val="24"/>
          <w:lang w:val="en-US"/>
        </w:rPr>
        <w:t>Brewer C. How effective is the standard dose of disulfiram? Br J Psychiatry. 1984;</w:t>
      </w:r>
      <w:r w:rsidR="005671A7" w:rsidRPr="009E4B97">
        <w:rPr>
          <w:rFonts w:cs="Times New Roman"/>
          <w:szCs w:val="24"/>
        </w:rPr>
        <w:t xml:space="preserve"> </w:t>
      </w:r>
      <w:r w:rsidRPr="009E4B97">
        <w:rPr>
          <w:rFonts w:cs="Times New Roman"/>
          <w:szCs w:val="24"/>
          <w:lang w:val="en-US"/>
        </w:rPr>
        <w:t>144:200-202.</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lang w:val="en-US"/>
        </w:rPr>
        <w:t xml:space="preserve">Wilson A., Blanchard R., Davidson W. et al. Disulfiram implantation: a dose response trial. </w:t>
      </w:r>
      <w:hyperlink r:id="rId21" w:tgtFrame="_blank" w:history="1">
        <w:r w:rsidRPr="009E4B97">
          <w:rPr>
            <w:rFonts w:eastAsiaTheme="majorEastAsia" w:cs="Times New Roman"/>
            <w:szCs w:val="24"/>
            <w:lang w:val="en-US"/>
          </w:rPr>
          <w:t>J</w:t>
        </w:r>
        <w:r w:rsidR="005671A7" w:rsidRPr="009E4B97">
          <w:rPr>
            <w:rFonts w:eastAsiaTheme="majorEastAsia" w:cs="Times New Roman"/>
            <w:szCs w:val="24"/>
            <w:lang w:val="en-US"/>
          </w:rPr>
          <w:t>.</w:t>
        </w:r>
        <w:r w:rsidRPr="009E4B97">
          <w:rPr>
            <w:rFonts w:eastAsiaTheme="majorEastAsia" w:cs="Times New Roman"/>
            <w:szCs w:val="24"/>
            <w:lang w:val="en-US"/>
          </w:rPr>
          <w:t xml:space="preserve"> Clin Psychiatry. 1984;</w:t>
        </w:r>
        <w:r w:rsidR="005671A7" w:rsidRPr="009E4B97">
          <w:rPr>
            <w:rFonts w:eastAsiaTheme="majorEastAsia" w:cs="Times New Roman"/>
            <w:szCs w:val="24"/>
            <w:lang w:val="en-US"/>
          </w:rPr>
          <w:t xml:space="preserve"> </w:t>
        </w:r>
        <w:r w:rsidRPr="009E4B97">
          <w:rPr>
            <w:rFonts w:eastAsiaTheme="majorEastAsia" w:cs="Times New Roman"/>
            <w:szCs w:val="24"/>
            <w:lang w:val="en-US"/>
          </w:rPr>
          <w:t>45(6):242-247</w:t>
        </w:r>
      </w:hyperlink>
      <w:r w:rsidRPr="009E4B97">
        <w:rPr>
          <w:rFonts w:cs="Times New Roman"/>
          <w:szCs w:val="24"/>
          <w:lang w:val="en-US"/>
        </w:rPr>
        <w:t>.</w:t>
      </w:r>
    </w:p>
    <w:p w:rsidR="006C1EC6" w:rsidRPr="009E4B97" w:rsidRDefault="00495730"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hyperlink r:id="rId22" w:history="1">
        <w:r w:rsidR="006C1EC6" w:rsidRPr="009E4B97">
          <w:rPr>
            <w:rStyle w:val="a8"/>
            <w:rFonts w:cs="Times New Roman"/>
            <w:color w:val="auto"/>
            <w:szCs w:val="24"/>
            <w:u w:val="none"/>
            <w:lang w:val="en-US"/>
          </w:rPr>
          <w:t>Johnsen</w:t>
        </w:r>
      </w:hyperlink>
      <w:r w:rsidR="005671A7" w:rsidRPr="009E4B97">
        <w:rPr>
          <w:lang w:val="en-US"/>
        </w:rPr>
        <w:t xml:space="preserve"> </w:t>
      </w:r>
      <w:r w:rsidR="006C1EC6" w:rsidRPr="009E4B97">
        <w:rPr>
          <w:rStyle w:val="authors-list-item"/>
          <w:rFonts w:cs="Times New Roman"/>
          <w:szCs w:val="24"/>
          <w:shd w:val="clear" w:color="auto" w:fill="FFFFFF"/>
          <w:lang w:val="en-US"/>
        </w:rPr>
        <w:t>J.</w:t>
      </w:r>
      <w:r w:rsidR="006C1EC6" w:rsidRPr="009E4B97">
        <w:rPr>
          <w:rStyle w:val="comma"/>
          <w:rFonts w:cs="Times New Roman"/>
          <w:szCs w:val="24"/>
          <w:shd w:val="clear" w:color="auto" w:fill="FFFFFF"/>
          <w:lang w:val="en-US"/>
        </w:rPr>
        <w:t>,</w:t>
      </w:r>
      <w:r w:rsidR="005671A7" w:rsidRPr="009E4B97">
        <w:rPr>
          <w:rStyle w:val="comma"/>
          <w:rFonts w:cs="Times New Roman"/>
          <w:szCs w:val="24"/>
          <w:shd w:val="clear" w:color="auto" w:fill="FFFFFF"/>
          <w:lang w:val="en-US"/>
        </w:rPr>
        <w:t xml:space="preserve"> </w:t>
      </w:r>
      <w:hyperlink r:id="rId23" w:history="1">
        <w:r w:rsidR="006C1EC6" w:rsidRPr="009E4B97">
          <w:rPr>
            <w:rStyle w:val="a8"/>
            <w:rFonts w:cs="Times New Roman"/>
            <w:color w:val="auto"/>
            <w:szCs w:val="24"/>
            <w:u w:val="none"/>
            <w:lang w:val="en-US"/>
          </w:rPr>
          <w:t>Mørland</w:t>
        </w:r>
      </w:hyperlink>
      <w:r w:rsidR="005671A7" w:rsidRPr="009E4B97">
        <w:rPr>
          <w:lang w:val="en-US"/>
        </w:rPr>
        <w:t xml:space="preserve"> </w:t>
      </w:r>
      <w:r w:rsidR="006C1EC6" w:rsidRPr="009E4B97">
        <w:rPr>
          <w:rStyle w:val="authors-list-item"/>
          <w:rFonts w:cs="Times New Roman"/>
          <w:szCs w:val="24"/>
          <w:shd w:val="clear" w:color="auto" w:fill="FFFFFF"/>
          <w:lang w:val="en-US"/>
        </w:rPr>
        <w:t xml:space="preserve">J. </w:t>
      </w:r>
      <w:r w:rsidR="006C1EC6" w:rsidRPr="009E4B97">
        <w:rPr>
          <w:rFonts w:cs="Times New Roman"/>
          <w:color w:val="212121"/>
          <w:szCs w:val="24"/>
          <w:lang w:val="en-US"/>
        </w:rPr>
        <w:t xml:space="preserve">Disulfiram implants. Lack of pharmacological and clinical effects. </w:t>
      </w:r>
      <w:r w:rsidR="006C1EC6" w:rsidRPr="009E4B97">
        <w:rPr>
          <w:rFonts w:eastAsia="Times New Roman" w:cs="Times New Roman"/>
          <w:szCs w:val="24"/>
          <w:lang w:val="en-US"/>
        </w:rPr>
        <w:t xml:space="preserve">Tidsskr Nor Laegeforen. </w:t>
      </w:r>
      <w:r w:rsidR="006C1EC6" w:rsidRPr="009E4B97">
        <w:rPr>
          <w:rFonts w:cs="Times New Roman"/>
          <w:szCs w:val="24"/>
          <w:shd w:val="clear" w:color="auto" w:fill="FFFFFF"/>
          <w:lang w:val="en-US"/>
        </w:rPr>
        <w:t>1990 Apr 10;</w:t>
      </w:r>
      <w:r w:rsidR="005671A7" w:rsidRPr="009E4B97">
        <w:rPr>
          <w:rFonts w:cs="Times New Roman"/>
          <w:szCs w:val="24"/>
          <w:shd w:val="clear" w:color="auto" w:fill="FFFFFF"/>
          <w:lang w:val="en-US"/>
        </w:rPr>
        <w:t xml:space="preserve"> </w:t>
      </w:r>
      <w:r w:rsidR="006C1EC6" w:rsidRPr="009E4B97">
        <w:rPr>
          <w:rFonts w:cs="Times New Roman"/>
          <w:szCs w:val="24"/>
          <w:shd w:val="clear" w:color="auto" w:fill="FFFFFF"/>
          <w:lang w:val="en-US"/>
        </w:rPr>
        <w:t>110(10):1229-30.</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rPr>
      </w:pPr>
      <w:r w:rsidRPr="009E4B97">
        <w:rPr>
          <w:rFonts w:cs="Times New Roman"/>
          <w:szCs w:val="24"/>
          <w:lang w:val="en-US"/>
        </w:rPr>
        <w:t>Niederhofer H., Staffen W., Mair A. Comparison of cyanamide and placebo in the treatment of alcohol dependence of adolescents. Alcohol</w:t>
      </w:r>
      <w:r w:rsidR="005671A7" w:rsidRPr="009E4B97">
        <w:rPr>
          <w:rFonts w:cs="Times New Roman"/>
          <w:szCs w:val="24"/>
        </w:rPr>
        <w:t xml:space="preserve"> </w:t>
      </w:r>
      <w:r w:rsidRPr="009E4B97">
        <w:rPr>
          <w:rFonts w:cs="Times New Roman"/>
          <w:szCs w:val="24"/>
          <w:lang w:val="en-US"/>
        </w:rPr>
        <w:t>and</w:t>
      </w:r>
      <w:r w:rsidR="005671A7" w:rsidRPr="009E4B97">
        <w:rPr>
          <w:rFonts w:cs="Times New Roman"/>
          <w:szCs w:val="24"/>
        </w:rPr>
        <w:t xml:space="preserve"> </w:t>
      </w:r>
      <w:r w:rsidRPr="009E4B97">
        <w:rPr>
          <w:rFonts w:cs="Times New Roman"/>
          <w:szCs w:val="24"/>
          <w:lang w:val="en-US"/>
        </w:rPr>
        <w:t>alcoholism</w:t>
      </w:r>
      <w:r w:rsidRPr="009E4B97">
        <w:rPr>
          <w:rFonts w:cs="Times New Roman"/>
          <w:szCs w:val="24"/>
        </w:rPr>
        <w:t>. 2003;</w:t>
      </w:r>
      <w:r w:rsidR="005671A7" w:rsidRPr="009E4B97">
        <w:rPr>
          <w:rFonts w:cs="Times New Roman"/>
          <w:szCs w:val="24"/>
        </w:rPr>
        <w:t xml:space="preserve"> </w:t>
      </w:r>
      <w:r w:rsidRPr="009E4B97">
        <w:rPr>
          <w:rFonts w:cs="Times New Roman"/>
          <w:szCs w:val="24"/>
        </w:rPr>
        <w:t>38(1):50</w:t>
      </w:r>
      <w:r w:rsidRPr="009E4B97">
        <w:rPr>
          <w:rFonts w:ascii="Cambria Math" w:hAnsi="Cambria Math" w:cs="Cambria Math"/>
          <w:szCs w:val="24"/>
        </w:rPr>
        <w:t>‐</w:t>
      </w:r>
      <w:r w:rsidRPr="009E4B97">
        <w:rPr>
          <w:rFonts w:cs="Times New Roman"/>
          <w:szCs w:val="24"/>
        </w:rPr>
        <w:t>53.</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rPr>
      </w:pPr>
      <w:r w:rsidRPr="009E4B97">
        <w:rPr>
          <w:rFonts w:cs="Times New Roman"/>
          <w:szCs w:val="24"/>
        </w:rPr>
        <w:t>Винникова М.А., Мохначев С.О., Ненастьева А.Ю. и др. Терапевтическая эффективность и безопасность Цианамида в сравнении Дисульфирамом при лечении больных СЗА: сравнительное открытое рандомизированное мультицентровое киническое исследование. Вопросы наркологии. 2013;</w:t>
      </w:r>
      <w:r w:rsidR="005671A7" w:rsidRPr="009E4B97">
        <w:rPr>
          <w:rFonts w:cs="Times New Roman"/>
          <w:szCs w:val="24"/>
        </w:rPr>
        <w:t xml:space="preserve"> </w:t>
      </w:r>
      <w:r w:rsidRPr="009E4B97">
        <w:rPr>
          <w:rFonts w:cs="Times New Roman"/>
          <w:szCs w:val="24"/>
        </w:rPr>
        <w:t>1:46-64.</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bCs/>
          <w:iCs/>
          <w:szCs w:val="24"/>
          <w:lang w:val="en-US"/>
        </w:rPr>
        <w:t>George F.R. Pharmacotherapy in alcoholism treatment: Integrating and understanding the use of serotonin reuptake inhibitors. Alcohol Suppl. 1994;</w:t>
      </w:r>
      <w:r w:rsidR="005671A7" w:rsidRPr="009E4B97">
        <w:rPr>
          <w:rFonts w:cs="Times New Roman"/>
          <w:bCs/>
          <w:iCs/>
          <w:szCs w:val="24"/>
        </w:rPr>
        <w:t xml:space="preserve"> </w:t>
      </w:r>
      <w:r w:rsidRPr="009E4B97">
        <w:rPr>
          <w:rFonts w:cs="Times New Roman"/>
          <w:bCs/>
          <w:iCs/>
          <w:szCs w:val="24"/>
          <w:lang w:val="en-US"/>
        </w:rPr>
        <w:t>2:537-43</w:t>
      </w:r>
      <w:r w:rsidRPr="009E4B97">
        <w:rPr>
          <w:rFonts w:cs="Times New Roman"/>
          <w:bCs/>
          <w:iCs/>
          <w:szCs w:val="24"/>
        </w:rPr>
        <w:t>.</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bCs/>
          <w:iCs/>
          <w:szCs w:val="24"/>
          <w:lang w:val="en-US"/>
        </w:rPr>
        <w:t>Naranjo C.A., Knoke D.M. The role of selective serotonin reuptake inhibitors in reducing alcohol consumption. J. Clin. Psychiatr. 2001;</w:t>
      </w:r>
      <w:r w:rsidR="005671A7" w:rsidRPr="009E4B97">
        <w:rPr>
          <w:rFonts w:cs="Times New Roman"/>
          <w:bCs/>
          <w:iCs/>
          <w:szCs w:val="24"/>
        </w:rPr>
        <w:t xml:space="preserve"> </w:t>
      </w:r>
      <w:r w:rsidRPr="009E4B97">
        <w:rPr>
          <w:rFonts w:cs="Times New Roman"/>
          <w:bCs/>
          <w:iCs/>
          <w:szCs w:val="24"/>
          <w:lang w:val="en-US"/>
        </w:rPr>
        <w:t>62 Suppl 20:18-25</w:t>
      </w:r>
      <w:r w:rsidRPr="009E4B97">
        <w:rPr>
          <w:rFonts w:cs="Times New Roman"/>
          <w:bCs/>
          <w:iCs/>
          <w:szCs w:val="24"/>
        </w:rPr>
        <w:t>.</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rPr>
      </w:pPr>
      <w:r w:rsidRPr="009E4B97">
        <w:rPr>
          <w:rFonts w:cs="Times New Roman"/>
          <w:bCs/>
          <w:iCs/>
          <w:szCs w:val="24"/>
        </w:rPr>
        <w:t>Альтшулер В.Б., Кравченко С.Л., Русинов А.В. Применение Феварина для лечения больных алкоголизмом. Социальная и клиническая психиатрия. 2003;</w:t>
      </w:r>
      <w:r w:rsidR="005671A7" w:rsidRPr="009E4B97">
        <w:rPr>
          <w:rFonts w:cs="Times New Roman"/>
          <w:bCs/>
          <w:iCs/>
          <w:szCs w:val="24"/>
        </w:rPr>
        <w:t xml:space="preserve"> </w:t>
      </w:r>
      <w:r w:rsidRPr="009E4B97">
        <w:rPr>
          <w:rFonts w:cs="Times New Roman"/>
          <w:bCs/>
          <w:iCs/>
          <w:szCs w:val="24"/>
        </w:rPr>
        <w:t>3:42</w:t>
      </w:r>
      <w:r w:rsidR="005671A7" w:rsidRPr="009E4B97">
        <w:rPr>
          <w:rFonts w:cs="Times New Roman"/>
          <w:bCs/>
          <w:iCs/>
          <w:szCs w:val="24"/>
        </w:rPr>
        <w:t>-</w:t>
      </w:r>
      <w:r w:rsidRPr="009E4B97">
        <w:rPr>
          <w:rFonts w:cs="Times New Roman"/>
          <w:bCs/>
          <w:iCs/>
          <w:szCs w:val="24"/>
        </w:rPr>
        <w:t>44.</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rPr>
      </w:pPr>
      <w:r w:rsidRPr="009E4B97">
        <w:rPr>
          <w:rFonts w:cs="Times New Roman"/>
          <w:bCs/>
          <w:iCs/>
          <w:szCs w:val="24"/>
        </w:rPr>
        <w:t xml:space="preserve">Винникова М.А., Гуревич Г.Л., Мохначев С.О. Эффективность феварина (флувоксамина) в терапии алкогольной зависимости: результаты сравнительного клинико-катамнестического исследования. Вопросы наркологии. </w:t>
      </w:r>
      <w:r w:rsidR="005671A7" w:rsidRPr="009E4B97">
        <w:rPr>
          <w:rFonts w:cs="Times New Roman"/>
          <w:bCs/>
          <w:iCs/>
          <w:szCs w:val="24"/>
          <w:lang w:val="en-US"/>
        </w:rPr>
        <w:t>2007</w:t>
      </w:r>
      <w:r w:rsidR="005671A7" w:rsidRPr="009E4B97">
        <w:rPr>
          <w:rFonts w:cs="Times New Roman"/>
          <w:bCs/>
          <w:iCs/>
          <w:szCs w:val="24"/>
        </w:rPr>
        <w:t>;</w:t>
      </w:r>
      <w:r w:rsidRPr="009E4B97">
        <w:rPr>
          <w:rFonts w:cs="Times New Roman"/>
          <w:bCs/>
          <w:iCs/>
          <w:szCs w:val="24"/>
          <w:lang w:val="en-US"/>
        </w:rPr>
        <w:t xml:space="preserve"> 2:12-20.</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rPr>
      </w:pPr>
      <w:r w:rsidRPr="009E4B97">
        <w:rPr>
          <w:rFonts w:cs="Times New Roman"/>
          <w:szCs w:val="24"/>
        </w:rPr>
        <w:lastRenderedPageBreak/>
        <w:t>Иванец Н.Н., Винникова М.А. Психические и поведенческие расстройства вследствие злоупотребления психоактивными веществами. Рациональная фармакотерапия в психиатрической практике. Руководство для практикующих врачей. Под общей редакцией чл-корр. РАМН Ю.А. Александровского, проф. Н.Г. Незнанова. М.:Литттера. 2014; 582-692.</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rPr>
      </w:pPr>
      <w:r w:rsidRPr="009E4B97">
        <w:rPr>
          <w:rFonts w:cs="Times New Roman"/>
          <w:szCs w:val="24"/>
        </w:rPr>
        <w:t>Альтшулер В.Б. Патологическое влечение к алкоголю: вопросы клиники и терапии. М</w:t>
      </w:r>
      <w:r w:rsidRPr="009E4B97">
        <w:rPr>
          <w:rFonts w:cs="Times New Roman"/>
          <w:szCs w:val="24"/>
          <w:lang w:val="en-US"/>
        </w:rPr>
        <w:t xml:space="preserve">.: </w:t>
      </w:r>
      <w:r w:rsidRPr="009E4B97">
        <w:rPr>
          <w:rFonts w:cs="Times New Roman"/>
          <w:szCs w:val="24"/>
        </w:rPr>
        <w:t>Издат</w:t>
      </w:r>
      <w:r w:rsidRPr="009E4B97">
        <w:rPr>
          <w:rFonts w:cs="Times New Roman"/>
          <w:szCs w:val="24"/>
          <w:lang w:val="en-US"/>
        </w:rPr>
        <w:t xml:space="preserve">. </w:t>
      </w:r>
      <w:r w:rsidRPr="009E4B97">
        <w:rPr>
          <w:rFonts w:cs="Times New Roman"/>
          <w:szCs w:val="24"/>
        </w:rPr>
        <w:t>дом</w:t>
      </w:r>
      <w:r w:rsidRPr="009E4B97">
        <w:rPr>
          <w:rFonts w:cs="Times New Roman"/>
          <w:szCs w:val="24"/>
          <w:lang w:val="en-US"/>
        </w:rPr>
        <w:t xml:space="preserve"> «</w:t>
      </w:r>
      <w:r w:rsidRPr="009E4B97">
        <w:rPr>
          <w:rFonts w:cs="Times New Roman"/>
          <w:szCs w:val="24"/>
        </w:rPr>
        <w:t>Имидж</w:t>
      </w:r>
      <w:r w:rsidRPr="009E4B97">
        <w:rPr>
          <w:rFonts w:cs="Times New Roman"/>
          <w:szCs w:val="24"/>
          <w:lang w:val="en-US"/>
        </w:rPr>
        <w:t xml:space="preserve">»; 1994. 216 </w:t>
      </w:r>
      <w:r w:rsidRPr="009E4B97">
        <w:rPr>
          <w:rFonts w:cs="Times New Roman"/>
          <w:szCs w:val="24"/>
        </w:rPr>
        <w:t>с</w:t>
      </w:r>
      <w:r w:rsidRPr="009E4B97">
        <w:rPr>
          <w:rFonts w:cs="Times New Roman"/>
          <w:szCs w:val="24"/>
          <w:lang w:val="en-US"/>
        </w:rPr>
        <w:t>.</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rPr>
      </w:pPr>
      <w:r w:rsidRPr="009E4B97">
        <w:rPr>
          <w:rFonts w:cs="Times New Roman"/>
          <w:szCs w:val="24"/>
        </w:rPr>
        <w:t>Иванец Н.Н. Место антидепрессантов в терапии патологического влечения к алкоголю. Сб. Антидепрессанты в терапии патологического влечения к психотропным</w:t>
      </w:r>
      <w:r w:rsidR="005671A7" w:rsidRPr="009E4B97">
        <w:rPr>
          <w:rFonts w:cs="Times New Roman"/>
          <w:szCs w:val="24"/>
        </w:rPr>
        <w:t xml:space="preserve"> веществам. М.: Политек-Ф; 2000;</w:t>
      </w:r>
      <w:r w:rsidRPr="009E4B97">
        <w:rPr>
          <w:rFonts w:cs="Times New Roman"/>
          <w:szCs w:val="24"/>
        </w:rPr>
        <w:t xml:space="preserve"> 8-16.</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rPr>
      </w:pPr>
      <w:r w:rsidRPr="009E4B97">
        <w:rPr>
          <w:rFonts w:cs="Times New Roman"/>
          <w:szCs w:val="24"/>
        </w:rPr>
        <w:t>Наркология: национальное руководство. Под ред. Н.Н. Иванца, И.П. Анохиной, М.А. Винниковой. 2-е изд., перераб. и доп. М.: ГЭОТАР-Медиа, 2016. 944 с.</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lang w:val="en-US"/>
        </w:rPr>
        <w:t>Vitali M., Mistrettaetal M. Pharmacological treatment for dual diagnosis: a literature update</w:t>
      </w:r>
      <w:r w:rsidR="005671A7" w:rsidRPr="009E4B97">
        <w:rPr>
          <w:rFonts w:cs="Times New Roman"/>
          <w:szCs w:val="24"/>
          <w:lang w:val="en-US"/>
        </w:rPr>
        <w:t xml:space="preserve"> </w:t>
      </w:r>
      <w:r w:rsidRPr="009E4B97">
        <w:rPr>
          <w:rFonts w:cs="Times New Roman"/>
          <w:szCs w:val="24"/>
          <w:lang w:val="en-US"/>
        </w:rPr>
        <w:t>and a proposal of intervention.</w:t>
      </w:r>
      <w:r w:rsidR="005671A7" w:rsidRPr="009E4B97">
        <w:rPr>
          <w:rFonts w:cs="Times New Roman"/>
          <w:szCs w:val="24"/>
          <w:lang w:val="en-US"/>
        </w:rPr>
        <w:t xml:space="preserve"> </w:t>
      </w:r>
      <w:r w:rsidRPr="009E4B97">
        <w:rPr>
          <w:rFonts w:cs="Times New Roman"/>
          <w:szCs w:val="24"/>
          <w:lang w:val="en-US"/>
        </w:rPr>
        <w:t>Riv Psichiatr 2018; 53(3): 160-169.doi 10.1708/2925.29419</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eastAsia="Calibri" w:cs="Times New Roman"/>
          <w:szCs w:val="24"/>
          <w:lang w:val="en-US"/>
        </w:rPr>
        <w:t>Carey T.L. Use of Antidepressants in Patients with Co-occurring Depression and Substance Use Disorders. Handb Exp Pharmacol. 2019; 250:359-370. doi: 10.1007/164_2018_162.</w:t>
      </w:r>
    </w:p>
    <w:p w:rsidR="006C1EC6" w:rsidRPr="009E4B97" w:rsidRDefault="006C1EC6" w:rsidP="005671A7">
      <w:pPr>
        <w:pStyle w:val="ab"/>
        <w:numPr>
          <w:ilvl w:val="0"/>
          <w:numId w:val="77"/>
        </w:numPr>
        <w:tabs>
          <w:tab w:val="clear" w:pos="644"/>
          <w:tab w:val="num" w:pos="360"/>
          <w:tab w:val="left" w:pos="426"/>
        </w:tabs>
        <w:spacing w:before="60" w:after="60"/>
        <w:ind w:left="0" w:firstLine="0"/>
        <w:contextualSpacing w:val="0"/>
        <w:rPr>
          <w:rFonts w:eastAsia="Times New Roman" w:cs="Times New Roman"/>
          <w:szCs w:val="24"/>
          <w:lang w:val="en-US"/>
        </w:rPr>
      </w:pPr>
      <w:r w:rsidRPr="009E4B97">
        <w:rPr>
          <w:rFonts w:cs="Times New Roman"/>
          <w:szCs w:val="24"/>
          <w:lang w:val="en-US"/>
        </w:rPr>
        <w:t>Antidepressants for the treatment of people with co</w:t>
      </w:r>
      <w:r w:rsidRPr="009E4B97">
        <w:rPr>
          <w:rFonts w:ascii="Cambria Math" w:hAnsi="Cambria Math" w:cs="Cambria Math"/>
          <w:szCs w:val="24"/>
          <w:lang w:val="en-US"/>
        </w:rPr>
        <w:t>‐</w:t>
      </w:r>
      <w:r w:rsidRPr="009E4B97">
        <w:rPr>
          <w:rFonts w:cs="Times New Roman"/>
          <w:szCs w:val="24"/>
          <w:lang w:val="en-US"/>
        </w:rPr>
        <w:t>occurring depression and alcohol dependence. Cochrane Systematic Review. URL:</w:t>
      </w:r>
      <w:hyperlink r:id="rId24" w:history="1">
        <w:r w:rsidRPr="009E4B97">
          <w:rPr>
            <w:rFonts w:cs="Times New Roman"/>
            <w:szCs w:val="24"/>
            <w:u w:val="single"/>
            <w:lang w:val="en-US"/>
          </w:rPr>
          <w:t>https://www.cochranelibrary.com/cdsr/doi/10.1002/14651858.CD008581.pub2/full?highlightAbstract=alcohol&amp;highlightAbstract=antidepress&amp;highlightAbstract=antidepressants</w:t>
        </w:r>
      </w:hyperlink>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lang w:val="en-US"/>
        </w:rPr>
        <w:t>Pharmacotherapy for anxiety and comorbid alcohol use disorders. Cochrane Systematic Review. URL:</w:t>
      </w:r>
      <w:hyperlink r:id="rId25" w:history="1">
        <w:r w:rsidRPr="009E4B97">
          <w:rPr>
            <w:rFonts w:cs="Times New Roman"/>
            <w:szCs w:val="24"/>
            <w:u w:val="single"/>
            <w:lang w:val="en-US"/>
          </w:rPr>
          <w:t>https://www.cochranelibrary.com/cdsr/doi/10.1002/14651858.CD007505.pub2/full?highlightAbstract=alcohol&amp;highlightAbstract=antidepress&amp;highlightAbstract=antidepressants</w:t>
        </w:r>
      </w:hyperlink>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lang w:val="en-US"/>
        </w:rPr>
        <w:t xml:space="preserve">Hammond C.J., Niciu M.J. Anticonvulsants for the Treatment of Alcohol Withdrawal Syndrome and Alcohol Use Disorders. </w:t>
      </w:r>
      <w:r w:rsidR="005671A7" w:rsidRPr="009E4B97">
        <w:rPr>
          <w:rFonts w:cs="Times New Roman"/>
          <w:szCs w:val="24"/>
        </w:rPr>
        <w:t>CNS Drugs. 2015 April</w:t>
      </w:r>
      <w:r w:rsidRPr="009E4B97">
        <w:rPr>
          <w:rFonts w:cs="Times New Roman"/>
          <w:szCs w:val="24"/>
        </w:rPr>
        <w:t>; 29(4): 293–311. doi:10.1007/s40263-015-0240-4</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rPr>
      </w:pPr>
      <w:r w:rsidRPr="009E4B97">
        <w:rPr>
          <w:rFonts w:cs="Times New Roman"/>
          <w:szCs w:val="24"/>
        </w:rPr>
        <w:t>Винникова М.А. Агибалова Т.В., Гуревич Г.Л., Мищенко Л.В. Использование ламиктала (ламотриджина) в терапии больных с алкогольной зависимостью: результаты сравнительного исследования. Психиатрия и психофармакотерапия. 2004; 5(6):245-248.</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lang w:val="en-US"/>
        </w:rPr>
        <w:t xml:space="preserve">Ivanets N., Vinnikova M., Agibalova T., Zhirov I. Normothymics in treatment of alcohol craving:results of a comparative study. European Neuropsychopharmacology. The </w:t>
      </w:r>
      <w:r w:rsidR="005671A7" w:rsidRPr="009E4B97">
        <w:rPr>
          <w:rFonts w:cs="Times New Roman"/>
          <w:szCs w:val="24"/>
          <w:lang w:val="en-US"/>
        </w:rPr>
        <w:t>Journal</w:t>
      </w:r>
      <w:r w:rsidRPr="009E4B97">
        <w:rPr>
          <w:rFonts w:cs="Times New Roman"/>
          <w:szCs w:val="24"/>
          <w:lang w:val="en-US"/>
        </w:rPr>
        <w:t xml:space="preserve"> of the </w:t>
      </w:r>
      <w:r w:rsidRPr="009E4B97">
        <w:rPr>
          <w:rFonts w:cs="Times New Roman"/>
          <w:szCs w:val="24"/>
          <w:lang w:val="en-US"/>
        </w:rPr>
        <w:lastRenderedPageBreak/>
        <w:t>European College of Neuropsychopharmacology. Abstracts of the 8th ECNP Regional Meeting</w:t>
      </w:r>
      <w:r w:rsidRPr="009E4B97">
        <w:rPr>
          <w:rFonts w:cs="Times New Roman"/>
          <w:szCs w:val="24"/>
        </w:rPr>
        <w:t>;</w:t>
      </w:r>
      <w:r w:rsidRPr="009E4B97">
        <w:rPr>
          <w:rFonts w:cs="Times New Roman"/>
          <w:szCs w:val="24"/>
          <w:lang w:val="en-US"/>
        </w:rPr>
        <w:t xml:space="preserve"> 2005 April 14-16. 274.</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lang w:val="en-US"/>
        </w:rPr>
        <w:t>Anticonvulsants for alcohol dependence. Cochrane Systematic Review. URL:</w:t>
      </w:r>
      <w:hyperlink r:id="rId26" w:history="1">
        <w:r w:rsidRPr="009E4B97">
          <w:rPr>
            <w:rFonts w:cs="Times New Roman"/>
            <w:szCs w:val="24"/>
            <w:u w:val="single"/>
            <w:lang w:val="en-US"/>
          </w:rPr>
          <w:t>https://www.cochranelibrary.com/cdsr/doi/10.1002/14651858.CD008544.pub2/full?highlightAbstract=alcohol&amp;highlightAbstract=antidepress&amp;highlightAbstract=antidepressants</w:t>
        </w:r>
      </w:hyperlink>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lang w:val="en-US"/>
        </w:rPr>
        <w:t>Modell J.G., Mountz J.M., Glaser F.B., Lee J.Y. Effect of Haloperidol on Measures of Craving and Impaired Control in Alcoholic Subjects. Alcohol</w:t>
      </w:r>
      <w:r w:rsidR="005671A7" w:rsidRPr="009E4B97">
        <w:rPr>
          <w:rFonts w:cs="Times New Roman"/>
          <w:szCs w:val="24"/>
        </w:rPr>
        <w:t xml:space="preserve"> </w:t>
      </w:r>
      <w:r w:rsidRPr="009E4B97">
        <w:rPr>
          <w:rFonts w:cs="Times New Roman"/>
          <w:szCs w:val="24"/>
          <w:lang w:val="en-US"/>
        </w:rPr>
        <w:t>Clin</w:t>
      </w:r>
      <w:r w:rsidR="005671A7" w:rsidRPr="009E4B97">
        <w:rPr>
          <w:rFonts w:cs="Times New Roman"/>
          <w:szCs w:val="24"/>
        </w:rPr>
        <w:t xml:space="preserve"> </w:t>
      </w:r>
      <w:r w:rsidRPr="009E4B97">
        <w:rPr>
          <w:rFonts w:cs="Times New Roman"/>
          <w:szCs w:val="24"/>
          <w:lang w:val="en-US"/>
        </w:rPr>
        <w:t>Exp</w:t>
      </w:r>
      <w:r w:rsidR="005671A7" w:rsidRPr="009E4B97">
        <w:rPr>
          <w:rFonts w:cs="Times New Roman"/>
          <w:szCs w:val="24"/>
        </w:rPr>
        <w:t xml:space="preserve"> </w:t>
      </w:r>
      <w:r w:rsidRPr="009E4B97">
        <w:rPr>
          <w:rFonts w:cs="Times New Roman"/>
          <w:szCs w:val="24"/>
          <w:lang w:val="en-US"/>
        </w:rPr>
        <w:t>Res</w:t>
      </w:r>
      <w:r w:rsidRPr="009E4B97">
        <w:rPr>
          <w:rFonts w:cs="Times New Roman"/>
          <w:szCs w:val="24"/>
        </w:rPr>
        <w:t xml:space="preserve">. </w:t>
      </w:r>
      <w:r w:rsidRPr="009E4B97">
        <w:rPr>
          <w:rFonts w:cs="Times New Roman"/>
          <w:szCs w:val="24"/>
          <w:lang w:val="en-US"/>
        </w:rPr>
        <w:t>Vol</w:t>
      </w:r>
      <w:r w:rsidRPr="009E4B97">
        <w:rPr>
          <w:rFonts w:cs="Times New Roman"/>
          <w:szCs w:val="24"/>
        </w:rPr>
        <w:t xml:space="preserve"> 17, </w:t>
      </w:r>
      <w:r w:rsidRPr="009E4B97">
        <w:rPr>
          <w:rFonts w:cs="Times New Roman"/>
          <w:szCs w:val="24"/>
          <w:lang w:val="en-US"/>
        </w:rPr>
        <w:t>No</w:t>
      </w:r>
      <w:r w:rsidRPr="009E4B97">
        <w:rPr>
          <w:rFonts w:cs="Times New Roman"/>
          <w:szCs w:val="24"/>
        </w:rPr>
        <w:t xml:space="preserve"> 2. 1993: </w:t>
      </w:r>
      <w:r w:rsidRPr="009E4B97">
        <w:rPr>
          <w:rFonts w:cs="Times New Roman"/>
          <w:szCs w:val="24"/>
          <w:lang w:val="en-US"/>
        </w:rPr>
        <w:t>pp</w:t>
      </w:r>
      <w:r w:rsidRPr="009E4B97">
        <w:rPr>
          <w:rFonts w:cs="Times New Roman"/>
          <w:szCs w:val="24"/>
        </w:rPr>
        <w:t xml:space="preserve"> 234-240.</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lang w:val="en-US"/>
        </w:rPr>
        <w:t>Ray A., Chin P.F. A human laboratory study of the effects of quetiapine on subjective intoxication and alcohol craving. Psychopharmacology (Berl). 2011 Oct;217(3):341-51. doi: 10.1007/s00213-011-2287-3</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lang w:val="en-US"/>
        </w:rPr>
        <w:t>Brunette M.F., Akerman S.C. et al. An open-label pilot study of quetiapine plus mirtazapine for heavy drinkers with alcohol use disorder. Alcohol. 2016 Jun;53:45-50. doi: 10.1016/j.alcohol.2016.02.006</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lang w:val="en-US"/>
        </w:rPr>
        <w:t>He S., Brooks A.T., Kampman K.M., Chakravorty S. The Relationship between Alcohol Craving and Insomnia Symptoms in Alcohol-Dependent Individuals. Alcohol and Alcoholism, 2019, 54(3) 287–294 doi: 10.1093/alcalc/agz029</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lang w:val="en-US"/>
        </w:rPr>
        <w:t>Coriale G., Fiorentino D. et al. Treatment of alcohol use disorder from a psychological point of view. Riv Psichiatr 2018;53(3):141-148. doi 10.1708/2925.29416</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lang w:val="en-US"/>
        </w:rPr>
        <w:t>Ahmed R., Kotapati V.P., Khan A.M. et al. Adding Psychotherapy to the Naltrexone Treatment of Alcohol Use Disorder: Meta-analytic Review. Cureus. 2018 Aug 6;10(8):e3107. doi:10.7759/cureus.3107</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lang w:val="en-US"/>
        </w:rPr>
        <w:t>Cavicchioli M., Movalli M. et al. The therapeutic role of emotion regulation and coping strategies during a stand-alone DBT Skills training program for alcohol use disorder and concurrent substance use disorders. Addict</w:t>
      </w:r>
      <w:r w:rsidR="005671A7" w:rsidRPr="009E4B97">
        <w:rPr>
          <w:rFonts w:cs="Times New Roman"/>
          <w:szCs w:val="24"/>
        </w:rPr>
        <w:t xml:space="preserve"> </w:t>
      </w:r>
      <w:r w:rsidRPr="009E4B97">
        <w:rPr>
          <w:rFonts w:cs="Times New Roman"/>
          <w:szCs w:val="24"/>
          <w:lang w:val="en-US"/>
        </w:rPr>
        <w:t>Behav</w:t>
      </w:r>
      <w:r w:rsidRPr="009E4B97">
        <w:rPr>
          <w:rFonts w:cs="Times New Roman"/>
          <w:szCs w:val="24"/>
        </w:rPr>
        <w:t xml:space="preserve">. 2019 </w:t>
      </w:r>
      <w:r w:rsidRPr="009E4B97">
        <w:rPr>
          <w:rFonts w:cs="Times New Roman"/>
          <w:szCs w:val="24"/>
          <w:lang w:val="en-US"/>
        </w:rPr>
        <w:t>Nov</w:t>
      </w:r>
      <w:r w:rsidRPr="009E4B97">
        <w:rPr>
          <w:rFonts w:cs="Times New Roman"/>
          <w:szCs w:val="24"/>
        </w:rPr>
        <w:t xml:space="preserve">; 98:106035. </w:t>
      </w:r>
      <w:r w:rsidRPr="009E4B97">
        <w:rPr>
          <w:rFonts w:cs="Times New Roman"/>
          <w:szCs w:val="24"/>
          <w:lang w:val="en-US"/>
        </w:rPr>
        <w:t>doi</w:t>
      </w:r>
      <w:r w:rsidRPr="009E4B97">
        <w:rPr>
          <w:rFonts w:cs="Times New Roman"/>
          <w:szCs w:val="24"/>
        </w:rPr>
        <w:t>:10.1016/</w:t>
      </w:r>
      <w:r w:rsidRPr="009E4B97">
        <w:rPr>
          <w:rFonts w:cs="Times New Roman"/>
          <w:szCs w:val="24"/>
          <w:lang w:val="en-US"/>
        </w:rPr>
        <w:t>j</w:t>
      </w:r>
      <w:r w:rsidRPr="009E4B97">
        <w:rPr>
          <w:rFonts w:cs="Times New Roman"/>
          <w:szCs w:val="24"/>
        </w:rPr>
        <w:t>.</w:t>
      </w:r>
      <w:r w:rsidRPr="009E4B97">
        <w:rPr>
          <w:rFonts w:cs="Times New Roman"/>
          <w:szCs w:val="24"/>
          <w:lang w:val="en-US"/>
        </w:rPr>
        <w:t>addbeh</w:t>
      </w:r>
      <w:r w:rsidRPr="009E4B97">
        <w:rPr>
          <w:rFonts w:cs="Times New Roman"/>
          <w:szCs w:val="24"/>
        </w:rPr>
        <w:t>.2019.106035</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lang w:val="en-US"/>
        </w:rPr>
        <w:t>Norcross J.C., Lambert M.J. Evidence-based therapy relationships. In: J. C. Norcross. Psychotherapy relationships that work: Evidence-based responsiveness. New York: Oxford University Press, 2011; 3-24.</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rPr>
      </w:pPr>
      <w:r w:rsidRPr="009E4B97">
        <w:rPr>
          <w:rFonts w:cs="Times New Roman"/>
          <w:szCs w:val="24"/>
        </w:rPr>
        <w:t>Агибалова Т.В., Шустов Д.И., Кошкина Е.А., Тучина О.Д. Психотерапия в наркологии - обзор научно-доказательных моделей психотерапевтического вмешательства: зарубежный опыт. Часть 1. Психотерапия как эмпирически обоснованный метод лечения. Вопросы наркологии. 2015; № 2: С. 69-81.</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rPr>
      </w:pPr>
      <w:r w:rsidRPr="009E4B97">
        <w:rPr>
          <w:rFonts w:cs="Times New Roman"/>
          <w:szCs w:val="24"/>
        </w:rPr>
        <w:lastRenderedPageBreak/>
        <w:t>Агибалова Т.В., Шустов Д.И., Тучина О.Д., Тучин П.В. Психотерапия в наркологии - обзор научно-доказательных моделей психотерапевтического вмешательства: зарубежный опыт. Часть 2. Эмпирически обоснованные методы психотерапии наркологических заболеваний. Вопросы наркологии. 2015; № 5: С. 46-65.</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shd w:val="clear" w:color="auto" w:fill="FFFFFF"/>
          <w:lang w:val="en-US"/>
        </w:rPr>
        <w:t xml:space="preserve">Foulds J., Newton-Howes G., Guy N., Boden J.M., Mulder R.T. </w:t>
      </w:r>
      <w:r w:rsidRPr="009E4B97">
        <w:rPr>
          <w:rFonts w:cs="Times New Roman"/>
          <w:iCs/>
          <w:szCs w:val="24"/>
          <w:shd w:val="clear" w:color="auto" w:fill="FFFFFF"/>
          <w:lang w:val="en-US"/>
        </w:rPr>
        <w:t>Dimensional personality traits and alcohol treatment outcome: a systematic review and meta-analysis</w:t>
      </w:r>
      <w:r w:rsidRPr="009E4B97">
        <w:rPr>
          <w:rFonts w:cs="Times New Roman"/>
          <w:szCs w:val="24"/>
          <w:shd w:val="clear" w:color="auto" w:fill="FFFFFF"/>
          <w:lang w:val="en-US"/>
        </w:rPr>
        <w:t>. Addiction. 2017; № 112 (8): 1345-1357.</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rPr>
      </w:pPr>
      <w:r w:rsidRPr="009E4B97">
        <w:rPr>
          <w:rFonts w:cs="Times New Roman"/>
          <w:szCs w:val="24"/>
          <w:shd w:val="clear" w:color="auto" w:fill="FFFFFF"/>
          <w:lang w:val="en-US"/>
        </w:rPr>
        <w:t xml:space="preserve">Hershberger A.R., Um M., Cyders M.A. The </w:t>
      </w:r>
      <w:r w:rsidRPr="009E4B97">
        <w:rPr>
          <w:rFonts w:cs="Times New Roman"/>
          <w:iCs/>
          <w:szCs w:val="24"/>
          <w:shd w:val="clear" w:color="auto" w:fill="FFFFFF"/>
          <w:lang w:val="en-US"/>
        </w:rPr>
        <w:t>relationship between</w:t>
      </w:r>
      <w:r w:rsidRPr="009E4B97">
        <w:rPr>
          <w:rFonts w:cs="Times New Roman"/>
          <w:szCs w:val="24"/>
          <w:shd w:val="clear" w:color="auto" w:fill="FFFFFF"/>
          <w:lang w:val="en-US"/>
        </w:rPr>
        <w:t xml:space="preserve">the </w:t>
      </w:r>
      <w:r w:rsidRPr="009E4B97">
        <w:rPr>
          <w:rFonts w:cs="Times New Roman"/>
          <w:iCs/>
          <w:szCs w:val="24"/>
          <w:shd w:val="clear" w:color="auto" w:fill="FFFFFF"/>
          <w:lang w:val="en-US"/>
        </w:rPr>
        <w:t>UPPS</w:t>
      </w:r>
      <w:r w:rsidRPr="009E4B97">
        <w:rPr>
          <w:rFonts w:cs="Times New Roman"/>
          <w:szCs w:val="24"/>
          <w:shd w:val="clear" w:color="auto" w:fill="FFFFFF"/>
          <w:lang w:val="en-US"/>
        </w:rPr>
        <w:t>-</w:t>
      </w:r>
      <w:r w:rsidRPr="009E4B97">
        <w:rPr>
          <w:rFonts w:cs="Times New Roman"/>
          <w:iCs/>
          <w:szCs w:val="24"/>
          <w:shd w:val="clear" w:color="auto" w:fill="FFFFFF"/>
          <w:lang w:val="en-US"/>
        </w:rPr>
        <w:t>P impulsive personality traits</w:t>
      </w:r>
      <w:r w:rsidRPr="009E4B97">
        <w:rPr>
          <w:rFonts w:cs="Times New Roman"/>
          <w:szCs w:val="24"/>
          <w:shd w:val="clear" w:color="auto" w:fill="FFFFFF"/>
          <w:lang w:val="en-US"/>
        </w:rPr>
        <w:t xml:space="preserve"> and </w:t>
      </w:r>
      <w:r w:rsidRPr="009E4B97">
        <w:rPr>
          <w:rFonts w:cs="Times New Roman"/>
          <w:iCs/>
          <w:szCs w:val="24"/>
          <w:shd w:val="clear" w:color="auto" w:fill="FFFFFF"/>
          <w:lang w:val="en-US"/>
        </w:rPr>
        <w:t>substance use psychotherapy outcomes</w:t>
      </w:r>
      <w:r w:rsidRPr="009E4B97">
        <w:rPr>
          <w:rFonts w:cs="Times New Roman"/>
          <w:szCs w:val="24"/>
          <w:shd w:val="clear" w:color="auto" w:fill="FFFFFF"/>
          <w:lang w:val="en-US"/>
        </w:rPr>
        <w:t xml:space="preserve">: A </w:t>
      </w:r>
      <w:r w:rsidRPr="009E4B97">
        <w:rPr>
          <w:rFonts w:cs="Times New Roman"/>
          <w:iCs/>
          <w:szCs w:val="24"/>
          <w:shd w:val="clear" w:color="auto" w:fill="FFFFFF"/>
          <w:lang w:val="en-US"/>
        </w:rPr>
        <w:t>meta</w:t>
      </w:r>
      <w:r w:rsidRPr="009E4B97">
        <w:rPr>
          <w:rFonts w:cs="Times New Roman"/>
          <w:szCs w:val="24"/>
          <w:shd w:val="clear" w:color="auto" w:fill="FFFFFF"/>
          <w:lang w:val="en-US"/>
        </w:rPr>
        <w:t>-</w:t>
      </w:r>
      <w:r w:rsidRPr="009E4B97">
        <w:rPr>
          <w:rFonts w:cs="Times New Roman"/>
          <w:iCs/>
          <w:szCs w:val="24"/>
          <w:shd w:val="clear" w:color="auto" w:fill="FFFFFF"/>
          <w:lang w:val="en-US"/>
        </w:rPr>
        <w:t>analysis</w:t>
      </w:r>
      <w:r w:rsidRPr="009E4B97">
        <w:rPr>
          <w:rFonts w:cs="Times New Roman"/>
          <w:szCs w:val="24"/>
          <w:shd w:val="clear" w:color="auto" w:fill="FFFFFF"/>
          <w:lang w:val="en-US"/>
        </w:rPr>
        <w:t>. DrugAlcoholDepend</w:t>
      </w:r>
      <w:r w:rsidRPr="009E4B97">
        <w:rPr>
          <w:rFonts w:cs="Times New Roman"/>
          <w:szCs w:val="24"/>
          <w:shd w:val="clear" w:color="auto" w:fill="FFFFFF"/>
          <w:lang w:val="en-AU"/>
        </w:rPr>
        <w:t>. 2017; № 178: 408-416.</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eastAsia="Times New Roman" w:cs="Times New Roman"/>
          <w:szCs w:val="24"/>
          <w:lang w:val="en-US"/>
        </w:rPr>
        <w:t>Smedslund G., Berg R.C., Hammerstrøm K.T., et al. Motivational interviewing for substance abuse. Cochrane</w:t>
      </w:r>
      <w:r w:rsidR="005671A7" w:rsidRPr="009E4B97">
        <w:rPr>
          <w:rFonts w:eastAsia="Times New Roman" w:cs="Times New Roman"/>
          <w:szCs w:val="24"/>
          <w:lang w:val="en-US"/>
        </w:rPr>
        <w:t xml:space="preserve"> </w:t>
      </w:r>
      <w:r w:rsidRPr="009E4B97">
        <w:rPr>
          <w:rFonts w:eastAsia="Times New Roman" w:cs="Times New Roman"/>
          <w:szCs w:val="24"/>
          <w:lang w:val="en-US"/>
        </w:rPr>
        <w:t>Data</w:t>
      </w:r>
      <w:r w:rsidR="005671A7" w:rsidRPr="009E4B97">
        <w:rPr>
          <w:rFonts w:eastAsia="Times New Roman" w:cs="Times New Roman"/>
          <w:szCs w:val="24"/>
          <w:lang w:val="en-US"/>
        </w:rPr>
        <w:t xml:space="preserve"> </w:t>
      </w:r>
      <w:r w:rsidRPr="009E4B97">
        <w:rPr>
          <w:rFonts w:eastAsia="Times New Roman" w:cs="Times New Roman"/>
          <w:szCs w:val="24"/>
          <w:lang w:val="en-US"/>
        </w:rPr>
        <w:t>base</w:t>
      </w:r>
      <w:r w:rsidR="005671A7" w:rsidRPr="009E4B97">
        <w:rPr>
          <w:rFonts w:eastAsia="Times New Roman" w:cs="Times New Roman"/>
          <w:szCs w:val="24"/>
          <w:lang w:val="en-US"/>
        </w:rPr>
        <w:t xml:space="preserve"> </w:t>
      </w:r>
      <w:r w:rsidRPr="009E4B97">
        <w:rPr>
          <w:rFonts w:eastAsia="Times New Roman" w:cs="Times New Roman"/>
          <w:szCs w:val="24"/>
          <w:lang w:val="en-US"/>
        </w:rPr>
        <w:t>Syst</w:t>
      </w:r>
      <w:r w:rsidR="005671A7" w:rsidRPr="009E4B97">
        <w:rPr>
          <w:rFonts w:eastAsia="Times New Roman" w:cs="Times New Roman"/>
          <w:szCs w:val="24"/>
          <w:lang w:val="en-US"/>
        </w:rPr>
        <w:t xml:space="preserve">. </w:t>
      </w:r>
      <w:r w:rsidRPr="009E4B97">
        <w:rPr>
          <w:rFonts w:eastAsia="Times New Roman" w:cs="Times New Roman"/>
          <w:szCs w:val="24"/>
          <w:lang w:val="en-US"/>
        </w:rPr>
        <w:t>Rev. 2011; CD008063.</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lang w:val="en-US"/>
        </w:rPr>
      </w:pPr>
      <w:r w:rsidRPr="009E4B97">
        <w:rPr>
          <w:rFonts w:cs="Times New Roman"/>
          <w:szCs w:val="24"/>
          <w:shd w:val="clear" w:color="auto" w:fill="FFFFFF"/>
          <w:lang w:val="en-US"/>
        </w:rPr>
        <w:t xml:space="preserve">Lundahl B.W., Kunz C., Brownell C., Tollefson D., Burke B.L. </w:t>
      </w:r>
      <w:r w:rsidRPr="009E4B97">
        <w:rPr>
          <w:rFonts w:cs="Times New Roman"/>
          <w:iCs/>
          <w:szCs w:val="24"/>
          <w:shd w:val="clear" w:color="auto" w:fill="FFFFFF"/>
          <w:lang w:val="en-US"/>
        </w:rPr>
        <w:t>A meta</w:t>
      </w:r>
      <w:r w:rsidRPr="009E4B97">
        <w:rPr>
          <w:rFonts w:cs="Times New Roman"/>
          <w:szCs w:val="24"/>
          <w:shd w:val="clear" w:color="auto" w:fill="FFFFFF"/>
          <w:lang w:val="en-US"/>
        </w:rPr>
        <w:t>-</w:t>
      </w:r>
      <w:r w:rsidRPr="009E4B97">
        <w:rPr>
          <w:rFonts w:cs="Times New Roman"/>
          <w:iCs/>
          <w:szCs w:val="24"/>
          <w:shd w:val="clear" w:color="auto" w:fill="FFFFFF"/>
          <w:lang w:val="en-US"/>
        </w:rPr>
        <w:t>analysis of motivational interviewing</w:t>
      </w:r>
      <w:r w:rsidRPr="009E4B97">
        <w:rPr>
          <w:rFonts w:cs="Times New Roman"/>
          <w:szCs w:val="24"/>
          <w:shd w:val="clear" w:color="auto" w:fill="FFFFFF"/>
          <w:lang w:val="en-US"/>
        </w:rPr>
        <w:t xml:space="preserve">: </w:t>
      </w:r>
      <w:r w:rsidRPr="009E4B97">
        <w:rPr>
          <w:rFonts w:cs="Times New Roman"/>
          <w:iCs/>
          <w:szCs w:val="24"/>
          <w:shd w:val="clear" w:color="auto" w:fill="FFFFFF"/>
          <w:lang w:val="en-US"/>
        </w:rPr>
        <w:t>twenty-five years of empirical studies</w:t>
      </w:r>
      <w:r w:rsidRPr="009E4B97">
        <w:rPr>
          <w:rFonts w:cs="Times New Roman"/>
          <w:szCs w:val="24"/>
          <w:shd w:val="clear" w:color="auto" w:fill="FFFFFF"/>
          <w:lang w:val="en-US"/>
        </w:rPr>
        <w:t>. Research on Social Work Practice. 2010; № 20(2): 137-160.</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lang w:val="en-US"/>
        </w:rPr>
        <w:t xml:space="preserve">Sayegh C.S., Huey S.J., Zara E.J., Jhaveri K. Follow-up treatment effects of contingency management and motivational interviewing on substance use: A meta-analysis. </w:t>
      </w:r>
      <w:r w:rsidRPr="009E4B97">
        <w:rPr>
          <w:rFonts w:cs="Times New Roman"/>
          <w:szCs w:val="24"/>
          <w:lang w:val="en-AU"/>
        </w:rPr>
        <w:t>Psychol</w:t>
      </w:r>
      <w:r w:rsidR="005671A7" w:rsidRPr="009E4B97">
        <w:rPr>
          <w:rFonts w:cs="Times New Roman"/>
          <w:szCs w:val="24"/>
        </w:rPr>
        <w:t>.</w:t>
      </w:r>
      <w:r w:rsidRPr="009E4B97">
        <w:rPr>
          <w:rFonts w:cs="Times New Roman"/>
          <w:szCs w:val="24"/>
          <w:lang w:val="en-AU"/>
        </w:rPr>
        <w:t xml:space="preserve"> Addict Behav. 2017; </w:t>
      </w:r>
      <w:r w:rsidRPr="009E4B97">
        <w:rPr>
          <w:rFonts w:cs="Times New Roman"/>
          <w:szCs w:val="24"/>
          <w:lang w:val="en-US"/>
        </w:rPr>
        <w:t xml:space="preserve">№ </w:t>
      </w:r>
      <w:r w:rsidRPr="009E4B97">
        <w:rPr>
          <w:rFonts w:cs="Times New Roman"/>
          <w:szCs w:val="24"/>
          <w:lang w:val="en-AU"/>
        </w:rPr>
        <w:t>31: 403-414.</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rPr>
      </w:pPr>
      <w:r w:rsidRPr="009E4B97">
        <w:rPr>
          <w:rFonts w:cs="Times New Roman"/>
          <w:szCs w:val="24"/>
          <w:shd w:val="clear" w:color="auto" w:fill="FFFFFF"/>
          <w:lang w:val="en-AU"/>
        </w:rPr>
        <w:t>Riper H., Andersson G., Hunter S.B., de Wit J., Berking M., Cuijpers P. Treatment of comorbid alcohol use disorders and depression with cognitive-behavioural therapy and motivational interviewing: a meta-analysis. </w:t>
      </w:r>
      <w:r w:rsidRPr="009E4B97">
        <w:rPr>
          <w:rFonts w:cs="Times New Roman"/>
          <w:iCs/>
          <w:szCs w:val="24"/>
          <w:shd w:val="clear" w:color="auto" w:fill="FFFFFF"/>
          <w:lang w:val="en-AU"/>
        </w:rPr>
        <w:t>Addiction</w:t>
      </w:r>
      <w:r w:rsidRPr="009E4B97">
        <w:rPr>
          <w:rFonts w:cs="Times New Roman"/>
          <w:szCs w:val="24"/>
          <w:shd w:val="clear" w:color="auto" w:fill="FFFFFF"/>
          <w:lang w:val="en-AU"/>
        </w:rPr>
        <w:t>. 2014; №109(3): 394–406</w:t>
      </w:r>
      <w:r w:rsidRPr="009E4B97">
        <w:rPr>
          <w:rFonts w:cs="Times New Roman"/>
          <w:szCs w:val="24"/>
          <w:shd w:val="clear" w:color="auto" w:fill="FFFFFF"/>
        </w:rPr>
        <w:t>.</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eastAsia="Times New Roman" w:cs="Times New Roman"/>
          <w:iCs/>
          <w:szCs w:val="24"/>
          <w:lang w:val="en-US"/>
        </w:rPr>
        <w:t>Magill M., Ray L.A</w:t>
      </w:r>
      <w:r w:rsidRPr="009E4B97">
        <w:rPr>
          <w:rFonts w:eastAsia="Times New Roman" w:cs="Times New Roman"/>
          <w:iCs/>
          <w:szCs w:val="24"/>
          <w:lang w:val="en-AU"/>
        </w:rPr>
        <w:t>.</w:t>
      </w:r>
      <w:r w:rsidRPr="009E4B97">
        <w:rPr>
          <w:rFonts w:eastAsia="Times New Roman" w:cs="Times New Roman"/>
          <w:szCs w:val="24"/>
          <w:shd w:val="clear" w:color="auto" w:fill="FFFFFF"/>
          <w:lang w:val="en-US"/>
        </w:rPr>
        <w:t xml:space="preserve">Cognitive-behavioral treatment with adult alcohol and illicit drug users: a meta-analysis of randomized controlled trials. </w:t>
      </w:r>
      <w:r w:rsidRPr="009E4B97">
        <w:rPr>
          <w:rFonts w:eastAsia="Times New Roman" w:cs="Times New Roman"/>
          <w:iCs/>
          <w:szCs w:val="24"/>
          <w:lang w:val="en-US"/>
        </w:rPr>
        <w:t>J</w:t>
      </w:r>
      <w:r w:rsidRPr="009E4B97">
        <w:rPr>
          <w:rFonts w:eastAsia="Times New Roman" w:cs="Times New Roman"/>
          <w:iCs/>
          <w:szCs w:val="24"/>
        </w:rPr>
        <w:t>.</w:t>
      </w:r>
      <w:r w:rsidRPr="009E4B97">
        <w:rPr>
          <w:rFonts w:eastAsia="Times New Roman" w:cs="Times New Roman"/>
          <w:iCs/>
          <w:szCs w:val="24"/>
          <w:lang w:val="en-US"/>
        </w:rPr>
        <w:t xml:space="preserve"> Stud</w:t>
      </w:r>
      <w:r w:rsidRPr="009E4B97">
        <w:rPr>
          <w:rFonts w:eastAsia="Times New Roman" w:cs="Times New Roman"/>
          <w:iCs/>
          <w:szCs w:val="24"/>
        </w:rPr>
        <w:t>.</w:t>
      </w:r>
      <w:r w:rsidRPr="009E4B97">
        <w:rPr>
          <w:rFonts w:eastAsia="Times New Roman" w:cs="Times New Roman"/>
          <w:iCs/>
          <w:szCs w:val="24"/>
          <w:lang w:val="en-US"/>
        </w:rPr>
        <w:t xml:space="preserve"> Alcohol Drugs. 2009;</w:t>
      </w:r>
      <w:r w:rsidRPr="009E4B97">
        <w:rPr>
          <w:rFonts w:cs="Times New Roman"/>
          <w:szCs w:val="24"/>
          <w:shd w:val="clear" w:color="auto" w:fill="FFFFFF"/>
          <w:lang w:val="en-AU"/>
        </w:rPr>
        <w:t>№</w:t>
      </w:r>
      <w:r w:rsidRPr="009E4B97">
        <w:rPr>
          <w:rFonts w:eastAsia="Times New Roman" w:cs="Times New Roman"/>
          <w:iCs/>
          <w:szCs w:val="24"/>
          <w:lang w:val="en-US"/>
        </w:rPr>
        <w:t>70 (4): 516-27.</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eastAsia="Times New Roman" w:cs="Times New Roman"/>
          <w:szCs w:val="24"/>
          <w:lang w:val="en-AU"/>
        </w:rPr>
        <w:t xml:space="preserve">Morin J., Harris M., Conrod P. A review of CBT treatments for Substance Use Disorders. </w:t>
      </w:r>
      <w:r w:rsidRPr="009E4B97">
        <w:rPr>
          <w:rFonts w:eastAsia="Times New Roman" w:cs="Times New Roman"/>
          <w:iCs/>
          <w:szCs w:val="24"/>
          <w:lang w:val="en-AU"/>
        </w:rPr>
        <w:t>Oxford Handbooks Online.</w:t>
      </w:r>
      <w:r w:rsidRPr="009E4B97">
        <w:rPr>
          <w:rFonts w:eastAsia="Times New Roman" w:cs="Times New Roman"/>
          <w:szCs w:val="24"/>
          <w:lang w:val="en-AU"/>
        </w:rPr>
        <w:t xml:space="preserve"> 2017; URL: http: www.oxfordhandbooks.com. view. 10.1093. oxfordhb. 9780199935291.001.0001. oxfordhb-9780199935291-e-57</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eastAsia="Times New Roman" w:cs="Times New Roman"/>
          <w:szCs w:val="24"/>
          <w:lang w:val="en-US"/>
        </w:rPr>
        <w:t>Benishek L.A., Dugosh K.L., Kirby K.C., et al. Prize-based contingency management for the treatment of substance abusers: a meta-analysis. Addiction. 2014; № 109: 1426-36.</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eastAsia="Times New Roman" w:cs="Times New Roman"/>
          <w:szCs w:val="24"/>
          <w:lang w:val="en-US"/>
        </w:rPr>
        <w:t>McDonell M.G., Leickly E., McPherson S., et al. A randomized controlled trial of ethyl glucuronide-based contingency management for outpatients with co-occurring alcohol use disorders and serious mental illness. Am J Psychiatry</w:t>
      </w:r>
      <w:r w:rsidRPr="009E4B97">
        <w:rPr>
          <w:rFonts w:eastAsia="Times New Roman" w:cs="Times New Roman"/>
          <w:szCs w:val="24"/>
        </w:rPr>
        <w:t>.</w:t>
      </w:r>
      <w:r w:rsidRPr="009E4B97">
        <w:rPr>
          <w:rFonts w:eastAsia="Times New Roman" w:cs="Times New Roman"/>
          <w:szCs w:val="24"/>
          <w:lang w:val="en-US"/>
        </w:rPr>
        <w:t xml:space="preserve"> 2017; </w:t>
      </w:r>
      <w:r w:rsidRPr="009E4B97">
        <w:rPr>
          <w:rFonts w:eastAsia="Times New Roman" w:cs="Times New Roman"/>
          <w:szCs w:val="24"/>
        </w:rPr>
        <w:t xml:space="preserve">№ </w:t>
      </w:r>
      <w:r w:rsidRPr="009E4B97">
        <w:rPr>
          <w:rFonts w:eastAsia="Times New Roman" w:cs="Times New Roman"/>
          <w:szCs w:val="24"/>
          <w:lang w:val="en-US"/>
        </w:rPr>
        <w:t>174: 370</w:t>
      </w:r>
      <w:r w:rsidRPr="009E4B97">
        <w:rPr>
          <w:rFonts w:eastAsia="Times New Roman" w:cs="Times New Roman"/>
          <w:szCs w:val="24"/>
        </w:rPr>
        <w:t>-377</w:t>
      </w:r>
      <w:r w:rsidRPr="009E4B97">
        <w:rPr>
          <w:rFonts w:eastAsia="Times New Roman" w:cs="Times New Roman"/>
          <w:szCs w:val="24"/>
          <w:lang w:val="en-US"/>
        </w:rPr>
        <w:t>.</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eastAsia="Times New Roman" w:cs="Times New Roman"/>
          <w:szCs w:val="24"/>
          <w:lang w:val="en-US"/>
        </w:rPr>
        <w:lastRenderedPageBreak/>
        <w:t xml:space="preserve">Barnett N.P., Celio M.A., Tidey J.W., et al. A preliminary randomized controlled trial of contingency management for alcohol use reduction using a transdermal alcohol sensor. </w:t>
      </w:r>
      <w:r w:rsidRPr="009E4B97">
        <w:rPr>
          <w:rFonts w:eastAsia="Times New Roman" w:cs="Times New Roman"/>
          <w:szCs w:val="24"/>
        </w:rPr>
        <w:t>Addiction</w:t>
      </w:r>
      <w:r w:rsidRPr="009E4B97">
        <w:rPr>
          <w:rFonts w:eastAsia="Times New Roman" w:cs="Times New Roman"/>
          <w:szCs w:val="24"/>
          <w:lang w:val="en-AU"/>
        </w:rPr>
        <w:t xml:space="preserve">. </w:t>
      </w:r>
      <w:r w:rsidRPr="009E4B97">
        <w:rPr>
          <w:rFonts w:eastAsia="Times New Roman" w:cs="Times New Roman"/>
          <w:szCs w:val="24"/>
        </w:rPr>
        <w:t>2017; № 112: 1025-1035.</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lang w:val="en-US"/>
        </w:rPr>
      </w:pPr>
      <w:r w:rsidRPr="009E4B97">
        <w:rPr>
          <w:rFonts w:cs="Times New Roman"/>
          <w:szCs w:val="24"/>
          <w:shd w:val="clear" w:color="auto" w:fill="FFFFFF"/>
          <w:lang w:val="en-AU"/>
        </w:rPr>
        <w:t xml:space="preserve">Grant S., Colaiaco B., Motala A., et al. </w:t>
      </w:r>
      <w:r w:rsidRPr="009E4B97">
        <w:rPr>
          <w:rFonts w:cs="Times New Roman"/>
          <w:iCs/>
          <w:szCs w:val="24"/>
          <w:shd w:val="clear" w:color="auto" w:fill="FFFFFF"/>
          <w:lang w:val="en-AU"/>
        </w:rPr>
        <w:t>Mindfulness</w:t>
      </w:r>
      <w:r w:rsidRPr="009E4B97">
        <w:rPr>
          <w:rFonts w:cs="Times New Roman"/>
          <w:szCs w:val="24"/>
          <w:shd w:val="clear" w:color="auto" w:fill="FFFFFF"/>
          <w:lang w:val="en-AU"/>
        </w:rPr>
        <w:t>-</w:t>
      </w:r>
      <w:r w:rsidRPr="009E4B97">
        <w:rPr>
          <w:rFonts w:cs="Times New Roman"/>
          <w:iCs/>
          <w:szCs w:val="24"/>
          <w:shd w:val="clear" w:color="auto" w:fill="FFFFFF"/>
          <w:lang w:val="en-AU"/>
        </w:rPr>
        <w:t xml:space="preserve">based relapse prevention </w:t>
      </w:r>
      <w:r w:rsidRPr="009E4B97">
        <w:rPr>
          <w:rFonts w:cs="Times New Roman"/>
          <w:szCs w:val="24"/>
          <w:shd w:val="clear" w:color="auto" w:fill="FFFFFF"/>
          <w:lang w:val="en-AU"/>
        </w:rPr>
        <w:t xml:space="preserve">for substance use disorders: a </w:t>
      </w:r>
      <w:r w:rsidRPr="009E4B97">
        <w:rPr>
          <w:rFonts w:cs="Times New Roman"/>
          <w:iCs/>
          <w:szCs w:val="24"/>
          <w:shd w:val="clear" w:color="auto" w:fill="FFFFFF"/>
          <w:lang w:val="en-AU"/>
        </w:rPr>
        <w:t>systematic review</w:t>
      </w:r>
      <w:r w:rsidRPr="009E4B97">
        <w:rPr>
          <w:rFonts w:cs="Times New Roman"/>
          <w:szCs w:val="24"/>
          <w:shd w:val="clear" w:color="auto" w:fill="FFFFFF"/>
          <w:lang w:val="en-AU"/>
        </w:rPr>
        <w:t xml:space="preserve"> and </w:t>
      </w:r>
      <w:r w:rsidRPr="009E4B97">
        <w:rPr>
          <w:rFonts w:cs="Times New Roman"/>
          <w:iCs/>
          <w:szCs w:val="24"/>
          <w:shd w:val="clear" w:color="auto" w:fill="FFFFFF"/>
          <w:lang w:val="en-AU"/>
        </w:rPr>
        <w:t>meta</w:t>
      </w:r>
      <w:r w:rsidRPr="009E4B97">
        <w:rPr>
          <w:rFonts w:cs="Times New Roman"/>
          <w:szCs w:val="24"/>
          <w:shd w:val="clear" w:color="auto" w:fill="FFFFFF"/>
          <w:lang w:val="en-AU"/>
        </w:rPr>
        <w:t>-</w:t>
      </w:r>
      <w:r w:rsidRPr="009E4B97">
        <w:rPr>
          <w:rFonts w:cs="Times New Roman"/>
          <w:iCs/>
          <w:szCs w:val="24"/>
          <w:shd w:val="clear" w:color="auto" w:fill="FFFFFF"/>
          <w:lang w:val="en-AU"/>
        </w:rPr>
        <w:t>analysis</w:t>
      </w:r>
      <w:r w:rsidRPr="009E4B97">
        <w:rPr>
          <w:rFonts w:cs="Times New Roman"/>
          <w:szCs w:val="24"/>
          <w:shd w:val="clear" w:color="auto" w:fill="FFFFFF"/>
          <w:lang w:val="en-AU"/>
        </w:rPr>
        <w:t>. Addict Med. 2017;</w:t>
      </w:r>
      <w:r w:rsidRPr="009E4B97">
        <w:rPr>
          <w:rFonts w:cs="Times New Roman"/>
          <w:szCs w:val="24"/>
          <w:shd w:val="clear" w:color="auto" w:fill="FFFFFF"/>
          <w:lang w:val="en-US"/>
        </w:rPr>
        <w:t xml:space="preserve"> № </w:t>
      </w:r>
      <w:r w:rsidRPr="009E4B97">
        <w:rPr>
          <w:rFonts w:cs="Times New Roman"/>
          <w:szCs w:val="24"/>
          <w:shd w:val="clear" w:color="auto" w:fill="FFFFFF"/>
          <w:lang w:val="en-AU"/>
        </w:rPr>
        <w:t xml:space="preserve">11(5): 386-396. </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lang w:val="en-AU"/>
        </w:rPr>
        <w:t>Bowen S., Witkiewitz K., Clifasefi S. L., et al. Relative efficacy of mindfulness based relapse prevention, standard relapse prevention, and treatment as usual for substance use disorders: a randomized clinical trial. JAMA Psychiatry. 2014</w:t>
      </w:r>
      <w:r w:rsidRPr="009E4B97">
        <w:rPr>
          <w:rFonts w:cs="Times New Roman"/>
          <w:szCs w:val="24"/>
          <w:lang w:val="en-US"/>
        </w:rPr>
        <w:t>;</w:t>
      </w:r>
      <w:r w:rsidRPr="009E4B97">
        <w:rPr>
          <w:rFonts w:cs="Times New Roman"/>
          <w:szCs w:val="24"/>
          <w:shd w:val="clear" w:color="auto" w:fill="FFFFFF"/>
          <w:lang w:val="en-US"/>
        </w:rPr>
        <w:t>№</w:t>
      </w:r>
      <w:r w:rsidRPr="009E4B97">
        <w:rPr>
          <w:rFonts w:cs="Times New Roman"/>
          <w:szCs w:val="24"/>
          <w:lang w:val="en-AU"/>
        </w:rPr>
        <w:t xml:space="preserve"> 71 (5): 547–556.</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shd w:val="clear" w:color="auto" w:fill="FFFFFF"/>
          <w:lang w:val="en-US"/>
        </w:rPr>
        <w:t xml:space="preserve">Tang Y.Y., Tang R., Posner M.I. </w:t>
      </w:r>
      <w:r w:rsidRPr="009E4B97">
        <w:rPr>
          <w:rFonts w:cs="Times New Roman"/>
          <w:iCs/>
          <w:szCs w:val="24"/>
          <w:shd w:val="clear" w:color="auto" w:fill="FFFFFF"/>
          <w:lang w:val="en-US"/>
        </w:rPr>
        <w:t xml:space="preserve">Mindfulness meditation improves emotion regulation </w:t>
      </w:r>
      <w:r w:rsidRPr="009E4B97">
        <w:rPr>
          <w:rFonts w:cs="Times New Roman"/>
          <w:szCs w:val="24"/>
          <w:shd w:val="clear" w:color="auto" w:fill="FFFFFF"/>
          <w:lang w:val="en-US"/>
        </w:rPr>
        <w:t xml:space="preserve">and </w:t>
      </w:r>
      <w:r w:rsidRPr="009E4B97">
        <w:rPr>
          <w:rFonts w:cs="Times New Roman"/>
          <w:iCs/>
          <w:szCs w:val="24"/>
          <w:shd w:val="clear" w:color="auto" w:fill="FFFFFF"/>
          <w:lang w:val="en-US"/>
        </w:rPr>
        <w:t>reduces drug abuse</w:t>
      </w:r>
      <w:r w:rsidRPr="009E4B97">
        <w:rPr>
          <w:rFonts w:cs="Times New Roman"/>
          <w:szCs w:val="24"/>
          <w:shd w:val="clear" w:color="auto" w:fill="FFFFFF"/>
          <w:lang w:val="en-US"/>
        </w:rPr>
        <w:t>. Drug Alcohol Depend. 2016; № 163 (Suppl 1): 13-8.</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shd w:val="clear" w:color="auto" w:fill="FFFFFF"/>
          <w:lang w:val="en-US"/>
        </w:rPr>
        <w:t xml:space="preserve">Valentine S.E., Bankoff S.M., Poulin R.M. </w:t>
      </w:r>
      <w:r w:rsidRPr="009E4B97">
        <w:rPr>
          <w:rFonts w:cs="Times New Roman"/>
          <w:szCs w:val="24"/>
          <w:shd w:val="clear" w:color="auto" w:fill="FFFFFF"/>
          <w:lang w:val="en-AU"/>
        </w:rPr>
        <w:t xml:space="preserve">et al. </w:t>
      </w:r>
      <w:r w:rsidRPr="009E4B97">
        <w:rPr>
          <w:rFonts w:cs="Times New Roman"/>
          <w:szCs w:val="24"/>
          <w:shd w:val="clear" w:color="auto" w:fill="FFFFFF"/>
          <w:lang w:val="en-US"/>
        </w:rPr>
        <w:t xml:space="preserve">The </w:t>
      </w:r>
      <w:r w:rsidRPr="009E4B97">
        <w:rPr>
          <w:rFonts w:cs="Times New Roman"/>
          <w:iCs/>
          <w:szCs w:val="24"/>
          <w:shd w:val="clear" w:color="auto" w:fill="FFFFFF"/>
          <w:lang w:val="en-US"/>
        </w:rPr>
        <w:t xml:space="preserve">use </w:t>
      </w:r>
      <w:r w:rsidRPr="009E4B97">
        <w:rPr>
          <w:rFonts w:cs="Times New Roman"/>
          <w:szCs w:val="24"/>
          <w:shd w:val="clear" w:color="auto" w:fill="FFFFFF"/>
          <w:lang w:val="en-US"/>
        </w:rPr>
        <w:t xml:space="preserve">of </w:t>
      </w:r>
      <w:r w:rsidRPr="009E4B97">
        <w:rPr>
          <w:rFonts w:cs="Times New Roman"/>
          <w:iCs/>
          <w:szCs w:val="24"/>
          <w:shd w:val="clear" w:color="auto" w:fill="FFFFFF"/>
          <w:lang w:val="en-US"/>
        </w:rPr>
        <w:t xml:space="preserve">dialectical behavior therapy skills training </w:t>
      </w:r>
      <w:r w:rsidRPr="009E4B97">
        <w:rPr>
          <w:rFonts w:cs="Times New Roman"/>
          <w:szCs w:val="24"/>
          <w:shd w:val="clear" w:color="auto" w:fill="FFFFFF"/>
          <w:lang w:val="en-US"/>
        </w:rPr>
        <w:t xml:space="preserve">as </w:t>
      </w:r>
      <w:r w:rsidRPr="009E4B97">
        <w:rPr>
          <w:rFonts w:cs="Times New Roman"/>
          <w:iCs/>
          <w:szCs w:val="24"/>
          <w:shd w:val="clear" w:color="auto" w:fill="FFFFFF"/>
          <w:lang w:val="en-US"/>
        </w:rPr>
        <w:t>stand</w:t>
      </w:r>
      <w:r w:rsidRPr="009E4B97">
        <w:rPr>
          <w:rFonts w:cs="Times New Roman"/>
          <w:szCs w:val="24"/>
          <w:shd w:val="clear" w:color="auto" w:fill="FFFFFF"/>
          <w:lang w:val="en-US"/>
        </w:rPr>
        <w:t>-</w:t>
      </w:r>
      <w:r w:rsidRPr="009E4B97">
        <w:rPr>
          <w:rFonts w:cs="Times New Roman"/>
          <w:iCs/>
          <w:szCs w:val="24"/>
          <w:shd w:val="clear" w:color="auto" w:fill="FFFFFF"/>
          <w:lang w:val="en-US"/>
        </w:rPr>
        <w:t>alone treatment</w:t>
      </w:r>
      <w:r w:rsidRPr="009E4B97">
        <w:rPr>
          <w:rFonts w:cs="Times New Roman"/>
          <w:szCs w:val="24"/>
          <w:shd w:val="clear" w:color="auto" w:fill="FFFFFF"/>
          <w:lang w:val="en-US"/>
        </w:rPr>
        <w:t xml:space="preserve">: a </w:t>
      </w:r>
      <w:r w:rsidRPr="009E4B97">
        <w:rPr>
          <w:rFonts w:cs="Times New Roman"/>
          <w:iCs/>
          <w:szCs w:val="24"/>
          <w:shd w:val="clear" w:color="auto" w:fill="FFFFFF"/>
          <w:lang w:val="en-US"/>
        </w:rPr>
        <w:t>systematic review</w:t>
      </w:r>
      <w:r w:rsidRPr="009E4B97">
        <w:rPr>
          <w:rFonts w:cs="Times New Roman"/>
          <w:szCs w:val="24"/>
          <w:shd w:val="clear" w:color="auto" w:fill="FFFFFF"/>
          <w:lang w:val="en-US"/>
        </w:rPr>
        <w:t xml:space="preserve"> of the </w:t>
      </w:r>
      <w:r w:rsidRPr="009E4B97">
        <w:rPr>
          <w:rFonts w:cs="Times New Roman"/>
          <w:iCs/>
          <w:szCs w:val="24"/>
          <w:shd w:val="clear" w:color="auto" w:fill="FFFFFF"/>
          <w:lang w:val="en-US"/>
        </w:rPr>
        <w:t>treatment outcome literature</w:t>
      </w:r>
      <w:r w:rsidRPr="009E4B97">
        <w:rPr>
          <w:rFonts w:cs="Times New Roman"/>
          <w:szCs w:val="24"/>
          <w:shd w:val="clear" w:color="auto" w:fill="FFFFFF"/>
          <w:lang w:val="en-US"/>
        </w:rPr>
        <w:t>. J Clin Psychol. 2015; № 71(1): 1-20.</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Style w:val="a8"/>
          <w:rFonts w:eastAsia="Times New Roman" w:cs="Times New Roman"/>
          <w:color w:val="auto"/>
          <w:szCs w:val="24"/>
          <w:u w:val="none"/>
          <w:lang w:val="en-US"/>
        </w:rPr>
      </w:pPr>
      <w:r w:rsidRPr="009E4B97">
        <w:rPr>
          <w:rFonts w:cs="Times New Roman"/>
          <w:szCs w:val="24"/>
          <w:shd w:val="clear" w:color="auto" w:fill="FFFFFF"/>
          <w:lang w:val="en-AU"/>
        </w:rPr>
        <w:t>Giusto A., Puffer E. A systematic review of interventions targeting men's alcohol use and family relationships in low- and middle-income countries. </w:t>
      </w:r>
      <w:r w:rsidRPr="009E4B97">
        <w:rPr>
          <w:rFonts w:cs="Times New Roman"/>
          <w:iCs/>
          <w:szCs w:val="24"/>
          <w:shd w:val="clear" w:color="auto" w:fill="FFFFFF"/>
          <w:lang w:val="en-AU"/>
        </w:rPr>
        <w:t>Glob Ment Health (Camb)</w:t>
      </w:r>
      <w:r w:rsidRPr="009E4B97">
        <w:rPr>
          <w:rFonts w:cs="Times New Roman"/>
          <w:szCs w:val="24"/>
          <w:shd w:val="clear" w:color="auto" w:fill="FFFFFF"/>
          <w:lang w:val="en-AU"/>
        </w:rPr>
        <w:t>. 2018;</w:t>
      </w:r>
      <w:r w:rsidR="005671A7" w:rsidRPr="009E4B97">
        <w:rPr>
          <w:rFonts w:cs="Times New Roman"/>
          <w:szCs w:val="24"/>
          <w:shd w:val="clear" w:color="auto" w:fill="FFFFFF"/>
          <w:lang w:val="en-US"/>
        </w:rPr>
        <w:t xml:space="preserve"> </w:t>
      </w:r>
      <w:r w:rsidRPr="009E4B97">
        <w:rPr>
          <w:rFonts w:cs="Times New Roman"/>
          <w:szCs w:val="24"/>
          <w:shd w:val="clear" w:color="auto" w:fill="FFFFFF"/>
          <w:lang w:val="en-AU"/>
        </w:rPr>
        <w:t xml:space="preserve">№5: e10. </w:t>
      </w:r>
      <w:r w:rsidRPr="009E4B97">
        <w:rPr>
          <w:rFonts w:cs="Times New Roman"/>
          <w:szCs w:val="24"/>
          <w:shd w:val="clear" w:color="auto" w:fill="FFFFFF"/>
          <w:lang w:val="en-US"/>
        </w:rPr>
        <w:t>URL:</w:t>
      </w:r>
      <w:hyperlink r:id="rId27" w:history="1">
        <w:r w:rsidRPr="009E4B97">
          <w:rPr>
            <w:rStyle w:val="a8"/>
            <w:rFonts w:cs="Times New Roman"/>
            <w:szCs w:val="24"/>
            <w:lang w:val="en-AU"/>
          </w:rPr>
          <w:t>https://www.ncbi.nlm.nih.gov/pmc/articles/PMC5885490/</w:t>
        </w:r>
      </w:hyperlink>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shd w:val="clear" w:color="auto" w:fill="FFFFFF"/>
          <w:lang w:val="en-AU"/>
        </w:rPr>
        <w:t>Schumm J.A., O'Farrell T.J., Kahler C.W., Murphy M.M., Muchowski P. A randomized clinical trial of behaviouralcouples therapy versus individually based treatment for</w:t>
      </w:r>
      <w:r w:rsidR="005671A7" w:rsidRPr="009E4B97">
        <w:rPr>
          <w:rFonts w:cs="Times New Roman"/>
          <w:szCs w:val="24"/>
          <w:shd w:val="clear" w:color="auto" w:fill="FFFFFF"/>
          <w:lang w:val="en-AU"/>
        </w:rPr>
        <w:t xml:space="preserve"> women with alcohol dependence.</w:t>
      </w:r>
      <w:r w:rsidR="005671A7" w:rsidRPr="009E4B97">
        <w:rPr>
          <w:rFonts w:cs="Times New Roman"/>
          <w:szCs w:val="24"/>
          <w:shd w:val="clear" w:color="auto" w:fill="FFFFFF"/>
          <w:lang w:val="en-US"/>
        </w:rPr>
        <w:t xml:space="preserve"> </w:t>
      </w:r>
      <w:r w:rsidRPr="009E4B97">
        <w:rPr>
          <w:rFonts w:cs="Times New Roman"/>
          <w:iCs/>
          <w:szCs w:val="24"/>
          <w:shd w:val="clear" w:color="auto" w:fill="FFFFFF"/>
          <w:lang w:val="en-AU"/>
        </w:rPr>
        <w:t>J Consult Clin Psychol</w:t>
      </w:r>
      <w:r w:rsidRPr="009E4B97">
        <w:rPr>
          <w:rFonts w:cs="Times New Roman"/>
          <w:szCs w:val="24"/>
          <w:shd w:val="clear" w:color="auto" w:fill="FFFFFF"/>
          <w:lang w:val="en-AU"/>
        </w:rPr>
        <w:t>. 2014;</w:t>
      </w:r>
      <w:r w:rsidRPr="009E4B97">
        <w:rPr>
          <w:rFonts w:cs="Times New Roman"/>
          <w:szCs w:val="24"/>
          <w:shd w:val="clear" w:color="auto" w:fill="FFFFFF"/>
          <w:lang w:val="en-US"/>
        </w:rPr>
        <w:t xml:space="preserve"> № </w:t>
      </w:r>
      <w:r w:rsidRPr="009E4B97">
        <w:rPr>
          <w:rFonts w:cs="Times New Roman"/>
          <w:szCs w:val="24"/>
          <w:shd w:val="clear" w:color="auto" w:fill="FFFFFF"/>
          <w:lang w:val="en-AU"/>
        </w:rPr>
        <w:t>82(6):993–1004</w:t>
      </w:r>
      <w:r w:rsidRPr="009E4B97">
        <w:rPr>
          <w:rFonts w:cs="Times New Roman"/>
          <w:szCs w:val="24"/>
          <w:shd w:val="clear" w:color="auto" w:fill="FFFFFF"/>
          <w:lang w:val="en-US"/>
        </w:rPr>
        <w:t>.</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rPr>
      </w:pPr>
      <w:r w:rsidRPr="009E4B97">
        <w:rPr>
          <w:rFonts w:eastAsia="Times New Roman" w:cs="Times New Roman"/>
          <w:iCs/>
          <w:szCs w:val="24"/>
        </w:rPr>
        <w:t>Брюн Е.А., Савченко Л.М., Соборникова Е.А.</w:t>
      </w:r>
      <w:r w:rsidRPr="009E4B97">
        <w:rPr>
          <w:rFonts w:eastAsia="Times New Roman" w:cs="Times New Roman"/>
          <w:bCs/>
          <w:szCs w:val="24"/>
        </w:rPr>
        <w:t xml:space="preserve"> Опыт реабилитационной работы в системе помощи лицам, злоупотребляющим психоактивными веществами.</w:t>
      </w:r>
      <w:r w:rsidRPr="009E4B97">
        <w:rPr>
          <w:rFonts w:eastAsia="Times New Roman" w:cs="Times New Roman"/>
          <w:szCs w:val="24"/>
        </w:rPr>
        <w:t xml:space="preserve"> Российский медицинский журнал. 2013; № 4: С. 45-49.</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lang w:val="en-US"/>
        </w:rPr>
        <w:t xml:space="preserve">Hohmann L., Bradt J., Stegemann T., Koelsch S. </w:t>
      </w:r>
      <w:r w:rsidRPr="009E4B97">
        <w:rPr>
          <w:rFonts w:cs="Times New Roman"/>
          <w:szCs w:val="24"/>
          <w:shd w:val="clear" w:color="auto" w:fill="FFFFFF"/>
          <w:lang w:val="en-US"/>
        </w:rPr>
        <w:t>Effects of music therapy and music-based interventions in the treatment of substance use disorders: A systematic review. PLoS One.</w:t>
      </w:r>
      <w:r w:rsidRPr="009E4B97">
        <w:rPr>
          <w:rFonts w:cs="Times New Roman"/>
          <w:iCs/>
          <w:szCs w:val="24"/>
          <w:shd w:val="clear" w:color="auto" w:fill="FFFFFF"/>
          <w:lang w:val="en-US"/>
        </w:rPr>
        <w:t>2017</w:t>
      </w:r>
      <w:r w:rsidRPr="009E4B97">
        <w:rPr>
          <w:rFonts w:cs="Times New Roman"/>
          <w:szCs w:val="24"/>
          <w:shd w:val="clear" w:color="auto" w:fill="FFFFFF"/>
          <w:lang w:val="en-US"/>
        </w:rPr>
        <w:t>; № 12(11): e0187363.</w:t>
      </w:r>
      <w:r w:rsidRPr="009E4B97">
        <w:rPr>
          <w:rFonts w:cs="Times New Roman"/>
          <w:szCs w:val="24"/>
          <w:shd w:val="clear" w:color="auto" w:fill="FFFFFF"/>
          <w:lang w:val="en-AU"/>
        </w:rPr>
        <w:t xml:space="preserve"> URL: </w:t>
      </w:r>
      <w:r w:rsidRPr="009E4B97">
        <w:rPr>
          <w:rFonts w:cs="Times New Roman"/>
          <w:szCs w:val="24"/>
          <w:shd w:val="clear" w:color="auto" w:fill="FFFFFF"/>
          <w:lang w:val="en-US"/>
        </w:rPr>
        <w:t>doi: 10.1371/journal.pone.0187363</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Calibri" w:cs="Times New Roman"/>
          <w:szCs w:val="24"/>
          <w:shd w:val="clear" w:color="auto" w:fill="FFFFFF"/>
        </w:rPr>
      </w:pPr>
      <w:r w:rsidRPr="009E4B97">
        <w:rPr>
          <w:rFonts w:eastAsia="Times New Roman" w:cs="Times New Roman"/>
          <w:szCs w:val="24"/>
          <w:shd w:val="clear" w:color="auto" w:fill="FFFFFF"/>
        </w:rPr>
        <w:t>Агибалова Т.В., Тучин П.В., Тучина О.Д. Клинические рекомендации по медицинской реабилитации больных наркологического профиля: психотерапия в программах медицинской реабилитации. Вопросы наркологии. 2015</w:t>
      </w:r>
      <w:r w:rsidRPr="009E4B97">
        <w:rPr>
          <w:rFonts w:eastAsia="Times New Roman" w:cs="Times New Roman"/>
          <w:szCs w:val="24"/>
          <w:shd w:val="clear" w:color="auto" w:fill="FFFFFF"/>
          <w:lang w:val="en-AU"/>
        </w:rPr>
        <w:t xml:space="preserve">; </w:t>
      </w:r>
      <w:r w:rsidRPr="009E4B97">
        <w:rPr>
          <w:rFonts w:eastAsia="Times New Roman" w:cs="Times New Roman"/>
          <w:szCs w:val="24"/>
          <w:shd w:val="clear" w:color="auto" w:fill="FFFFFF"/>
        </w:rPr>
        <w:t>№ 3</w:t>
      </w:r>
      <w:r w:rsidRPr="009E4B97">
        <w:rPr>
          <w:rFonts w:eastAsia="Times New Roman" w:cs="Times New Roman"/>
          <w:szCs w:val="24"/>
          <w:shd w:val="clear" w:color="auto" w:fill="FFFFFF"/>
          <w:lang w:val="en-AU"/>
        </w:rPr>
        <w:t xml:space="preserve">: </w:t>
      </w:r>
      <w:r w:rsidRPr="009E4B97">
        <w:rPr>
          <w:rFonts w:eastAsia="Times New Roman" w:cs="Times New Roman"/>
          <w:szCs w:val="24"/>
          <w:shd w:val="clear" w:color="auto" w:fill="FFFFFF"/>
        </w:rPr>
        <w:t>С. 87 -107.</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eastAsia="Times New Roman" w:cs="Times New Roman"/>
          <w:szCs w:val="24"/>
          <w:lang w:val="en-US"/>
        </w:rPr>
      </w:pPr>
      <w:r w:rsidRPr="009E4B97">
        <w:rPr>
          <w:rFonts w:cs="Times New Roman"/>
          <w:szCs w:val="24"/>
          <w:shd w:val="clear" w:color="auto" w:fill="FFFFFF"/>
          <w:lang w:val="en-US"/>
        </w:rPr>
        <w:t xml:space="preserve">Kramer Schmidt L., Bojesen A.B., Nielsen A.S., Andersen K. </w:t>
      </w:r>
      <w:r w:rsidRPr="009E4B97">
        <w:rPr>
          <w:rFonts w:cs="Times New Roman"/>
          <w:iCs/>
          <w:szCs w:val="24"/>
          <w:shd w:val="clear" w:color="auto" w:fill="FFFFFF"/>
          <w:lang w:val="en-US"/>
        </w:rPr>
        <w:t xml:space="preserve">Duration </w:t>
      </w:r>
      <w:r w:rsidRPr="009E4B97">
        <w:rPr>
          <w:rFonts w:cs="Times New Roman"/>
          <w:szCs w:val="24"/>
          <w:shd w:val="clear" w:color="auto" w:fill="FFFFFF"/>
          <w:lang w:val="en-US"/>
        </w:rPr>
        <w:t xml:space="preserve">of </w:t>
      </w:r>
      <w:r w:rsidRPr="009E4B97">
        <w:rPr>
          <w:rFonts w:cs="Times New Roman"/>
          <w:iCs/>
          <w:szCs w:val="24"/>
          <w:shd w:val="clear" w:color="auto" w:fill="FFFFFF"/>
          <w:lang w:val="en-US"/>
        </w:rPr>
        <w:t>therapy</w:t>
      </w:r>
      <w:r w:rsidRPr="009E4B97">
        <w:rPr>
          <w:rFonts w:cs="Times New Roman"/>
          <w:szCs w:val="24"/>
          <w:shd w:val="clear" w:color="auto" w:fill="FFFFFF"/>
          <w:lang w:val="en-US"/>
        </w:rPr>
        <w:t xml:space="preserve"> - </w:t>
      </w:r>
      <w:r w:rsidRPr="009E4B97">
        <w:rPr>
          <w:rFonts w:cs="Times New Roman"/>
          <w:iCs/>
          <w:szCs w:val="24"/>
          <w:shd w:val="clear" w:color="auto" w:fill="FFFFFF"/>
          <w:lang w:val="en-US"/>
        </w:rPr>
        <w:t>Does</w:t>
      </w:r>
      <w:r w:rsidRPr="009E4B97">
        <w:rPr>
          <w:rFonts w:cs="Times New Roman"/>
          <w:szCs w:val="24"/>
          <w:shd w:val="clear" w:color="auto" w:fill="FFFFFF"/>
          <w:lang w:val="en-US"/>
        </w:rPr>
        <w:t xml:space="preserve"> it </w:t>
      </w:r>
      <w:r w:rsidRPr="009E4B97">
        <w:rPr>
          <w:rFonts w:cs="Times New Roman"/>
          <w:iCs/>
          <w:szCs w:val="24"/>
          <w:shd w:val="clear" w:color="auto" w:fill="FFFFFF"/>
          <w:lang w:val="en-US"/>
        </w:rPr>
        <w:t>matter?</w:t>
      </w:r>
      <w:r w:rsidRPr="009E4B97">
        <w:rPr>
          <w:rFonts w:cs="Times New Roman"/>
          <w:szCs w:val="24"/>
          <w:shd w:val="clear" w:color="auto" w:fill="FFFFFF"/>
          <w:lang w:val="en-US"/>
        </w:rPr>
        <w:t xml:space="preserve"> A </w:t>
      </w:r>
      <w:r w:rsidRPr="009E4B97">
        <w:rPr>
          <w:rFonts w:cs="Times New Roman"/>
          <w:iCs/>
          <w:szCs w:val="24"/>
          <w:shd w:val="clear" w:color="auto" w:fill="FFFFFF"/>
          <w:lang w:val="en-US"/>
        </w:rPr>
        <w:t>systematic review</w:t>
      </w:r>
      <w:r w:rsidRPr="009E4B97">
        <w:rPr>
          <w:rFonts w:cs="Times New Roman"/>
          <w:szCs w:val="24"/>
          <w:shd w:val="clear" w:color="auto" w:fill="FFFFFF"/>
          <w:lang w:val="en-US"/>
        </w:rPr>
        <w:t xml:space="preserve"> and </w:t>
      </w:r>
      <w:r w:rsidRPr="009E4B97">
        <w:rPr>
          <w:rFonts w:cs="Times New Roman"/>
          <w:iCs/>
          <w:szCs w:val="24"/>
          <w:shd w:val="clear" w:color="auto" w:fill="FFFFFF"/>
          <w:lang w:val="en-US"/>
        </w:rPr>
        <w:t>meta</w:t>
      </w:r>
      <w:r w:rsidRPr="009E4B97">
        <w:rPr>
          <w:rFonts w:cs="Times New Roman"/>
          <w:szCs w:val="24"/>
          <w:shd w:val="clear" w:color="auto" w:fill="FFFFFF"/>
          <w:lang w:val="en-US"/>
        </w:rPr>
        <w:t>-</w:t>
      </w:r>
      <w:r w:rsidRPr="009E4B97">
        <w:rPr>
          <w:rFonts w:cs="Times New Roman"/>
          <w:iCs/>
          <w:szCs w:val="24"/>
          <w:shd w:val="clear" w:color="auto" w:fill="FFFFFF"/>
          <w:lang w:val="en-US"/>
        </w:rPr>
        <w:t xml:space="preserve">regression </w:t>
      </w:r>
      <w:r w:rsidRPr="009E4B97">
        <w:rPr>
          <w:rFonts w:cs="Times New Roman"/>
          <w:szCs w:val="24"/>
          <w:shd w:val="clear" w:color="auto" w:fill="FFFFFF"/>
          <w:lang w:val="en-US"/>
        </w:rPr>
        <w:t xml:space="preserve">of the </w:t>
      </w:r>
      <w:r w:rsidRPr="009E4B97">
        <w:rPr>
          <w:rFonts w:cs="Times New Roman"/>
          <w:iCs/>
          <w:szCs w:val="24"/>
          <w:shd w:val="clear" w:color="auto" w:fill="FFFFFF"/>
          <w:lang w:val="en-US"/>
        </w:rPr>
        <w:t>duration</w:t>
      </w:r>
      <w:r w:rsidRPr="009E4B97">
        <w:rPr>
          <w:rFonts w:cs="Times New Roman"/>
          <w:szCs w:val="24"/>
          <w:shd w:val="clear" w:color="auto" w:fill="FFFFFF"/>
          <w:lang w:val="en-US"/>
        </w:rPr>
        <w:t xml:space="preserve"> of </w:t>
      </w:r>
      <w:r w:rsidRPr="009E4B97">
        <w:rPr>
          <w:rFonts w:cs="Times New Roman"/>
          <w:iCs/>
          <w:szCs w:val="24"/>
          <w:shd w:val="clear" w:color="auto" w:fill="FFFFFF"/>
          <w:lang w:val="en-US"/>
        </w:rPr>
        <w:t xml:space="preserve">psychosocial treatments </w:t>
      </w:r>
      <w:r w:rsidRPr="009E4B97">
        <w:rPr>
          <w:rFonts w:cs="Times New Roman"/>
          <w:szCs w:val="24"/>
          <w:shd w:val="clear" w:color="auto" w:fill="FFFFFF"/>
          <w:lang w:val="en-US"/>
        </w:rPr>
        <w:t xml:space="preserve">for </w:t>
      </w:r>
      <w:r w:rsidRPr="009E4B97">
        <w:rPr>
          <w:rFonts w:cs="Times New Roman"/>
          <w:iCs/>
          <w:szCs w:val="24"/>
          <w:shd w:val="clear" w:color="auto" w:fill="FFFFFF"/>
          <w:lang w:val="en-US"/>
        </w:rPr>
        <w:t>alcohol use disorder</w:t>
      </w:r>
      <w:r w:rsidRPr="009E4B97">
        <w:rPr>
          <w:rFonts w:cs="Times New Roman"/>
          <w:szCs w:val="24"/>
          <w:shd w:val="clear" w:color="auto" w:fill="FFFFFF"/>
          <w:lang w:val="en-US"/>
        </w:rPr>
        <w:t>. J</w:t>
      </w:r>
      <w:r w:rsidRPr="009E4B97">
        <w:rPr>
          <w:rFonts w:cs="Times New Roman"/>
          <w:szCs w:val="24"/>
          <w:shd w:val="clear" w:color="auto" w:fill="FFFFFF"/>
        </w:rPr>
        <w:t>.</w:t>
      </w:r>
      <w:r w:rsidRPr="009E4B97">
        <w:rPr>
          <w:rFonts w:cs="Times New Roman"/>
          <w:szCs w:val="24"/>
          <w:shd w:val="clear" w:color="auto" w:fill="FFFFFF"/>
          <w:lang w:val="en-US"/>
        </w:rPr>
        <w:t xml:space="preserve"> Subst</w:t>
      </w:r>
      <w:r w:rsidRPr="009E4B97">
        <w:rPr>
          <w:rFonts w:cs="Times New Roman"/>
          <w:szCs w:val="24"/>
          <w:shd w:val="clear" w:color="auto" w:fill="FFFFFF"/>
        </w:rPr>
        <w:t>.</w:t>
      </w:r>
      <w:r w:rsidRPr="009E4B97">
        <w:rPr>
          <w:rFonts w:cs="Times New Roman"/>
          <w:szCs w:val="24"/>
          <w:shd w:val="clear" w:color="auto" w:fill="FFFFFF"/>
          <w:lang w:val="en-US"/>
        </w:rPr>
        <w:t xml:space="preserve"> Abuse Treat. 2018; № 84: 57-67.</w:t>
      </w:r>
    </w:p>
    <w:p w:rsidR="006C1EC6" w:rsidRPr="009E4B97" w:rsidRDefault="006C1EC6" w:rsidP="006C1EC6">
      <w:pPr>
        <w:pStyle w:val="ab"/>
        <w:numPr>
          <w:ilvl w:val="0"/>
          <w:numId w:val="77"/>
        </w:numPr>
        <w:tabs>
          <w:tab w:val="clear" w:pos="644"/>
          <w:tab w:val="num" w:pos="360"/>
          <w:tab w:val="left" w:pos="426"/>
        </w:tabs>
        <w:spacing w:before="60" w:after="60"/>
        <w:ind w:left="0" w:firstLine="0"/>
        <w:contextualSpacing w:val="0"/>
        <w:jc w:val="both"/>
        <w:rPr>
          <w:rFonts w:cs="Times New Roman"/>
          <w:szCs w:val="24"/>
          <w:lang w:val="en-US"/>
        </w:rPr>
      </w:pPr>
      <w:r w:rsidRPr="009E4B97">
        <w:rPr>
          <w:rFonts w:cs="Times New Roman"/>
          <w:szCs w:val="24"/>
          <w:shd w:val="clear" w:color="auto" w:fill="FFFFFF"/>
          <w:lang w:val="en-US"/>
        </w:rPr>
        <w:t xml:space="preserve">Winters K.C., Botzet A., Fahnhorst T. </w:t>
      </w:r>
      <w:r w:rsidRPr="009E4B97">
        <w:rPr>
          <w:rFonts w:cs="Times New Roman"/>
          <w:iCs/>
          <w:szCs w:val="24"/>
          <w:shd w:val="clear" w:color="auto" w:fill="FFFFFF"/>
          <w:lang w:val="en-US"/>
        </w:rPr>
        <w:t>Advances in adolescent substance abuse treatment</w:t>
      </w:r>
      <w:r w:rsidRPr="009E4B97">
        <w:rPr>
          <w:rFonts w:cs="Times New Roman"/>
          <w:szCs w:val="24"/>
          <w:shd w:val="clear" w:color="auto" w:fill="FFFFFF"/>
          <w:lang w:val="en-US"/>
        </w:rPr>
        <w:t>. Curr</w:t>
      </w:r>
      <w:r w:rsidRPr="009E4B97">
        <w:rPr>
          <w:rFonts w:cs="Times New Roman"/>
          <w:szCs w:val="24"/>
          <w:shd w:val="clear" w:color="auto" w:fill="FFFFFF"/>
        </w:rPr>
        <w:t>.</w:t>
      </w:r>
      <w:r w:rsidRPr="009E4B97">
        <w:rPr>
          <w:rFonts w:cs="Times New Roman"/>
          <w:szCs w:val="24"/>
          <w:shd w:val="clear" w:color="auto" w:fill="FFFFFF"/>
          <w:lang w:val="en-US"/>
        </w:rPr>
        <w:t xml:space="preserve"> Psychiatry Rep. 2011; № 13(5): 416-21.</w:t>
      </w:r>
    </w:p>
    <w:p w:rsidR="00C6279A" w:rsidRPr="009E4B97" w:rsidRDefault="006C1EC6" w:rsidP="006C1EC6">
      <w:pPr>
        <w:numPr>
          <w:ilvl w:val="0"/>
          <w:numId w:val="77"/>
        </w:numPr>
        <w:tabs>
          <w:tab w:val="clear" w:pos="644"/>
          <w:tab w:val="num" w:pos="284"/>
          <w:tab w:val="left" w:pos="426"/>
        </w:tabs>
        <w:ind w:left="0" w:firstLine="0"/>
        <w:jc w:val="both"/>
        <w:rPr>
          <w:rFonts w:cs="Times New Roman"/>
          <w:szCs w:val="24"/>
          <w:shd w:val="clear" w:color="auto" w:fill="FFFFFF"/>
        </w:rPr>
      </w:pPr>
      <w:r w:rsidRPr="009E4B97">
        <w:rPr>
          <w:rFonts w:cs="Times New Roman"/>
          <w:szCs w:val="24"/>
          <w:shd w:val="clear" w:color="auto" w:fill="FFFFFF"/>
          <w:lang w:val="en-US"/>
        </w:rPr>
        <w:lastRenderedPageBreak/>
        <w:t xml:space="preserve">Daughters S.B., Magidson J.F., Anand D., </w:t>
      </w:r>
      <w:r w:rsidRPr="009E4B97">
        <w:rPr>
          <w:rFonts w:cs="Times New Roman"/>
          <w:szCs w:val="24"/>
          <w:shd w:val="clear" w:color="auto" w:fill="FFFFFF"/>
          <w:lang w:val="en-AU"/>
        </w:rPr>
        <w:t xml:space="preserve">et al. </w:t>
      </w:r>
      <w:r w:rsidRPr="009E4B97">
        <w:rPr>
          <w:rFonts w:cs="Times New Roman"/>
          <w:szCs w:val="24"/>
          <w:shd w:val="clear" w:color="auto" w:fill="FFFFFF"/>
          <w:lang w:val="en-US"/>
        </w:rPr>
        <w:t xml:space="preserve">The </w:t>
      </w:r>
      <w:r w:rsidRPr="009E4B97">
        <w:rPr>
          <w:rFonts w:cs="Times New Roman"/>
          <w:iCs/>
          <w:szCs w:val="24"/>
          <w:shd w:val="clear" w:color="auto" w:fill="FFFFFF"/>
          <w:lang w:val="en-US"/>
        </w:rPr>
        <w:t xml:space="preserve">effect </w:t>
      </w:r>
      <w:r w:rsidRPr="009E4B97">
        <w:rPr>
          <w:rFonts w:cs="Times New Roman"/>
          <w:szCs w:val="24"/>
          <w:shd w:val="clear" w:color="auto" w:fill="FFFFFF"/>
          <w:lang w:val="en-US"/>
        </w:rPr>
        <w:t xml:space="preserve">of a </w:t>
      </w:r>
      <w:r w:rsidRPr="009E4B97">
        <w:rPr>
          <w:rFonts w:cs="Times New Roman"/>
          <w:iCs/>
          <w:szCs w:val="24"/>
          <w:shd w:val="clear" w:color="auto" w:fill="FFFFFF"/>
          <w:lang w:val="en-US"/>
        </w:rPr>
        <w:t>behavioral activation treatment</w:t>
      </w:r>
      <w:r w:rsidRPr="009E4B97">
        <w:rPr>
          <w:rFonts w:cs="Times New Roman"/>
          <w:szCs w:val="24"/>
          <w:shd w:val="clear" w:color="auto" w:fill="FFFFFF"/>
          <w:lang w:val="en-US"/>
        </w:rPr>
        <w:t xml:space="preserve"> for </w:t>
      </w:r>
      <w:r w:rsidRPr="009E4B97">
        <w:rPr>
          <w:rFonts w:cs="Times New Roman"/>
          <w:iCs/>
          <w:szCs w:val="24"/>
          <w:shd w:val="clear" w:color="auto" w:fill="FFFFFF"/>
          <w:lang w:val="en-US"/>
        </w:rPr>
        <w:t xml:space="preserve">substance use </w:t>
      </w:r>
      <w:r w:rsidRPr="009E4B97">
        <w:rPr>
          <w:rFonts w:cs="Times New Roman"/>
          <w:szCs w:val="24"/>
          <w:shd w:val="clear" w:color="auto" w:fill="FFFFFF"/>
          <w:lang w:val="en-US"/>
        </w:rPr>
        <w:t xml:space="preserve">on </w:t>
      </w:r>
      <w:r w:rsidRPr="009E4B97">
        <w:rPr>
          <w:rFonts w:cs="Times New Roman"/>
          <w:iCs/>
          <w:szCs w:val="24"/>
          <w:shd w:val="clear" w:color="auto" w:fill="FFFFFF"/>
          <w:lang w:val="en-US"/>
        </w:rPr>
        <w:t>post</w:t>
      </w:r>
      <w:r w:rsidRPr="009E4B97">
        <w:rPr>
          <w:rFonts w:cs="Times New Roman"/>
          <w:szCs w:val="24"/>
          <w:shd w:val="clear" w:color="auto" w:fill="FFFFFF"/>
          <w:lang w:val="en-US"/>
        </w:rPr>
        <w:t>-</w:t>
      </w:r>
      <w:r w:rsidRPr="009E4B97">
        <w:rPr>
          <w:rFonts w:cs="Times New Roman"/>
          <w:iCs/>
          <w:szCs w:val="24"/>
          <w:shd w:val="clear" w:color="auto" w:fill="FFFFFF"/>
          <w:lang w:val="en-US"/>
        </w:rPr>
        <w:t>treatment abstinence</w:t>
      </w:r>
      <w:r w:rsidRPr="009E4B97">
        <w:rPr>
          <w:rFonts w:cs="Times New Roman"/>
          <w:szCs w:val="24"/>
          <w:shd w:val="clear" w:color="auto" w:fill="FFFFFF"/>
          <w:lang w:val="en-US"/>
        </w:rPr>
        <w:t xml:space="preserve">: a </w:t>
      </w:r>
      <w:r w:rsidRPr="009E4B97">
        <w:rPr>
          <w:rFonts w:cs="Times New Roman"/>
          <w:iCs/>
          <w:szCs w:val="24"/>
          <w:shd w:val="clear" w:color="auto" w:fill="FFFFFF"/>
          <w:lang w:val="en-US"/>
        </w:rPr>
        <w:t>randomized controlled trial</w:t>
      </w:r>
      <w:r w:rsidRPr="009E4B97">
        <w:rPr>
          <w:rFonts w:cs="Times New Roman"/>
          <w:szCs w:val="24"/>
          <w:shd w:val="clear" w:color="auto" w:fill="FFFFFF"/>
          <w:lang w:val="en-US"/>
        </w:rPr>
        <w:t>. Addiction. 2017; URL: https: www.ncbi.nlm.nih.gov. pubmed. 28963853</w:t>
      </w:r>
      <w:r w:rsidRPr="009E4B97">
        <w:rPr>
          <w:rFonts w:cs="Times New Roman"/>
          <w:szCs w:val="24"/>
          <w:shd w:val="clear" w:color="auto" w:fill="FFFFFF"/>
        </w:rPr>
        <w:t xml:space="preserve"> </w:t>
      </w:r>
    </w:p>
    <w:p w:rsidR="006E3E38" w:rsidRPr="009E4B97" w:rsidRDefault="006E3E38">
      <w:pPr>
        <w:spacing w:after="160" w:line="259" w:lineRule="auto"/>
        <w:ind w:firstLine="0"/>
        <w:rPr>
          <w:rFonts w:eastAsia="Calibri" w:cs="Times New Roman"/>
          <w:szCs w:val="24"/>
          <w:shd w:val="clear" w:color="auto" w:fill="FFFFFF"/>
          <w:lang w:eastAsia="ru-RU"/>
        </w:rPr>
      </w:pPr>
      <w:r w:rsidRPr="009E4B97">
        <w:rPr>
          <w:szCs w:val="24"/>
          <w:shd w:val="clear" w:color="auto" w:fill="FFFFFF"/>
        </w:rPr>
        <w:br w:type="page"/>
      </w:r>
    </w:p>
    <w:p w:rsidR="006E3E38" w:rsidRPr="009E4B97" w:rsidRDefault="006E3E38" w:rsidP="006E3E38">
      <w:pPr>
        <w:pStyle w:val="1"/>
        <w:spacing w:before="360" w:after="360"/>
        <w:rPr>
          <w:color w:val="auto"/>
        </w:rPr>
      </w:pPr>
      <w:bookmarkStart w:id="27" w:name="_Toc65165095"/>
      <w:bookmarkStart w:id="28" w:name="_Toc78284266"/>
      <w:r w:rsidRPr="009E4B97">
        <w:rPr>
          <w:color w:val="auto"/>
        </w:rPr>
        <w:lastRenderedPageBreak/>
        <w:t>Приложение А1. Состав рабочей группы по разработке и пересмотру клинических рекомендаций</w:t>
      </w:r>
      <w:bookmarkEnd w:id="27"/>
      <w:bookmarkEnd w:id="28"/>
    </w:p>
    <w:p w:rsidR="006E3E38" w:rsidRPr="009E4B97" w:rsidRDefault="006E3E38" w:rsidP="006E3E38">
      <w:pPr>
        <w:ind w:firstLine="0"/>
        <w:rPr>
          <w:rFonts w:eastAsia="Times New Roman" w:cs="Times New Roman"/>
          <w:b/>
          <w:szCs w:val="24"/>
          <w:lang w:eastAsia="ru-RU"/>
        </w:rPr>
      </w:pPr>
      <w:r w:rsidRPr="009E4B97">
        <w:rPr>
          <w:rFonts w:eastAsia="Times New Roman" w:cs="Times New Roman"/>
          <w:b/>
          <w:szCs w:val="24"/>
          <w:lang w:eastAsia="ru-RU"/>
        </w:rPr>
        <w:t xml:space="preserve">Председатель: </w:t>
      </w:r>
      <w:r w:rsidRPr="009E4B97">
        <w:rPr>
          <w:rFonts w:eastAsia="Times New Roman" w:cs="Times New Roman"/>
          <w:szCs w:val="24"/>
          <w:lang w:eastAsia="ru-RU"/>
        </w:rPr>
        <w:t>Брюн Евгений Алексеевич</w:t>
      </w:r>
      <w:r w:rsidRPr="009E4B97">
        <w:t xml:space="preserve"> д.м.н., проф.</w:t>
      </w:r>
    </w:p>
    <w:p w:rsidR="006E3E38" w:rsidRPr="009E4B97" w:rsidRDefault="006E3E38" w:rsidP="006E3E38">
      <w:pPr>
        <w:ind w:firstLine="0"/>
      </w:pPr>
      <w:r w:rsidRPr="009E4B97">
        <w:rPr>
          <w:rFonts w:eastAsia="Times New Roman" w:cs="Times New Roman"/>
          <w:b/>
          <w:szCs w:val="24"/>
          <w:lang w:eastAsia="ru-RU"/>
        </w:rPr>
        <w:t xml:space="preserve">Секретарь: </w:t>
      </w:r>
      <w:r w:rsidRPr="009E4B97">
        <w:t>Поплевченков Константин Николаевич к.м.н.</w:t>
      </w:r>
    </w:p>
    <w:p w:rsidR="006E3E38" w:rsidRPr="009E4B97" w:rsidRDefault="006E3E38" w:rsidP="006E3E38">
      <w:pPr>
        <w:ind w:firstLine="0"/>
      </w:pPr>
    </w:p>
    <w:p w:rsidR="006E3E38" w:rsidRPr="009E4B97" w:rsidRDefault="006E3E38" w:rsidP="006E3E38">
      <w:pPr>
        <w:ind w:firstLine="0"/>
        <w:rPr>
          <w:rFonts w:eastAsia="Times New Roman" w:cs="Times New Roman"/>
          <w:b/>
          <w:szCs w:val="24"/>
          <w:lang w:eastAsia="ru-RU"/>
        </w:rPr>
      </w:pPr>
      <w:r w:rsidRPr="009E4B97">
        <w:rPr>
          <w:rFonts w:eastAsia="Times New Roman" w:cs="Times New Roman"/>
          <w:b/>
          <w:szCs w:val="24"/>
          <w:lang w:eastAsia="ru-RU"/>
        </w:rPr>
        <w:t xml:space="preserve">Состав рабочей группы: </w:t>
      </w:r>
    </w:p>
    <w:p w:rsidR="006E3E38" w:rsidRPr="009E4B97" w:rsidRDefault="006E3E38" w:rsidP="006E3E38">
      <w:pPr>
        <w:ind w:firstLine="0"/>
      </w:pPr>
      <w:r w:rsidRPr="009E4B97">
        <w:t>Агибалова Татьяна Васильевна д.м.н.</w:t>
      </w:r>
    </w:p>
    <w:p w:rsidR="006E3E38" w:rsidRPr="009E4B97" w:rsidRDefault="006E3E38" w:rsidP="006E3E38">
      <w:pPr>
        <w:ind w:firstLine="0"/>
      </w:pPr>
      <w:r w:rsidRPr="009E4B97">
        <w:t>Бузик Олег Жанович д.м.н.</w:t>
      </w:r>
    </w:p>
    <w:p w:rsidR="006E3E38" w:rsidRPr="009E4B97" w:rsidRDefault="006E3E38" w:rsidP="006E3E38">
      <w:pPr>
        <w:ind w:firstLine="0"/>
      </w:pPr>
      <w:r w:rsidRPr="009E4B97">
        <w:t>Винникова Мария Алексеевна д.м.н.</w:t>
      </w:r>
    </w:p>
    <w:p w:rsidR="006E3E38" w:rsidRPr="009E4B97" w:rsidRDefault="006E3E38" w:rsidP="006E3E38">
      <w:pPr>
        <w:ind w:firstLine="0"/>
      </w:pPr>
      <w:r w:rsidRPr="009E4B97">
        <w:t>Кошкина Евгения Анатольевна д.м.н., проф.</w:t>
      </w:r>
    </w:p>
    <w:p w:rsidR="006E3E38" w:rsidRPr="009E4B97" w:rsidRDefault="006E3E38" w:rsidP="006E3E38">
      <w:pPr>
        <w:ind w:firstLine="0"/>
      </w:pPr>
      <w:r w:rsidRPr="009E4B97">
        <w:t>Надеждин Алексей Валентинович к.м.н.</w:t>
      </w:r>
    </w:p>
    <w:p w:rsidR="006E3E38" w:rsidRPr="009E4B97" w:rsidRDefault="006E3E38" w:rsidP="006E3E38">
      <w:pPr>
        <w:ind w:firstLine="0"/>
      </w:pPr>
      <w:r w:rsidRPr="009E4B97">
        <w:t>Ненастьева Анна Юрьевна к.м.н.</w:t>
      </w:r>
    </w:p>
    <w:p w:rsidR="006E3E38" w:rsidRPr="009E4B97" w:rsidRDefault="006E3E38" w:rsidP="006E3E38">
      <w:pPr>
        <w:ind w:firstLine="0"/>
      </w:pPr>
      <w:r w:rsidRPr="009E4B97">
        <w:t>Поплевченков Константин Николаевич к.м.н.</w:t>
      </w:r>
    </w:p>
    <w:p w:rsidR="006E3E38" w:rsidRPr="009E4B97" w:rsidRDefault="006E3E38" w:rsidP="006E3E38">
      <w:pPr>
        <w:ind w:firstLine="0"/>
      </w:pPr>
      <w:r w:rsidRPr="009E4B97">
        <w:t>Уткин Сергей Ионович к.м.н.</w:t>
      </w:r>
    </w:p>
    <w:p w:rsidR="006E3E38" w:rsidRPr="009E4B97" w:rsidRDefault="006E3E38" w:rsidP="006E3E38">
      <w:pPr>
        <w:ind w:firstLine="0"/>
      </w:pPr>
      <w:r w:rsidRPr="009E4B97">
        <w:t>Тетенова Елена Юрьевна к.м.н.</w:t>
      </w:r>
    </w:p>
    <w:p w:rsidR="006E3E38" w:rsidRPr="009E4B97" w:rsidRDefault="006E3E38" w:rsidP="006E3E38">
      <w:pPr>
        <w:pStyle w:val="ab"/>
        <w:ind w:left="0" w:firstLine="0"/>
        <w:jc w:val="both"/>
      </w:pPr>
      <w:r w:rsidRPr="009E4B97">
        <w:t>Тучина Ольга Дмитриевна</w:t>
      </w:r>
    </w:p>
    <w:p w:rsidR="006E3E38" w:rsidRPr="009E4B97" w:rsidRDefault="006E3E38" w:rsidP="006E3E38">
      <w:pPr>
        <w:pStyle w:val="ab"/>
        <w:ind w:left="0" w:firstLine="0"/>
        <w:jc w:val="both"/>
      </w:pPr>
    </w:p>
    <w:p w:rsidR="006E3E38" w:rsidRPr="009E4B97" w:rsidRDefault="006E3E38" w:rsidP="006E3E38">
      <w:pPr>
        <w:ind w:firstLine="0"/>
        <w:rPr>
          <w:rFonts w:eastAsia="Times New Roman" w:cs="Times New Roman"/>
          <w:b/>
          <w:szCs w:val="24"/>
          <w:lang w:eastAsia="ru-RU"/>
        </w:rPr>
      </w:pPr>
      <w:r w:rsidRPr="009E4B97">
        <w:rPr>
          <w:rFonts w:eastAsia="Times New Roman" w:cs="Times New Roman"/>
          <w:b/>
          <w:szCs w:val="24"/>
          <w:lang w:eastAsia="ru-RU"/>
        </w:rPr>
        <w:t>Авторы:</w:t>
      </w:r>
    </w:p>
    <w:p w:rsidR="006E3E38" w:rsidRPr="009E4B97" w:rsidRDefault="006E3E38" w:rsidP="005C2297">
      <w:pPr>
        <w:pStyle w:val="ab"/>
        <w:numPr>
          <w:ilvl w:val="0"/>
          <w:numId w:val="72"/>
        </w:numPr>
        <w:tabs>
          <w:tab w:val="left" w:pos="284"/>
        </w:tabs>
        <w:ind w:left="0" w:firstLine="0"/>
        <w:jc w:val="both"/>
      </w:pPr>
      <w:r w:rsidRPr="009E4B97">
        <w:t>Винникова Мария Алексеевна, доктор медицинских наук, профессор. Ассоциация наркологов России (Профессиональное сообщество врачей-наркологов). Национальное наркологическое общество.</w:t>
      </w:r>
    </w:p>
    <w:p w:rsidR="006E3E38" w:rsidRPr="009E4B97" w:rsidRDefault="006E3E38" w:rsidP="005C2297">
      <w:pPr>
        <w:pStyle w:val="ab"/>
        <w:numPr>
          <w:ilvl w:val="0"/>
          <w:numId w:val="72"/>
        </w:numPr>
        <w:tabs>
          <w:tab w:val="left" w:pos="284"/>
        </w:tabs>
        <w:ind w:left="0" w:firstLine="0"/>
        <w:jc w:val="both"/>
      </w:pPr>
      <w:r w:rsidRPr="009E4B97">
        <w:t>Ненастьева Анна Юрьевна, кандидат медицинских наук. Национальное наркологическое общество. Российское общество психиатров.</w:t>
      </w:r>
    </w:p>
    <w:p w:rsidR="006E3E38" w:rsidRPr="009E4B97" w:rsidRDefault="006E3E38" w:rsidP="005C2297">
      <w:pPr>
        <w:pStyle w:val="ab"/>
        <w:numPr>
          <w:ilvl w:val="0"/>
          <w:numId w:val="72"/>
        </w:numPr>
        <w:tabs>
          <w:tab w:val="left" w:pos="284"/>
        </w:tabs>
        <w:ind w:left="0" w:firstLine="0"/>
        <w:jc w:val="both"/>
      </w:pPr>
      <w:r w:rsidRPr="009E4B97">
        <w:t>Титков Максим Сергеевич, кандидат медицинских наук. Национальное наркологическое общество</w:t>
      </w:r>
    </w:p>
    <w:p w:rsidR="006E3E38" w:rsidRPr="009E4B97" w:rsidRDefault="006E3E38" w:rsidP="005C2297">
      <w:pPr>
        <w:pStyle w:val="ab"/>
        <w:numPr>
          <w:ilvl w:val="0"/>
          <w:numId w:val="72"/>
        </w:numPr>
        <w:tabs>
          <w:tab w:val="left" w:pos="284"/>
        </w:tabs>
        <w:ind w:left="0" w:firstLine="0"/>
        <w:jc w:val="both"/>
      </w:pPr>
      <w:r w:rsidRPr="009E4B97">
        <w:t>Уткин Сергей Ионович, кандидат медицинских наук. Российское общество психиатров. Федерация анестезиологов и реаниматологов.</w:t>
      </w:r>
    </w:p>
    <w:p w:rsidR="00CE548A" w:rsidRPr="009E4B97" w:rsidRDefault="00CE548A" w:rsidP="006E3E38">
      <w:pPr>
        <w:pStyle w:val="af0"/>
        <w:spacing w:after="240"/>
        <w:ind w:firstLine="0"/>
      </w:pPr>
      <w:r w:rsidRPr="009E4B97">
        <w:t>Конфликт интересов:</w:t>
      </w:r>
      <w:r w:rsidRPr="009E4B97">
        <w:rPr>
          <w:u w:val="none"/>
        </w:rPr>
        <w:t xml:space="preserve"> нет</w:t>
      </w:r>
    </w:p>
    <w:p w:rsidR="00CE548A" w:rsidRPr="009E4B97" w:rsidRDefault="00CE548A" w:rsidP="006E3E38">
      <w:pPr>
        <w:spacing w:before="120" w:after="120"/>
        <w:ind w:firstLine="0"/>
        <w:jc w:val="both"/>
        <w:rPr>
          <w:rStyle w:val="aff5"/>
          <w:b w:val="0"/>
          <w:shd w:val="clear" w:color="auto" w:fill="FFFFFF"/>
        </w:rPr>
      </w:pPr>
      <w:r w:rsidRPr="009E4B97">
        <w:rPr>
          <w:rStyle w:val="aff5"/>
          <w:b w:val="0"/>
          <w:shd w:val="clear" w:color="auto" w:fill="FFFFFF"/>
        </w:rPr>
        <w:t>Все члены рабочей группы подтвердили отсутствие финансовой поддержки/конфликта интересов, о которых необходимо сообщить.</w:t>
      </w:r>
    </w:p>
    <w:p w:rsidR="00CE548A" w:rsidRPr="009E4B97" w:rsidRDefault="006E3E38" w:rsidP="006E3E38">
      <w:pPr>
        <w:pStyle w:val="1"/>
        <w:spacing w:before="360" w:after="360"/>
      </w:pPr>
      <w:bookmarkStart w:id="29" w:name="_Toc65165096"/>
      <w:bookmarkStart w:id="30" w:name="_Toc78284267"/>
      <w:r w:rsidRPr="009E4B97">
        <w:lastRenderedPageBreak/>
        <w:t>Приложение А2. Методология разработки клинических рекомендаций</w:t>
      </w:r>
      <w:bookmarkEnd w:id="29"/>
      <w:bookmarkEnd w:id="30"/>
    </w:p>
    <w:p w:rsidR="00CE548A" w:rsidRPr="009E4B97" w:rsidRDefault="00CE548A" w:rsidP="006E3E38">
      <w:pPr>
        <w:tabs>
          <w:tab w:val="left" w:pos="284"/>
        </w:tabs>
        <w:spacing w:before="120" w:after="120"/>
        <w:ind w:firstLine="0"/>
      </w:pPr>
      <w:r w:rsidRPr="009E4B97">
        <w:t xml:space="preserve">Целевая аудитория данных клинических рекомендаций: </w:t>
      </w:r>
    </w:p>
    <w:p w:rsidR="00CE548A" w:rsidRPr="009E4B97" w:rsidRDefault="00CE548A" w:rsidP="005C2297">
      <w:pPr>
        <w:pStyle w:val="ab"/>
        <w:numPr>
          <w:ilvl w:val="0"/>
          <w:numId w:val="7"/>
        </w:numPr>
        <w:tabs>
          <w:tab w:val="left" w:pos="284"/>
        </w:tabs>
        <w:spacing w:before="120" w:after="120"/>
        <w:ind w:left="0" w:firstLine="0"/>
        <w:contextualSpacing w:val="0"/>
        <w:jc w:val="both"/>
        <w:rPr>
          <w:b/>
        </w:rPr>
      </w:pPr>
      <w:r w:rsidRPr="009E4B97">
        <w:t xml:space="preserve">Врач психиатр-нарколог </w:t>
      </w:r>
    </w:p>
    <w:p w:rsidR="00CE548A" w:rsidRPr="009E4B97" w:rsidRDefault="00CE548A" w:rsidP="005C2297">
      <w:pPr>
        <w:pStyle w:val="ab"/>
        <w:numPr>
          <w:ilvl w:val="0"/>
          <w:numId w:val="7"/>
        </w:numPr>
        <w:tabs>
          <w:tab w:val="left" w:pos="284"/>
        </w:tabs>
        <w:spacing w:before="120" w:after="120"/>
        <w:ind w:left="0" w:firstLine="0"/>
        <w:contextualSpacing w:val="0"/>
        <w:jc w:val="both"/>
        <w:rPr>
          <w:b/>
        </w:rPr>
      </w:pPr>
      <w:r w:rsidRPr="009E4B97">
        <w:rPr>
          <w:shd w:val="clear" w:color="auto" w:fill="FFFFFF"/>
        </w:rPr>
        <w:t>Врач-психиатр-нарколог участковый</w:t>
      </w:r>
    </w:p>
    <w:p w:rsidR="00CE548A" w:rsidRPr="009E4B97" w:rsidRDefault="00CE548A" w:rsidP="005C2297">
      <w:pPr>
        <w:pStyle w:val="ab"/>
        <w:numPr>
          <w:ilvl w:val="0"/>
          <w:numId w:val="7"/>
        </w:numPr>
        <w:tabs>
          <w:tab w:val="left" w:pos="284"/>
        </w:tabs>
        <w:spacing w:before="120" w:after="120"/>
        <w:ind w:left="0" w:firstLine="0"/>
        <w:contextualSpacing w:val="0"/>
        <w:jc w:val="both"/>
        <w:rPr>
          <w:b/>
        </w:rPr>
      </w:pPr>
      <w:r w:rsidRPr="009E4B97">
        <w:t xml:space="preserve">Врач психиатр-подростковый </w:t>
      </w:r>
    </w:p>
    <w:p w:rsidR="00CE548A" w:rsidRPr="009E4B97" w:rsidRDefault="00CE548A" w:rsidP="005C2297">
      <w:pPr>
        <w:pStyle w:val="ab"/>
        <w:numPr>
          <w:ilvl w:val="0"/>
          <w:numId w:val="7"/>
        </w:numPr>
        <w:tabs>
          <w:tab w:val="left" w:pos="284"/>
        </w:tabs>
        <w:spacing w:before="120" w:after="120"/>
        <w:ind w:left="0" w:firstLine="0"/>
        <w:contextualSpacing w:val="0"/>
        <w:jc w:val="both"/>
        <w:rPr>
          <w:b/>
        </w:rPr>
      </w:pPr>
      <w:r w:rsidRPr="009E4B97">
        <w:t>Врач психиатр</w:t>
      </w:r>
    </w:p>
    <w:p w:rsidR="00CE548A" w:rsidRPr="009E4B97" w:rsidRDefault="00CE548A" w:rsidP="005C2297">
      <w:pPr>
        <w:pStyle w:val="ab"/>
        <w:numPr>
          <w:ilvl w:val="0"/>
          <w:numId w:val="7"/>
        </w:numPr>
        <w:tabs>
          <w:tab w:val="left" w:pos="284"/>
        </w:tabs>
        <w:spacing w:before="120" w:after="120"/>
        <w:ind w:left="0" w:firstLine="0"/>
        <w:contextualSpacing w:val="0"/>
        <w:jc w:val="both"/>
        <w:rPr>
          <w:b/>
        </w:rPr>
      </w:pPr>
      <w:r w:rsidRPr="009E4B97">
        <w:rPr>
          <w:shd w:val="clear" w:color="auto" w:fill="FFFFFF"/>
        </w:rPr>
        <w:t>Врач-психиатр участковый</w:t>
      </w:r>
    </w:p>
    <w:p w:rsidR="00CE548A" w:rsidRPr="009E4B97" w:rsidRDefault="00CE548A" w:rsidP="005C2297">
      <w:pPr>
        <w:pStyle w:val="ab"/>
        <w:numPr>
          <w:ilvl w:val="0"/>
          <w:numId w:val="7"/>
        </w:numPr>
        <w:tabs>
          <w:tab w:val="left" w:pos="284"/>
        </w:tabs>
        <w:spacing w:before="120" w:after="120"/>
        <w:ind w:left="0" w:firstLine="0"/>
        <w:contextualSpacing w:val="0"/>
        <w:jc w:val="both"/>
        <w:rPr>
          <w:b/>
        </w:rPr>
      </w:pPr>
      <w:r w:rsidRPr="009E4B97">
        <w:t xml:space="preserve">Врач психотерапевт </w:t>
      </w:r>
    </w:p>
    <w:p w:rsidR="00CE548A" w:rsidRPr="009E4B97" w:rsidRDefault="00CE548A" w:rsidP="005C2297">
      <w:pPr>
        <w:pStyle w:val="ab"/>
        <w:numPr>
          <w:ilvl w:val="0"/>
          <w:numId w:val="7"/>
        </w:numPr>
        <w:tabs>
          <w:tab w:val="left" w:pos="284"/>
        </w:tabs>
        <w:spacing w:before="120" w:after="120"/>
        <w:ind w:left="0" w:firstLine="0"/>
        <w:contextualSpacing w:val="0"/>
        <w:jc w:val="both"/>
        <w:rPr>
          <w:b/>
        </w:rPr>
      </w:pPr>
      <w:r w:rsidRPr="009E4B97">
        <w:rPr>
          <w:shd w:val="clear" w:color="auto" w:fill="FFFFFF"/>
        </w:rPr>
        <w:t>Медицинский психолог</w:t>
      </w:r>
    </w:p>
    <w:p w:rsidR="00CE548A" w:rsidRPr="009E4B97" w:rsidRDefault="00CE548A" w:rsidP="006E3E38">
      <w:pPr>
        <w:spacing w:before="120" w:after="120"/>
        <w:ind w:firstLine="0"/>
        <w:rPr>
          <w:szCs w:val="24"/>
        </w:rPr>
      </w:pPr>
      <w:r w:rsidRPr="009E4B97">
        <w:t xml:space="preserve">При разработке настоящих клинических рекомендаций использованы следующие информационные средства: </w:t>
      </w:r>
    </w:p>
    <w:p w:rsidR="00AB271E" w:rsidRPr="009E4B97" w:rsidRDefault="00AB271E" w:rsidP="005C2297">
      <w:pPr>
        <w:pStyle w:val="ab"/>
        <w:numPr>
          <w:ilvl w:val="0"/>
          <w:numId w:val="8"/>
        </w:numPr>
        <w:tabs>
          <w:tab w:val="clear" w:pos="1080"/>
          <w:tab w:val="num" w:pos="284"/>
        </w:tabs>
        <w:spacing w:before="120" w:after="120"/>
        <w:ind w:left="0" w:firstLine="0"/>
        <w:contextualSpacing w:val="0"/>
        <w:jc w:val="both"/>
      </w:pPr>
      <w:r w:rsidRPr="009E4B97">
        <w:rPr>
          <w:rFonts w:cs="Times New Roman"/>
          <w:bCs/>
          <w:color w:val="000000"/>
          <w:szCs w:val="24"/>
          <w:shd w:val="clear" w:color="auto" w:fill="FFFFFF"/>
        </w:rPr>
        <w:t>Приказ Министерства здравоохранения РФ от 28.02.2019 г. № 103н «Об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 (с изменениями и дополнениями).</w:t>
      </w:r>
    </w:p>
    <w:p w:rsidR="00CE548A" w:rsidRPr="009E4B97" w:rsidRDefault="00CE548A" w:rsidP="005C2297">
      <w:pPr>
        <w:pStyle w:val="ab"/>
        <w:numPr>
          <w:ilvl w:val="0"/>
          <w:numId w:val="8"/>
        </w:numPr>
        <w:tabs>
          <w:tab w:val="clear" w:pos="1080"/>
          <w:tab w:val="num" w:pos="284"/>
        </w:tabs>
        <w:spacing w:before="120" w:after="120"/>
        <w:ind w:left="0" w:firstLine="0"/>
        <w:contextualSpacing w:val="0"/>
        <w:jc w:val="both"/>
      </w:pPr>
      <w:r w:rsidRPr="009E4B97">
        <w:t xml:space="preserve">Анализ источников научной литературы и других данных, а также интернет-ресурсов за последние 10 лет: </w:t>
      </w:r>
    </w:p>
    <w:p w:rsidR="00CE548A" w:rsidRPr="009E4B97" w:rsidRDefault="00CE548A" w:rsidP="005C2297">
      <w:pPr>
        <w:pStyle w:val="ab"/>
        <w:numPr>
          <w:ilvl w:val="1"/>
          <w:numId w:val="9"/>
        </w:numPr>
        <w:tabs>
          <w:tab w:val="clear" w:pos="1800"/>
          <w:tab w:val="num" w:pos="284"/>
        </w:tabs>
        <w:spacing w:before="120" w:after="120"/>
        <w:ind w:left="0" w:firstLine="0"/>
        <w:contextualSpacing w:val="0"/>
        <w:jc w:val="both"/>
      </w:pPr>
      <w:r w:rsidRPr="009E4B97">
        <w:rPr>
          <w:szCs w:val="24"/>
        </w:rPr>
        <w:t xml:space="preserve">отечественные: руководства для врачей, научные публикации в периодических изданиях, научная электронная библиотека </w:t>
      </w:r>
      <w:r w:rsidRPr="009E4B97">
        <w:rPr>
          <w:szCs w:val="24"/>
          <w:lang w:val="en-US"/>
        </w:rPr>
        <w:t>e</w:t>
      </w:r>
      <w:r w:rsidRPr="009E4B97">
        <w:rPr>
          <w:szCs w:val="24"/>
        </w:rPr>
        <w:t>-</w:t>
      </w:r>
      <w:r w:rsidRPr="009E4B97">
        <w:rPr>
          <w:szCs w:val="24"/>
          <w:lang w:val="en-US"/>
        </w:rPr>
        <w:t>library</w:t>
      </w:r>
      <w:r w:rsidRPr="009E4B97">
        <w:rPr>
          <w:szCs w:val="24"/>
        </w:rPr>
        <w:t>, Государственный Реестр Лекарственных Средств, Регистр лекарственных средств, Федеральная служба государственной статистики Российской Федерации</w:t>
      </w:r>
      <w:r w:rsidRPr="009E4B97">
        <w:t>;</w:t>
      </w:r>
    </w:p>
    <w:p w:rsidR="00CE548A" w:rsidRPr="009E4B97" w:rsidRDefault="00CE548A" w:rsidP="005C2297">
      <w:pPr>
        <w:pStyle w:val="ab"/>
        <w:numPr>
          <w:ilvl w:val="1"/>
          <w:numId w:val="9"/>
        </w:numPr>
        <w:tabs>
          <w:tab w:val="clear" w:pos="1800"/>
          <w:tab w:val="num" w:pos="284"/>
        </w:tabs>
        <w:spacing w:before="120" w:after="120"/>
        <w:ind w:left="0" w:firstLine="0"/>
        <w:contextualSpacing w:val="0"/>
        <w:jc w:val="both"/>
        <w:rPr>
          <w:lang w:val="en-US"/>
        </w:rPr>
      </w:pPr>
      <w:r w:rsidRPr="009E4B97">
        <w:t>зарубежные</w:t>
      </w:r>
      <w:r w:rsidRPr="009E4B97">
        <w:rPr>
          <w:lang w:val="en-US"/>
        </w:rPr>
        <w:t xml:space="preserve">: Cochrane Library, Medline, MedScape, PubMed, National Institute on Alcohol Abuse and Alcoholism (NIAAA), Substance Abuse and Mental Health Services Administration (SAMSHA), European Monitoring Centre for Drugs and Drug Addiction (EMCDDA) </w:t>
      </w:r>
    </w:p>
    <w:p w:rsidR="00CE548A" w:rsidRPr="009E4B97" w:rsidRDefault="00CE548A" w:rsidP="005C2297">
      <w:pPr>
        <w:pStyle w:val="ab"/>
        <w:numPr>
          <w:ilvl w:val="1"/>
          <w:numId w:val="9"/>
        </w:numPr>
        <w:tabs>
          <w:tab w:val="clear" w:pos="1800"/>
          <w:tab w:val="num" w:pos="284"/>
        </w:tabs>
        <w:spacing w:before="120" w:after="120"/>
        <w:ind w:left="0" w:firstLine="0"/>
        <w:contextualSpacing w:val="0"/>
        <w:jc w:val="both"/>
        <w:rPr>
          <w:rFonts w:eastAsia="Times New Roman"/>
        </w:rPr>
      </w:pPr>
      <w:r w:rsidRPr="009E4B97">
        <w:t>Регламентирующие документы Правительства Российской Федерации и Министерства здравоохранения Российской Федерации.</w:t>
      </w:r>
      <w:r w:rsidR="00CF77A4" w:rsidRPr="009E4B97">
        <w:t xml:space="preserve"> </w:t>
      </w:r>
    </w:p>
    <w:p w:rsidR="00043228" w:rsidRPr="009E4B97" w:rsidRDefault="00043228" w:rsidP="00043228">
      <w:pPr>
        <w:spacing w:before="120" w:after="120"/>
        <w:ind w:firstLine="0"/>
        <w:jc w:val="both"/>
      </w:pPr>
      <w:r w:rsidRPr="009E4B97">
        <w:lastRenderedPageBreak/>
        <w:t>При разработке настоящих клинических рекомендаций использовалась рейтинговые схемы для оценки уровня достоверности доказательств (1, 2, 3, 4, 5) и уровня убедительности рекомендаций (</w:t>
      </w:r>
      <w:r w:rsidRPr="009E4B97">
        <w:rPr>
          <w:lang w:val="en-US"/>
        </w:rPr>
        <w:t>A</w:t>
      </w:r>
      <w:r w:rsidRPr="009E4B97">
        <w:t xml:space="preserve">, </w:t>
      </w:r>
      <w:r w:rsidRPr="009E4B97">
        <w:rPr>
          <w:lang w:val="en-US"/>
        </w:rPr>
        <w:t>B</w:t>
      </w:r>
      <w:r w:rsidRPr="009E4B97">
        <w:t xml:space="preserve">, </w:t>
      </w:r>
      <w:r w:rsidRPr="009E4B97">
        <w:rPr>
          <w:lang w:val="en-US"/>
        </w:rPr>
        <w:t>C</w:t>
      </w:r>
      <w:r w:rsidRPr="009E4B97">
        <w:t>).</w:t>
      </w:r>
    </w:p>
    <w:p w:rsidR="00043228" w:rsidRPr="009E4B97" w:rsidRDefault="00043228" w:rsidP="00043228">
      <w:pPr>
        <w:spacing w:before="240" w:after="240"/>
        <w:ind w:firstLine="0"/>
        <w:jc w:val="both"/>
        <w:rPr>
          <w:b/>
          <w:lang w:eastAsia="ru-RU"/>
        </w:rPr>
      </w:pPr>
      <w:r w:rsidRPr="009E4B97">
        <w:rPr>
          <w:b/>
          <w:lang w:eastAsia="ru-RU"/>
        </w:rPr>
        <w:t>Приложение А2.1 – Шкала оценки уровней достоверности доказательств (УДД) для методов диагностики (диагностических вмешательств)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8363"/>
      </w:tblGrid>
      <w:tr w:rsidR="00043228" w:rsidRPr="009E4B97" w:rsidTr="00DC4688">
        <w:tc>
          <w:tcPr>
            <w:tcW w:w="993" w:type="dxa"/>
            <w:tcBorders>
              <w:top w:val="single" w:sz="4" w:space="0" w:color="auto"/>
              <w:left w:val="single" w:sz="4" w:space="0" w:color="auto"/>
              <w:bottom w:val="single" w:sz="4" w:space="0" w:color="auto"/>
              <w:right w:val="single" w:sz="4" w:space="0" w:color="auto"/>
            </w:tcBorders>
            <w:hideMark/>
          </w:tcPr>
          <w:p w:rsidR="00043228" w:rsidRPr="009E4B97" w:rsidRDefault="00043228" w:rsidP="00DC4688">
            <w:pPr>
              <w:spacing w:line="240" w:lineRule="auto"/>
              <w:ind w:firstLine="0"/>
              <w:jc w:val="center"/>
              <w:rPr>
                <w:lang w:eastAsia="ru-RU"/>
              </w:rPr>
            </w:pPr>
            <w:r w:rsidRPr="009E4B97">
              <w:rPr>
                <w:lang w:eastAsia="ru-RU"/>
              </w:rPr>
              <w:t>УДД</w:t>
            </w:r>
          </w:p>
        </w:tc>
        <w:tc>
          <w:tcPr>
            <w:tcW w:w="8363" w:type="dxa"/>
            <w:tcBorders>
              <w:top w:val="single" w:sz="4" w:space="0" w:color="auto"/>
              <w:left w:val="single" w:sz="4" w:space="0" w:color="auto"/>
              <w:bottom w:val="single" w:sz="4" w:space="0" w:color="auto"/>
              <w:right w:val="single" w:sz="4" w:space="0" w:color="auto"/>
            </w:tcBorders>
            <w:hideMark/>
          </w:tcPr>
          <w:p w:rsidR="00043228" w:rsidRPr="009E4B97" w:rsidRDefault="00043228" w:rsidP="00DC4688">
            <w:pPr>
              <w:spacing w:line="240" w:lineRule="auto"/>
              <w:ind w:firstLine="0"/>
              <w:jc w:val="center"/>
              <w:rPr>
                <w:lang w:eastAsia="ru-RU"/>
              </w:rPr>
            </w:pPr>
            <w:r w:rsidRPr="009E4B97">
              <w:rPr>
                <w:lang w:eastAsia="ru-RU"/>
              </w:rPr>
              <w:t xml:space="preserve">Расшифровка </w:t>
            </w:r>
          </w:p>
        </w:tc>
      </w:tr>
      <w:tr w:rsidR="00043228" w:rsidRPr="009E4B97" w:rsidTr="00DC4688">
        <w:tc>
          <w:tcPr>
            <w:tcW w:w="993" w:type="dxa"/>
            <w:tcBorders>
              <w:top w:val="single" w:sz="4" w:space="0" w:color="auto"/>
              <w:left w:val="single" w:sz="4" w:space="0" w:color="auto"/>
              <w:bottom w:val="single" w:sz="4" w:space="0" w:color="auto"/>
              <w:right w:val="single" w:sz="4" w:space="0" w:color="auto"/>
            </w:tcBorders>
            <w:hideMark/>
          </w:tcPr>
          <w:p w:rsidR="00043228" w:rsidRPr="009E4B97" w:rsidRDefault="00043228" w:rsidP="00DC4688">
            <w:pPr>
              <w:spacing w:line="240" w:lineRule="auto"/>
              <w:ind w:firstLine="0"/>
              <w:jc w:val="center"/>
              <w:rPr>
                <w:lang w:eastAsia="ru-RU"/>
              </w:rPr>
            </w:pPr>
            <w:r w:rsidRPr="009E4B97">
              <w:rPr>
                <w:lang w:eastAsia="ru-RU"/>
              </w:rPr>
              <w:t>1</w:t>
            </w:r>
          </w:p>
        </w:tc>
        <w:tc>
          <w:tcPr>
            <w:tcW w:w="8363" w:type="dxa"/>
            <w:tcBorders>
              <w:top w:val="single" w:sz="4" w:space="0" w:color="auto"/>
              <w:left w:val="single" w:sz="4" w:space="0" w:color="auto"/>
              <w:bottom w:val="single" w:sz="4" w:space="0" w:color="auto"/>
              <w:right w:val="single" w:sz="4" w:space="0" w:color="auto"/>
            </w:tcBorders>
            <w:shd w:val="clear" w:color="auto" w:fill="FFFFFF"/>
            <w:hideMark/>
          </w:tcPr>
          <w:p w:rsidR="00043228" w:rsidRPr="009E4B97" w:rsidRDefault="00043228" w:rsidP="00043228">
            <w:pPr>
              <w:spacing w:line="240" w:lineRule="auto"/>
              <w:ind w:firstLine="0"/>
              <w:jc w:val="both"/>
            </w:pPr>
            <w:r w:rsidRPr="009E4B97">
              <w:t>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rsidR="00043228" w:rsidRPr="009E4B97" w:rsidTr="00DC4688">
        <w:tc>
          <w:tcPr>
            <w:tcW w:w="993" w:type="dxa"/>
            <w:tcBorders>
              <w:top w:val="single" w:sz="4" w:space="0" w:color="auto"/>
              <w:left w:val="single" w:sz="4" w:space="0" w:color="auto"/>
              <w:bottom w:val="single" w:sz="4" w:space="0" w:color="auto"/>
              <w:right w:val="single" w:sz="4" w:space="0" w:color="auto"/>
            </w:tcBorders>
            <w:hideMark/>
          </w:tcPr>
          <w:p w:rsidR="00043228" w:rsidRPr="009E4B97" w:rsidRDefault="00043228" w:rsidP="00DC4688">
            <w:pPr>
              <w:spacing w:line="240" w:lineRule="auto"/>
              <w:ind w:firstLine="0"/>
              <w:jc w:val="center"/>
              <w:rPr>
                <w:lang w:eastAsia="ru-RU"/>
              </w:rPr>
            </w:pPr>
            <w:r w:rsidRPr="009E4B97">
              <w:rPr>
                <w:lang w:eastAsia="ru-RU"/>
              </w:rPr>
              <w:t>2</w:t>
            </w:r>
          </w:p>
        </w:tc>
        <w:tc>
          <w:tcPr>
            <w:tcW w:w="8363" w:type="dxa"/>
            <w:tcBorders>
              <w:top w:val="single" w:sz="4" w:space="0" w:color="auto"/>
              <w:left w:val="single" w:sz="4" w:space="0" w:color="auto"/>
              <w:bottom w:val="single" w:sz="4" w:space="0" w:color="auto"/>
              <w:right w:val="single" w:sz="4" w:space="0" w:color="auto"/>
            </w:tcBorders>
            <w:shd w:val="clear" w:color="auto" w:fill="FFFFFF"/>
            <w:hideMark/>
          </w:tcPr>
          <w:p w:rsidR="00043228" w:rsidRPr="009E4B97" w:rsidRDefault="00043228" w:rsidP="00043228">
            <w:pPr>
              <w:spacing w:line="240" w:lineRule="auto"/>
              <w:ind w:firstLine="0"/>
              <w:jc w:val="both"/>
            </w:pPr>
            <w:r w:rsidRPr="009E4B97">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043228" w:rsidRPr="009E4B97" w:rsidTr="00DC4688">
        <w:tc>
          <w:tcPr>
            <w:tcW w:w="993" w:type="dxa"/>
            <w:tcBorders>
              <w:top w:val="single" w:sz="4" w:space="0" w:color="auto"/>
              <w:left w:val="single" w:sz="4" w:space="0" w:color="auto"/>
              <w:bottom w:val="single" w:sz="4" w:space="0" w:color="auto"/>
              <w:right w:val="single" w:sz="4" w:space="0" w:color="auto"/>
            </w:tcBorders>
            <w:hideMark/>
          </w:tcPr>
          <w:p w:rsidR="00043228" w:rsidRPr="009E4B97" w:rsidRDefault="00043228" w:rsidP="00DC4688">
            <w:pPr>
              <w:spacing w:line="240" w:lineRule="auto"/>
              <w:ind w:firstLine="0"/>
              <w:jc w:val="center"/>
              <w:rPr>
                <w:lang w:eastAsia="ru-RU"/>
              </w:rPr>
            </w:pPr>
            <w:r w:rsidRPr="009E4B97">
              <w:rPr>
                <w:lang w:eastAsia="ru-RU"/>
              </w:rPr>
              <w:t>3</w:t>
            </w:r>
          </w:p>
        </w:tc>
        <w:tc>
          <w:tcPr>
            <w:tcW w:w="8363" w:type="dxa"/>
            <w:tcBorders>
              <w:top w:val="single" w:sz="4" w:space="0" w:color="auto"/>
              <w:left w:val="single" w:sz="4" w:space="0" w:color="auto"/>
              <w:bottom w:val="single" w:sz="4" w:space="0" w:color="auto"/>
              <w:right w:val="single" w:sz="4" w:space="0" w:color="auto"/>
            </w:tcBorders>
            <w:shd w:val="clear" w:color="auto" w:fill="FFFFFF"/>
            <w:hideMark/>
          </w:tcPr>
          <w:p w:rsidR="00043228" w:rsidRPr="009E4B97" w:rsidRDefault="00043228" w:rsidP="00043228">
            <w:pPr>
              <w:spacing w:line="240" w:lineRule="auto"/>
              <w:ind w:firstLine="0"/>
              <w:jc w:val="both"/>
            </w:pPr>
            <w:r w:rsidRPr="009E4B97">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043228" w:rsidRPr="009E4B97" w:rsidTr="00DC4688">
        <w:tc>
          <w:tcPr>
            <w:tcW w:w="993" w:type="dxa"/>
            <w:tcBorders>
              <w:top w:val="single" w:sz="4" w:space="0" w:color="auto"/>
              <w:left w:val="single" w:sz="4" w:space="0" w:color="auto"/>
              <w:bottom w:val="single" w:sz="4" w:space="0" w:color="auto"/>
              <w:right w:val="single" w:sz="4" w:space="0" w:color="auto"/>
            </w:tcBorders>
            <w:hideMark/>
          </w:tcPr>
          <w:p w:rsidR="00043228" w:rsidRPr="009E4B97" w:rsidRDefault="00043228" w:rsidP="00DC4688">
            <w:pPr>
              <w:spacing w:line="240" w:lineRule="auto"/>
              <w:ind w:firstLine="0"/>
              <w:jc w:val="center"/>
              <w:rPr>
                <w:lang w:eastAsia="ru-RU"/>
              </w:rPr>
            </w:pPr>
            <w:r w:rsidRPr="009E4B97">
              <w:rPr>
                <w:lang w:eastAsia="ru-RU"/>
              </w:rPr>
              <w:t>4</w:t>
            </w:r>
          </w:p>
        </w:tc>
        <w:tc>
          <w:tcPr>
            <w:tcW w:w="8363" w:type="dxa"/>
            <w:tcBorders>
              <w:top w:val="single" w:sz="4" w:space="0" w:color="auto"/>
              <w:left w:val="single" w:sz="4" w:space="0" w:color="auto"/>
              <w:bottom w:val="single" w:sz="4" w:space="0" w:color="auto"/>
              <w:right w:val="single" w:sz="4" w:space="0" w:color="auto"/>
            </w:tcBorders>
            <w:shd w:val="clear" w:color="auto" w:fill="FFFFFF"/>
            <w:hideMark/>
          </w:tcPr>
          <w:p w:rsidR="00043228" w:rsidRPr="009E4B97" w:rsidRDefault="00043228" w:rsidP="00043228">
            <w:pPr>
              <w:spacing w:line="240" w:lineRule="auto"/>
              <w:ind w:firstLine="0"/>
              <w:jc w:val="both"/>
              <w:rPr>
                <w:lang w:eastAsia="ru-RU"/>
              </w:rPr>
            </w:pPr>
            <w:r w:rsidRPr="009E4B97">
              <w:t>Несравнительные исследования, описание клинического случая</w:t>
            </w:r>
          </w:p>
        </w:tc>
      </w:tr>
      <w:tr w:rsidR="00043228" w:rsidRPr="009E4B97" w:rsidTr="00DC4688">
        <w:tc>
          <w:tcPr>
            <w:tcW w:w="993" w:type="dxa"/>
            <w:tcBorders>
              <w:top w:val="single" w:sz="4" w:space="0" w:color="auto"/>
              <w:left w:val="single" w:sz="4" w:space="0" w:color="auto"/>
              <w:bottom w:val="single" w:sz="4" w:space="0" w:color="auto"/>
              <w:right w:val="single" w:sz="4" w:space="0" w:color="auto"/>
            </w:tcBorders>
            <w:hideMark/>
          </w:tcPr>
          <w:p w:rsidR="00043228" w:rsidRPr="009E4B97" w:rsidRDefault="00043228" w:rsidP="00DC4688">
            <w:pPr>
              <w:spacing w:line="240" w:lineRule="auto"/>
              <w:ind w:firstLine="0"/>
              <w:jc w:val="center"/>
              <w:rPr>
                <w:lang w:eastAsia="ru-RU"/>
              </w:rPr>
            </w:pPr>
            <w:r w:rsidRPr="009E4B97">
              <w:rPr>
                <w:lang w:eastAsia="ru-RU"/>
              </w:rPr>
              <w:t>5</w:t>
            </w:r>
          </w:p>
        </w:tc>
        <w:tc>
          <w:tcPr>
            <w:tcW w:w="8363" w:type="dxa"/>
            <w:tcBorders>
              <w:top w:val="single" w:sz="4" w:space="0" w:color="auto"/>
              <w:left w:val="single" w:sz="4" w:space="0" w:color="auto"/>
              <w:bottom w:val="single" w:sz="4" w:space="0" w:color="auto"/>
              <w:right w:val="single" w:sz="4" w:space="0" w:color="auto"/>
            </w:tcBorders>
            <w:shd w:val="clear" w:color="auto" w:fill="FFFFFF"/>
            <w:hideMark/>
          </w:tcPr>
          <w:p w:rsidR="00043228" w:rsidRPr="009E4B97" w:rsidRDefault="00043228" w:rsidP="00043228">
            <w:pPr>
              <w:spacing w:line="240" w:lineRule="auto"/>
              <w:ind w:firstLine="0"/>
              <w:jc w:val="both"/>
              <w:rPr>
                <w:rFonts w:cs="Times New Roman"/>
                <w:szCs w:val="24"/>
              </w:rPr>
            </w:pPr>
            <w:r w:rsidRPr="009E4B97">
              <w:rPr>
                <w:rFonts w:cs="Times New Roman"/>
                <w:szCs w:val="24"/>
              </w:rPr>
              <w:t xml:space="preserve">Имеется лишь обоснование механизма действия или мнение экспертов </w:t>
            </w:r>
          </w:p>
        </w:tc>
      </w:tr>
    </w:tbl>
    <w:p w:rsidR="00043228" w:rsidRPr="009E4B97" w:rsidRDefault="00043228" w:rsidP="00043228">
      <w:pPr>
        <w:spacing w:before="240" w:after="240"/>
        <w:ind w:firstLine="0"/>
        <w:rPr>
          <w:b/>
        </w:rPr>
      </w:pPr>
      <w:r w:rsidRPr="009E4B97">
        <w:rPr>
          <w:b/>
          <w:lang w:eastAsia="ru-RU"/>
        </w:rPr>
        <w:t xml:space="preserve">Приложение А2.2 - Шкала оценки уровней достоверности доказательств (УДД) для </w:t>
      </w:r>
      <w:r w:rsidRPr="009E4B97">
        <w:rPr>
          <w:b/>
        </w:rPr>
        <w:t>методов профилактики, лечения и реабилитации (профилактических, лечебных, реабилитационных вмешательств)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8363"/>
      </w:tblGrid>
      <w:tr w:rsidR="00043228" w:rsidRPr="009E4B97" w:rsidTr="00DC4688">
        <w:tc>
          <w:tcPr>
            <w:tcW w:w="9356" w:type="dxa"/>
            <w:gridSpan w:val="2"/>
            <w:tcBorders>
              <w:top w:val="single" w:sz="4" w:space="0" w:color="auto"/>
              <w:left w:val="single" w:sz="4" w:space="0" w:color="auto"/>
              <w:bottom w:val="single" w:sz="4" w:space="0" w:color="auto"/>
              <w:right w:val="single" w:sz="4" w:space="0" w:color="auto"/>
            </w:tcBorders>
            <w:hideMark/>
          </w:tcPr>
          <w:p w:rsidR="00043228" w:rsidRPr="009E4B97" w:rsidRDefault="00043228" w:rsidP="00043228">
            <w:pPr>
              <w:spacing w:line="240" w:lineRule="auto"/>
              <w:ind w:firstLine="0"/>
              <w:jc w:val="both"/>
            </w:pPr>
            <w:r w:rsidRPr="009E4B97">
              <w:t xml:space="preserve">Уровни достоверности доказательств (УДД) </w:t>
            </w:r>
          </w:p>
          <w:p w:rsidR="00043228" w:rsidRPr="009E4B97" w:rsidRDefault="00043228" w:rsidP="00043228">
            <w:pPr>
              <w:spacing w:line="240" w:lineRule="auto"/>
              <w:ind w:firstLine="0"/>
              <w:jc w:val="both"/>
              <w:rPr>
                <w:lang w:eastAsia="ru-RU"/>
              </w:rPr>
            </w:pPr>
            <w:r w:rsidRPr="009E4B97">
              <w:t>Приказ Минздрава России от 28.02.2019 № 103н «Об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 (Зарегистрирован 08.05.2019 № 54588)</w:t>
            </w:r>
          </w:p>
        </w:tc>
      </w:tr>
      <w:tr w:rsidR="00043228" w:rsidRPr="009E4B97" w:rsidTr="00DC4688">
        <w:tc>
          <w:tcPr>
            <w:tcW w:w="993" w:type="dxa"/>
            <w:tcBorders>
              <w:top w:val="single" w:sz="4" w:space="0" w:color="auto"/>
              <w:left w:val="single" w:sz="4" w:space="0" w:color="auto"/>
              <w:bottom w:val="single" w:sz="4" w:space="0" w:color="auto"/>
              <w:right w:val="single" w:sz="4" w:space="0" w:color="auto"/>
            </w:tcBorders>
            <w:hideMark/>
          </w:tcPr>
          <w:p w:rsidR="00043228" w:rsidRPr="009E4B97" w:rsidRDefault="00043228" w:rsidP="00DC4688">
            <w:pPr>
              <w:spacing w:line="240" w:lineRule="auto"/>
              <w:ind w:firstLine="0"/>
              <w:jc w:val="center"/>
              <w:rPr>
                <w:lang w:eastAsia="ru-RU"/>
              </w:rPr>
            </w:pPr>
            <w:r w:rsidRPr="009E4B97">
              <w:rPr>
                <w:lang w:eastAsia="ru-RU"/>
              </w:rPr>
              <w:t>1</w:t>
            </w:r>
          </w:p>
        </w:tc>
        <w:tc>
          <w:tcPr>
            <w:tcW w:w="8363" w:type="dxa"/>
            <w:tcBorders>
              <w:top w:val="single" w:sz="4" w:space="0" w:color="auto"/>
              <w:left w:val="single" w:sz="4" w:space="0" w:color="auto"/>
              <w:bottom w:val="single" w:sz="4" w:space="0" w:color="auto"/>
              <w:right w:val="single" w:sz="4" w:space="0" w:color="auto"/>
            </w:tcBorders>
            <w:shd w:val="clear" w:color="auto" w:fill="FFFFFF"/>
            <w:hideMark/>
          </w:tcPr>
          <w:p w:rsidR="00043228" w:rsidRPr="009E4B97" w:rsidRDefault="00043228" w:rsidP="00043228">
            <w:pPr>
              <w:spacing w:line="240" w:lineRule="auto"/>
              <w:ind w:firstLine="0"/>
              <w:jc w:val="both"/>
            </w:pPr>
            <w:r w:rsidRPr="009E4B97">
              <w:t>Систематический обзор рандомизированных клинических исследований (РКИ) с применением мета-анализа</w:t>
            </w:r>
          </w:p>
        </w:tc>
      </w:tr>
      <w:tr w:rsidR="00043228" w:rsidRPr="009E4B97" w:rsidTr="00DC4688">
        <w:tc>
          <w:tcPr>
            <w:tcW w:w="993" w:type="dxa"/>
            <w:tcBorders>
              <w:top w:val="single" w:sz="4" w:space="0" w:color="auto"/>
              <w:left w:val="single" w:sz="4" w:space="0" w:color="auto"/>
              <w:bottom w:val="single" w:sz="4" w:space="0" w:color="auto"/>
              <w:right w:val="single" w:sz="4" w:space="0" w:color="auto"/>
            </w:tcBorders>
            <w:hideMark/>
          </w:tcPr>
          <w:p w:rsidR="00043228" w:rsidRPr="009E4B97" w:rsidRDefault="00043228" w:rsidP="00DC4688">
            <w:pPr>
              <w:spacing w:line="240" w:lineRule="auto"/>
              <w:ind w:firstLine="0"/>
              <w:jc w:val="center"/>
              <w:rPr>
                <w:lang w:eastAsia="ru-RU"/>
              </w:rPr>
            </w:pPr>
            <w:r w:rsidRPr="009E4B97">
              <w:rPr>
                <w:lang w:eastAsia="ru-RU"/>
              </w:rPr>
              <w:t>2</w:t>
            </w:r>
          </w:p>
        </w:tc>
        <w:tc>
          <w:tcPr>
            <w:tcW w:w="8363" w:type="dxa"/>
            <w:tcBorders>
              <w:top w:val="single" w:sz="4" w:space="0" w:color="auto"/>
              <w:left w:val="single" w:sz="4" w:space="0" w:color="auto"/>
              <w:bottom w:val="single" w:sz="4" w:space="0" w:color="auto"/>
              <w:right w:val="single" w:sz="4" w:space="0" w:color="auto"/>
            </w:tcBorders>
            <w:shd w:val="clear" w:color="auto" w:fill="FFFFFF"/>
            <w:hideMark/>
          </w:tcPr>
          <w:p w:rsidR="00043228" w:rsidRPr="009E4B97" w:rsidRDefault="00043228" w:rsidP="00043228">
            <w:pPr>
              <w:spacing w:line="240" w:lineRule="auto"/>
              <w:ind w:firstLine="0"/>
              <w:jc w:val="both"/>
            </w:pPr>
            <w:r w:rsidRPr="009E4B97">
              <w:t>Отдельные РКИ и систематические обзоры исследований любого дизайна (помимо РКИ) с применением мета-анализа</w:t>
            </w:r>
          </w:p>
        </w:tc>
      </w:tr>
      <w:tr w:rsidR="00043228" w:rsidRPr="009E4B97" w:rsidTr="00DC4688">
        <w:tc>
          <w:tcPr>
            <w:tcW w:w="993" w:type="dxa"/>
            <w:tcBorders>
              <w:top w:val="single" w:sz="4" w:space="0" w:color="auto"/>
              <w:left w:val="single" w:sz="4" w:space="0" w:color="auto"/>
              <w:bottom w:val="single" w:sz="4" w:space="0" w:color="auto"/>
              <w:right w:val="single" w:sz="4" w:space="0" w:color="auto"/>
            </w:tcBorders>
            <w:hideMark/>
          </w:tcPr>
          <w:p w:rsidR="00043228" w:rsidRPr="009E4B97" w:rsidRDefault="00043228" w:rsidP="00DC4688">
            <w:pPr>
              <w:spacing w:line="240" w:lineRule="auto"/>
              <w:ind w:firstLine="0"/>
              <w:jc w:val="center"/>
              <w:rPr>
                <w:lang w:eastAsia="ru-RU"/>
              </w:rPr>
            </w:pPr>
            <w:r w:rsidRPr="009E4B97">
              <w:rPr>
                <w:lang w:eastAsia="ru-RU"/>
              </w:rPr>
              <w:t>3</w:t>
            </w:r>
          </w:p>
        </w:tc>
        <w:tc>
          <w:tcPr>
            <w:tcW w:w="8363" w:type="dxa"/>
            <w:tcBorders>
              <w:top w:val="single" w:sz="4" w:space="0" w:color="auto"/>
              <w:left w:val="single" w:sz="4" w:space="0" w:color="auto"/>
              <w:bottom w:val="single" w:sz="4" w:space="0" w:color="auto"/>
              <w:right w:val="single" w:sz="4" w:space="0" w:color="auto"/>
            </w:tcBorders>
            <w:shd w:val="clear" w:color="auto" w:fill="FFFFFF"/>
            <w:hideMark/>
          </w:tcPr>
          <w:p w:rsidR="00043228" w:rsidRPr="009E4B97" w:rsidRDefault="00043228" w:rsidP="00043228">
            <w:pPr>
              <w:spacing w:line="240" w:lineRule="auto"/>
              <w:ind w:firstLine="0"/>
              <w:jc w:val="both"/>
            </w:pPr>
            <w:r w:rsidRPr="009E4B97">
              <w:t>Нерандомизированные сравнительные исследования, в том числе когортные исследования</w:t>
            </w:r>
          </w:p>
        </w:tc>
      </w:tr>
      <w:tr w:rsidR="00043228" w:rsidRPr="009E4B97" w:rsidTr="00DC4688">
        <w:tc>
          <w:tcPr>
            <w:tcW w:w="993" w:type="dxa"/>
            <w:tcBorders>
              <w:top w:val="single" w:sz="4" w:space="0" w:color="auto"/>
              <w:left w:val="single" w:sz="4" w:space="0" w:color="auto"/>
              <w:bottom w:val="single" w:sz="4" w:space="0" w:color="auto"/>
              <w:right w:val="single" w:sz="4" w:space="0" w:color="auto"/>
            </w:tcBorders>
            <w:hideMark/>
          </w:tcPr>
          <w:p w:rsidR="00043228" w:rsidRPr="009E4B97" w:rsidRDefault="00043228" w:rsidP="00DC4688">
            <w:pPr>
              <w:spacing w:line="240" w:lineRule="auto"/>
              <w:ind w:firstLine="0"/>
              <w:jc w:val="center"/>
              <w:rPr>
                <w:lang w:eastAsia="ru-RU"/>
              </w:rPr>
            </w:pPr>
            <w:r w:rsidRPr="009E4B97">
              <w:rPr>
                <w:lang w:eastAsia="ru-RU"/>
              </w:rPr>
              <w:t>4</w:t>
            </w:r>
          </w:p>
        </w:tc>
        <w:tc>
          <w:tcPr>
            <w:tcW w:w="8363" w:type="dxa"/>
            <w:tcBorders>
              <w:top w:val="single" w:sz="4" w:space="0" w:color="auto"/>
              <w:left w:val="single" w:sz="4" w:space="0" w:color="auto"/>
              <w:bottom w:val="single" w:sz="4" w:space="0" w:color="auto"/>
              <w:right w:val="single" w:sz="4" w:space="0" w:color="auto"/>
            </w:tcBorders>
            <w:shd w:val="clear" w:color="auto" w:fill="FFFFFF"/>
            <w:hideMark/>
          </w:tcPr>
          <w:p w:rsidR="00043228" w:rsidRPr="009E4B97" w:rsidRDefault="00043228" w:rsidP="00043228">
            <w:pPr>
              <w:spacing w:line="240" w:lineRule="auto"/>
              <w:ind w:firstLine="0"/>
              <w:jc w:val="both"/>
              <w:rPr>
                <w:lang w:eastAsia="ru-RU"/>
              </w:rPr>
            </w:pPr>
            <w:r w:rsidRPr="009E4B97">
              <w:t>Несравнительные исследования, описание клинического случая или серии случаев, исследования «случай-контроль»</w:t>
            </w:r>
          </w:p>
        </w:tc>
      </w:tr>
      <w:tr w:rsidR="00043228" w:rsidRPr="009E4B97" w:rsidTr="00DC4688">
        <w:tc>
          <w:tcPr>
            <w:tcW w:w="993" w:type="dxa"/>
            <w:tcBorders>
              <w:top w:val="single" w:sz="4" w:space="0" w:color="auto"/>
              <w:left w:val="single" w:sz="4" w:space="0" w:color="auto"/>
              <w:bottom w:val="single" w:sz="4" w:space="0" w:color="auto"/>
              <w:right w:val="single" w:sz="4" w:space="0" w:color="auto"/>
            </w:tcBorders>
            <w:hideMark/>
          </w:tcPr>
          <w:p w:rsidR="00043228" w:rsidRPr="009E4B97" w:rsidRDefault="00043228" w:rsidP="00DC4688">
            <w:pPr>
              <w:spacing w:line="240" w:lineRule="auto"/>
              <w:ind w:firstLine="0"/>
              <w:jc w:val="center"/>
              <w:rPr>
                <w:lang w:eastAsia="ru-RU"/>
              </w:rPr>
            </w:pPr>
            <w:r w:rsidRPr="009E4B97">
              <w:rPr>
                <w:lang w:eastAsia="ru-RU"/>
              </w:rPr>
              <w:t>5</w:t>
            </w:r>
          </w:p>
        </w:tc>
        <w:tc>
          <w:tcPr>
            <w:tcW w:w="8363" w:type="dxa"/>
            <w:tcBorders>
              <w:top w:val="single" w:sz="4" w:space="0" w:color="auto"/>
              <w:left w:val="single" w:sz="4" w:space="0" w:color="auto"/>
              <w:bottom w:val="single" w:sz="4" w:space="0" w:color="auto"/>
              <w:right w:val="single" w:sz="4" w:space="0" w:color="auto"/>
            </w:tcBorders>
            <w:shd w:val="clear" w:color="auto" w:fill="FFFFFF"/>
            <w:hideMark/>
          </w:tcPr>
          <w:p w:rsidR="00043228" w:rsidRPr="009E4B97" w:rsidRDefault="00043228" w:rsidP="00043228">
            <w:pPr>
              <w:spacing w:line="240" w:lineRule="auto"/>
              <w:ind w:firstLine="0"/>
              <w:jc w:val="both"/>
              <w:rPr>
                <w:rFonts w:cs="Times New Roman"/>
                <w:szCs w:val="24"/>
              </w:rPr>
            </w:pPr>
            <w:r w:rsidRPr="009E4B97">
              <w:rPr>
                <w:rFonts w:cs="Times New Roman"/>
                <w:szCs w:val="24"/>
              </w:rPr>
              <w:t>Имеется лишь обоснование механизма действия вмешательства (доклинические исследования) или мнение экспертов</w:t>
            </w:r>
          </w:p>
        </w:tc>
      </w:tr>
    </w:tbl>
    <w:p w:rsidR="00043228" w:rsidRPr="009E4B97" w:rsidRDefault="00043228" w:rsidP="00043228">
      <w:pPr>
        <w:pStyle w:val="desc"/>
        <w:spacing w:before="240" w:beforeAutospacing="0" w:after="240" w:afterAutospacing="0" w:line="360" w:lineRule="auto"/>
        <w:ind w:firstLine="0"/>
        <w:jc w:val="both"/>
      </w:pPr>
      <w:r w:rsidRPr="009E4B97">
        <w:rPr>
          <w:b/>
        </w:rPr>
        <w:t>Приложение А2.3 -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8363"/>
      </w:tblGrid>
      <w:tr w:rsidR="00043228" w:rsidRPr="009E4B97" w:rsidTr="00DC4688">
        <w:trPr>
          <w:trHeight w:val="172"/>
        </w:trPr>
        <w:tc>
          <w:tcPr>
            <w:tcW w:w="9356" w:type="dxa"/>
            <w:gridSpan w:val="2"/>
            <w:tcBorders>
              <w:top w:val="single" w:sz="4" w:space="0" w:color="auto"/>
              <w:left w:val="single" w:sz="4" w:space="0" w:color="auto"/>
              <w:bottom w:val="single" w:sz="4" w:space="0" w:color="auto"/>
              <w:right w:val="single" w:sz="4" w:space="0" w:color="auto"/>
            </w:tcBorders>
            <w:hideMark/>
          </w:tcPr>
          <w:p w:rsidR="00043228" w:rsidRPr="009E4B97" w:rsidRDefault="00043228" w:rsidP="00043228">
            <w:pPr>
              <w:spacing w:line="240" w:lineRule="auto"/>
              <w:ind w:firstLine="0"/>
              <w:jc w:val="both"/>
            </w:pPr>
            <w:r w:rsidRPr="009E4B97">
              <w:lastRenderedPageBreak/>
              <w:t>Уровень убедительности рекомендации (УРР)</w:t>
            </w:r>
          </w:p>
          <w:p w:rsidR="00043228" w:rsidRPr="009E4B97" w:rsidRDefault="00043228" w:rsidP="00043228">
            <w:pPr>
              <w:spacing w:line="240" w:lineRule="auto"/>
              <w:ind w:firstLine="0"/>
              <w:jc w:val="both"/>
              <w:rPr>
                <w:lang w:eastAsia="ru-RU"/>
              </w:rPr>
            </w:pPr>
            <w:r w:rsidRPr="009E4B97">
              <w:t>Приказ Минздрава России от 28.02.2019 № 103н «Об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 (Зарегистрирован 08.05.2019 № 54588)</w:t>
            </w:r>
          </w:p>
        </w:tc>
      </w:tr>
      <w:tr w:rsidR="00043228" w:rsidRPr="009E4B97" w:rsidTr="00DC4688">
        <w:trPr>
          <w:trHeight w:val="172"/>
        </w:trPr>
        <w:tc>
          <w:tcPr>
            <w:tcW w:w="993" w:type="dxa"/>
            <w:tcBorders>
              <w:top w:val="single" w:sz="4" w:space="0" w:color="auto"/>
              <w:left w:val="single" w:sz="4" w:space="0" w:color="auto"/>
              <w:bottom w:val="single" w:sz="4" w:space="0" w:color="auto"/>
              <w:right w:val="single" w:sz="4" w:space="0" w:color="auto"/>
            </w:tcBorders>
            <w:vAlign w:val="center"/>
            <w:hideMark/>
          </w:tcPr>
          <w:p w:rsidR="00043228" w:rsidRPr="009E4B97" w:rsidRDefault="00043228" w:rsidP="00DC4688">
            <w:pPr>
              <w:spacing w:line="240" w:lineRule="auto"/>
              <w:ind w:firstLine="0"/>
              <w:jc w:val="center"/>
              <w:rPr>
                <w:lang w:eastAsia="ru-RU"/>
              </w:rPr>
            </w:pPr>
            <w:r w:rsidRPr="009E4B97">
              <w:rPr>
                <w:lang w:val="en-US" w:eastAsia="ru-RU"/>
              </w:rPr>
              <w:t>A</w:t>
            </w:r>
          </w:p>
        </w:tc>
        <w:tc>
          <w:tcPr>
            <w:tcW w:w="8363" w:type="dxa"/>
            <w:tcBorders>
              <w:top w:val="single" w:sz="4" w:space="0" w:color="auto"/>
              <w:left w:val="single" w:sz="4" w:space="0" w:color="auto"/>
              <w:bottom w:val="single" w:sz="4" w:space="0" w:color="auto"/>
              <w:right w:val="single" w:sz="4" w:space="0" w:color="auto"/>
            </w:tcBorders>
            <w:hideMark/>
          </w:tcPr>
          <w:p w:rsidR="00043228" w:rsidRPr="009E4B97" w:rsidRDefault="00043228" w:rsidP="00043228">
            <w:pPr>
              <w:spacing w:line="240" w:lineRule="auto"/>
              <w:ind w:firstLine="0"/>
              <w:jc w:val="both"/>
              <w:rPr>
                <w:szCs w:val="24"/>
                <w:lang w:eastAsia="ru-RU"/>
              </w:rPr>
            </w:pPr>
            <w:r w:rsidRPr="009E4B97">
              <w:t>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w:t>
            </w:r>
          </w:p>
        </w:tc>
      </w:tr>
      <w:tr w:rsidR="00043228" w:rsidRPr="009E4B97" w:rsidTr="00DC4688">
        <w:trPr>
          <w:trHeight w:val="499"/>
        </w:trPr>
        <w:tc>
          <w:tcPr>
            <w:tcW w:w="993" w:type="dxa"/>
            <w:tcBorders>
              <w:top w:val="single" w:sz="4" w:space="0" w:color="auto"/>
              <w:left w:val="single" w:sz="4" w:space="0" w:color="auto"/>
              <w:bottom w:val="single" w:sz="4" w:space="0" w:color="auto"/>
              <w:right w:val="single" w:sz="4" w:space="0" w:color="auto"/>
            </w:tcBorders>
            <w:vAlign w:val="center"/>
            <w:hideMark/>
          </w:tcPr>
          <w:p w:rsidR="00043228" w:rsidRPr="009E4B97" w:rsidRDefault="00043228" w:rsidP="00DC4688">
            <w:pPr>
              <w:spacing w:line="240" w:lineRule="auto"/>
              <w:ind w:firstLine="0"/>
              <w:jc w:val="center"/>
              <w:rPr>
                <w:lang w:eastAsia="ru-RU"/>
              </w:rPr>
            </w:pPr>
            <w:r w:rsidRPr="009E4B97">
              <w:rPr>
                <w:lang w:val="en-US" w:eastAsia="ru-RU"/>
              </w:rPr>
              <w:t>B</w:t>
            </w:r>
          </w:p>
        </w:tc>
        <w:tc>
          <w:tcPr>
            <w:tcW w:w="8363" w:type="dxa"/>
            <w:tcBorders>
              <w:top w:val="single" w:sz="4" w:space="0" w:color="auto"/>
              <w:left w:val="single" w:sz="4" w:space="0" w:color="auto"/>
              <w:bottom w:val="single" w:sz="4" w:space="0" w:color="auto"/>
              <w:right w:val="single" w:sz="4" w:space="0" w:color="auto"/>
            </w:tcBorders>
            <w:hideMark/>
          </w:tcPr>
          <w:p w:rsidR="00043228" w:rsidRPr="009E4B97" w:rsidRDefault="00043228" w:rsidP="00043228">
            <w:pPr>
              <w:spacing w:line="240" w:lineRule="auto"/>
              <w:ind w:firstLine="0"/>
              <w:jc w:val="both"/>
              <w:rPr>
                <w:rFonts w:cs="Times New Roman"/>
                <w:szCs w:val="24"/>
                <w:lang w:eastAsia="ru-RU"/>
              </w:rPr>
            </w:pPr>
            <w:r w:rsidRPr="009E4B97">
              <w:t>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w:t>
            </w:r>
          </w:p>
        </w:tc>
      </w:tr>
      <w:tr w:rsidR="00043228" w:rsidRPr="009E4B97" w:rsidTr="00DC4688">
        <w:trPr>
          <w:trHeight w:val="813"/>
        </w:trPr>
        <w:tc>
          <w:tcPr>
            <w:tcW w:w="993" w:type="dxa"/>
            <w:tcBorders>
              <w:top w:val="single" w:sz="4" w:space="0" w:color="auto"/>
              <w:left w:val="single" w:sz="4" w:space="0" w:color="auto"/>
              <w:bottom w:val="single" w:sz="4" w:space="0" w:color="auto"/>
              <w:right w:val="single" w:sz="4" w:space="0" w:color="auto"/>
            </w:tcBorders>
            <w:vAlign w:val="center"/>
            <w:hideMark/>
          </w:tcPr>
          <w:p w:rsidR="00043228" w:rsidRPr="009E4B97" w:rsidRDefault="00043228" w:rsidP="00DC4688">
            <w:pPr>
              <w:spacing w:line="240" w:lineRule="auto"/>
              <w:ind w:firstLine="0"/>
              <w:jc w:val="center"/>
              <w:rPr>
                <w:lang w:eastAsia="ru-RU"/>
              </w:rPr>
            </w:pPr>
            <w:r w:rsidRPr="009E4B97">
              <w:rPr>
                <w:lang w:val="en-US" w:eastAsia="ru-RU"/>
              </w:rPr>
              <w:t>C</w:t>
            </w:r>
          </w:p>
        </w:tc>
        <w:tc>
          <w:tcPr>
            <w:tcW w:w="8363" w:type="dxa"/>
            <w:tcBorders>
              <w:top w:val="single" w:sz="4" w:space="0" w:color="auto"/>
              <w:left w:val="single" w:sz="4" w:space="0" w:color="auto"/>
              <w:bottom w:val="single" w:sz="4" w:space="0" w:color="auto"/>
              <w:right w:val="single" w:sz="4" w:space="0" w:color="auto"/>
            </w:tcBorders>
          </w:tcPr>
          <w:p w:rsidR="00043228" w:rsidRPr="009E4B97" w:rsidRDefault="00043228" w:rsidP="00043228">
            <w:pPr>
              <w:spacing w:line="240" w:lineRule="auto"/>
              <w:ind w:firstLine="0"/>
              <w:jc w:val="both"/>
              <w:rPr>
                <w:rFonts w:cs="Times New Roman"/>
                <w:szCs w:val="24"/>
                <w:lang w:eastAsia="ru-RU"/>
              </w:rPr>
            </w:pPr>
            <w:r w:rsidRPr="009E4B97">
              <w:t>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w:t>
            </w:r>
          </w:p>
        </w:tc>
      </w:tr>
    </w:tbl>
    <w:p w:rsidR="00043228" w:rsidRPr="009E4B97" w:rsidRDefault="00043228" w:rsidP="00043228">
      <w:pPr>
        <w:pStyle w:val="desc"/>
        <w:spacing w:before="240" w:beforeAutospacing="0" w:after="240" w:afterAutospacing="0" w:line="360" w:lineRule="auto"/>
        <w:ind w:firstLine="0"/>
      </w:pPr>
      <w:r w:rsidRPr="009E4B97">
        <w:rPr>
          <w:b/>
        </w:rPr>
        <w:t>Приложение А2.4 - Рейтинговая схема оценки уровня убедительности рекомендаций (УРР) для лечебных, реабилитационных, профилактических вмешательств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8222"/>
      </w:tblGrid>
      <w:tr w:rsidR="00043228" w:rsidRPr="009E4B97" w:rsidTr="00DC4688">
        <w:trPr>
          <w:trHeight w:val="172"/>
        </w:trPr>
        <w:tc>
          <w:tcPr>
            <w:tcW w:w="1134" w:type="dxa"/>
            <w:tcBorders>
              <w:top w:val="single" w:sz="4" w:space="0" w:color="auto"/>
              <w:left w:val="single" w:sz="4" w:space="0" w:color="auto"/>
              <w:bottom w:val="single" w:sz="4" w:space="0" w:color="auto"/>
              <w:right w:val="single" w:sz="4" w:space="0" w:color="auto"/>
            </w:tcBorders>
            <w:hideMark/>
          </w:tcPr>
          <w:p w:rsidR="00043228" w:rsidRPr="009E4B97" w:rsidRDefault="00043228" w:rsidP="00DC4688">
            <w:pPr>
              <w:spacing w:line="240" w:lineRule="auto"/>
              <w:ind w:firstLine="0"/>
              <w:jc w:val="center"/>
              <w:rPr>
                <w:b/>
                <w:lang w:eastAsia="ru-RU"/>
              </w:rPr>
            </w:pPr>
            <w:r w:rsidRPr="009E4B97">
              <w:rPr>
                <w:b/>
                <w:lang w:eastAsia="ru-RU"/>
              </w:rPr>
              <w:t>УУР</w:t>
            </w:r>
          </w:p>
        </w:tc>
        <w:tc>
          <w:tcPr>
            <w:tcW w:w="8222" w:type="dxa"/>
            <w:tcBorders>
              <w:top w:val="single" w:sz="4" w:space="0" w:color="auto"/>
              <w:left w:val="single" w:sz="4" w:space="0" w:color="auto"/>
              <w:bottom w:val="single" w:sz="4" w:space="0" w:color="auto"/>
              <w:right w:val="single" w:sz="4" w:space="0" w:color="auto"/>
            </w:tcBorders>
            <w:hideMark/>
          </w:tcPr>
          <w:p w:rsidR="00043228" w:rsidRPr="009E4B97" w:rsidRDefault="00043228" w:rsidP="00DC4688">
            <w:pPr>
              <w:spacing w:line="240" w:lineRule="auto"/>
              <w:ind w:firstLine="0"/>
              <w:jc w:val="center"/>
              <w:rPr>
                <w:b/>
                <w:lang w:eastAsia="ru-RU"/>
              </w:rPr>
            </w:pPr>
            <w:r w:rsidRPr="009E4B97">
              <w:rPr>
                <w:b/>
                <w:lang w:eastAsia="ru-RU"/>
              </w:rPr>
              <w:t>Описание</w:t>
            </w:r>
          </w:p>
        </w:tc>
      </w:tr>
      <w:tr w:rsidR="00043228" w:rsidRPr="009E4B97" w:rsidTr="00DC4688">
        <w:trPr>
          <w:trHeight w:val="172"/>
        </w:trPr>
        <w:tc>
          <w:tcPr>
            <w:tcW w:w="1134" w:type="dxa"/>
            <w:tcBorders>
              <w:top w:val="single" w:sz="4" w:space="0" w:color="auto"/>
              <w:left w:val="single" w:sz="4" w:space="0" w:color="auto"/>
              <w:bottom w:val="single" w:sz="4" w:space="0" w:color="auto"/>
              <w:right w:val="single" w:sz="4" w:space="0" w:color="auto"/>
            </w:tcBorders>
            <w:vAlign w:val="center"/>
            <w:hideMark/>
          </w:tcPr>
          <w:p w:rsidR="00043228" w:rsidRPr="009E4B97" w:rsidRDefault="00043228" w:rsidP="00DC4688">
            <w:pPr>
              <w:spacing w:line="240" w:lineRule="auto"/>
              <w:ind w:firstLine="0"/>
              <w:jc w:val="center"/>
              <w:rPr>
                <w:lang w:eastAsia="ru-RU"/>
              </w:rPr>
            </w:pPr>
            <w:r w:rsidRPr="009E4B97">
              <w:rPr>
                <w:lang w:val="en-US" w:eastAsia="ru-RU"/>
              </w:rPr>
              <w:t>A</w:t>
            </w:r>
          </w:p>
        </w:tc>
        <w:tc>
          <w:tcPr>
            <w:tcW w:w="8222" w:type="dxa"/>
            <w:tcBorders>
              <w:top w:val="single" w:sz="4" w:space="0" w:color="auto"/>
              <w:left w:val="single" w:sz="4" w:space="0" w:color="auto"/>
              <w:bottom w:val="single" w:sz="4" w:space="0" w:color="auto"/>
              <w:right w:val="single" w:sz="4" w:space="0" w:color="auto"/>
            </w:tcBorders>
            <w:hideMark/>
          </w:tcPr>
          <w:p w:rsidR="00043228" w:rsidRPr="009E4B97" w:rsidRDefault="00043228" w:rsidP="00043228">
            <w:pPr>
              <w:spacing w:line="240" w:lineRule="auto"/>
              <w:ind w:firstLine="0"/>
              <w:jc w:val="both"/>
              <w:rPr>
                <w:szCs w:val="24"/>
                <w:lang w:eastAsia="ru-RU"/>
              </w:rPr>
            </w:pPr>
            <w:r w:rsidRPr="009E4B97">
              <w:rPr>
                <w:szCs w:val="24"/>
                <w:lang w:eastAsia="ru-RU"/>
              </w:rPr>
              <w:t>Однозначная (сильная)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w:t>
            </w:r>
          </w:p>
        </w:tc>
      </w:tr>
      <w:tr w:rsidR="00043228" w:rsidRPr="009E4B97" w:rsidTr="00DC4688">
        <w:trPr>
          <w:trHeight w:val="274"/>
        </w:trPr>
        <w:tc>
          <w:tcPr>
            <w:tcW w:w="1134" w:type="dxa"/>
            <w:tcBorders>
              <w:top w:val="single" w:sz="4" w:space="0" w:color="auto"/>
              <w:left w:val="single" w:sz="4" w:space="0" w:color="auto"/>
              <w:bottom w:val="single" w:sz="4" w:space="0" w:color="auto"/>
              <w:right w:val="single" w:sz="4" w:space="0" w:color="auto"/>
            </w:tcBorders>
            <w:vAlign w:val="center"/>
            <w:hideMark/>
          </w:tcPr>
          <w:p w:rsidR="00043228" w:rsidRPr="009E4B97" w:rsidRDefault="00043228" w:rsidP="00DC4688">
            <w:pPr>
              <w:spacing w:line="240" w:lineRule="auto"/>
              <w:ind w:firstLine="0"/>
              <w:jc w:val="center"/>
              <w:rPr>
                <w:lang w:eastAsia="ru-RU"/>
              </w:rPr>
            </w:pPr>
            <w:r w:rsidRPr="009E4B97">
              <w:rPr>
                <w:lang w:val="en-US" w:eastAsia="ru-RU"/>
              </w:rPr>
              <w:t>B</w:t>
            </w:r>
          </w:p>
        </w:tc>
        <w:tc>
          <w:tcPr>
            <w:tcW w:w="8222" w:type="dxa"/>
            <w:tcBorders>
              <w:top w:val="single" w:sz="4" w:space="0" w:color="auto"/>
              <w:left w:val="single" w:sz="4" w:space="0" w:color="auto"/>
              <w:bottom w:val="single" w:sz="4" w:space="0" w:color="auto"/>
              <w:right w:val="single" w:sz="4" w:space="0" w:color="auto"/>
            </w:tcBorders>
            <w:hideMark/>
          </w:tcPr>
          <w:p w:rsidR="00043228" w:rsidRPr="009E4B97" w:rsidRDefault="00043228" w:rsidP="00043228">
            <w:pPr>
              <w:spacing w:line="240" w:lineRule="auto"/>
              <w:ind w:firstLine="0"/>
              <w:jc w:val="both"/>
              <w:rPr>
                <w:rFonts w:cs="Times New Roman"/>
                <w:szCs w:val="24"/>
                <w:lang w:eastAsia="ru-RU"/>
              </w:rPr>
            </w:pPr>
            <w:r w:rsidRPr="009E4B97">
              <w:rPr>
                <w:rFonts w:cs="Times New Roman"/>
                <w:szCs w:val="24"/>
                <w:lang w:eastAsia="ru-RU"/>
              </w:rPr>
              <w:t>Неоднозначная (условная)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w:t>
            </w:r>
          </w:p>
        </w:tc>
      </w:tr>
      <w:tr w:rsidR="00043228" w:rsidRPr="009E4B97" w:rsidTr="00DC4688">
        <w:trPr>
          <w:trHeight w:val="813"/>
        </w:trPr>
        <w:tc>
          <w:tcPr>
            <w:tcW w:w="1134" w:type="dxa"/>
            <w:tcBorders>
              <w:top w:val="single" w:sz="4" w:space="0" w:color="auto"/>
              <w:left w:val="single" w:sz="4" w:space="0" w:color="auto"/>
              <w:bottom w:val="single" w:sz="4" w:space="0" w:color="auto"/>
              <w:right w:val="single" w:sz="4" w:space="0" w:color="auto"/>
            </w:tcBorders>
            <w:vAlign w:val="center"/>
            <w:hideMark/>
          </w:tcPr>
          <w:p w:rsidR="00043228" w:rsidRPr="009E4B97" w:rsidRDefault="00043228" w:rsidP="00DC4688">
            <w:pPr>
              <w:spacing w:line="240" w:lineRule="auto"/>
              <w:ind w:firstLine="0"/>
              <w:jc w:val="center"/>
              <w:rPr>
                <w:lang w:eastAsia="ru-RU"/>
              </w:rPr>
            </w:pPr>
            <w:r w:rsidRPr="009E4B97">
              <w:rPr>
                <w:lang w:val="en-US" w:eastAsia="ru-RU"/>
              </w:rPr>
              <w:t>C</w:t>
            </w:r>
          </w:p>
        </w:tc>
        <w:tc>
          <w:tcPr>
            <w:tcW w:w="8222" w:type="dxa"/>
            <w:tcBorders>
              <w:top w:val="single" w:sz="4" w:space="0" w:color="auto"/>
              <w:left w:val="single" w:sz="4" w:space="0" w:color="auto"/>
              <w:bottom w:val="single" w:sz="4" w:space="0" w:color="auto"/>
              <w:right w:val="single" w:sz="4" w:space="0" w:color="auto"/>
            </w:tcBorders>
            <w:hideMark/>
          </w:tcPr>
          <w:p w:rsidR="00043228" w:rsidRPr="009E4B97" w:rsidRDefault="00043228" w:rsidP="00043228">
            <w:pPr>
              <w:spacing w:line="240" w:lineRule="auto"/>
              <w:ind w:firstLine="0"/>
              <w:jc w:val="both"/>
              <w:rPr>
                <w:rFonts w:cs="Times New Roman"/>
                <w:szCs w:val="24"/>
                <w:lang w:eastAsia="ru-RU"/>
              </w:rPr>
            </w:pPr>
            <w:r w:rsidRPr="009E4B97">
              <w:rPr>
                <w:rFonts w:cs="Times New Roman"/>
                <w:szCs w:val="24"/>
                <w:lang w:eastAsia="ru-RU"/>
              </w:rPr>
              <w:t>Низкая (слабая) рекомендация –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w:t>
            </w:r>
          </w:p>
        </w:tc>
      </w:tr>
    </w:tbl>
    <w:p w:rsidR="00476AC9" w:rsidRPr="009E4B97" w:rsidRDefault="00476AC9" w:rsidP="00476AC9">
      <w:pPr>
        <w:pStyle w:val="af0"/>
        <w:spacing w:after="240"/>
        <w:ind w:firstLine="0"/>
        <w:rPr>
          <w:u w:val="none"/>
        </w:rPr>
      </w:pPr>
      <w:r w:rsidRPr="009E4B97">
        <w:rPr>
          <w:rStyle w:val="aff5"/>
          <w:b/>
          <w:bCs w:val="0"/>
          <w:u w:val="none"/>
        </w:rPr>
        <w:t>Порядок обновления клинических рекомендаций.</w:t>
      </w:r>
    </w:p>
    <w:p w:rsidR="00B6189C" w:rsidRPr="009E4B97" w:rsidRDefault="00476AC9" w:rsidP="00476AC9">
      <w:pPr>
        <w:pStyle w:val="desc"/>
        <w:spacing w:before="0" w:beforeAutospacing="0" w:after="0" w:afterAutospacing="0" w:line="360" w:lineRule="auto"/>
        <w:ind w:firstLine="0"/>
        <w:jc w:val="both"/>
      </w:pPr>
      <w:r w:rsidRPr="009E4B97">
        <w:t>Механизм обновления клинических рекомендаций предусматривает их систематическую актуализацию – не реже чем один раз в три года, а также при появлении новых данных с позиции доказательной медицины по вопросам диагностики, лечения, профилактики и реабилитации СЗА, наличии обоснованных дополнений/замечаний к ранее утверждённым клинических рекомендаций, но не чаще 1 раза в 6 месяцев.</w:t>
      </w:r>
    </w:p>
    <w:p w:rsidR="00DA371D" w:rsidRPr="009E4B97" w:rsidRDefault="00B6189C" w:rsidP="00B6189C">
      <w:pPr>
        <w:pStyle w:val="1"/>
        <w:spacing w:before="360" w:after="360"/>
      </w:pPr>
      <w:bookmarkStart w:id="31" w:name="_Toc65165097"/>
      <w:bookmarkStart w:id="32" w:name="_Toc78284268"/>
      <w:r w:rsidRPr="009E4B97">
        <w:lastRenderedPageBreak/>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31"/>
      <w:bookmarkEnd w:id="32"/>
    </w:p>
    <w:p w:rsidR="00476AC9" w:rsidRPr="009E4B97" w:rsidRDefault="00476AC9" w:rsidP="00476AC9">
      <w:pPr>
        <w:pStyle w:val="pboth"/>
        <w:shd w:val="clear" w:color="auto" w:fill="FFFFFF"/>
        <w:spacing w:before="120" w:beforeAutospacing="0" w:after="120" w:afterAutospacing="0" w:line="360" w:lineRule="auto"/>
        <w:jc w:val="both"/>
        <w:rPr>
          <w:color w:val="000000"/>
        </w:rPr>
      </w:pPr>
      <w:r w:rsidRPr="009E4B97">
        <w:rPr>
          <w:color w:val="000000"/>
        </w:rPr>
        <w:t>1. Приказ Минздрава России от 30.12.2015 N 1034н (в редакции от 21.02.2020)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w:t>
      </w:r>
      <w:r w:rsidRPr="009E4B97">
        <w:t>с изменениями и дополнениями, вступившими в силу 08.08.2020).</w:t>
      </w:r>
    </w:p>
    <w:p w:rsidR="00476AC9" w:rsidRPr="009E4B97" w:rsidRDefault="00476AC9" w:rsidP="00476AC9">
      <w:pPr>
        <w:pStyle w:val="pboth"/>
        <w:shd w:val="clear" w:color="auto" w:fill="FFFFFF"/>
        <w:spacing w:before="120" w:beforeAutospacing="0" w:after="120" w:afterAutospacing="0" w:line="360" w:lineRule="auto"/>
        <w:jc w:val="both"/>
        <w:rPr>
          <w:color w:val="000000"/>
        </w:rPr>
      </w:pPr>
      <w:bookmarkStart w:id="33" w:name="100477"/>
      <w:bookmarkEnd w:id="33"/>
      <w:r w:rsidRPr="009E4B97">
        <w:rPr>
          <w:color w:val="000000"/>
        </w:rPr>
        <w:t>2. Приказ Минздрава России от 04.09.2012 N 1</w:t>
      </w:r>
      <w:r w:rsidR="003B078F" w:rsidRPr="009E4B97">
        <w:rPr>
          <w:color w:val="000000"/>
        </w:rPr>
        <w:t>3</w:t>
      </w:r>
      <w:r w:rsidRPr="009E4B97">
        <w:rPr>
          <w:color w:val="000000"/>
        </w:rPr>
        <w:t xml:space="preserve">4н «Об утверждении стандарта первичной медико-санитарной помощи при </w:t>
      </w:r>
      <w:r w:rsidR="003B078F" w:rsidRPr="009E4B97">
        <w:rPr>
          <w:color w:val="000000"/>
        </w:rPr>
        <w:t>синдроме зависимости</w:t>
      </w:r>
      <w:r w:rsidRPr="009E4B97">
        <w:rPr>
          <w:color w:val="000000"/>
        </w:rPr>
        <w:t>, вызванном употреблением психоактивных веществ» (Зарегистрировано в Минюсте России 17.12.2012 N 261</w:t>
      </w:r>
      <w:r w:rsidR="003B078F" w:rsidRPr="009E4B97">
        <w:rPr>
          <w:color w:val="000000"/>
        </w:rPr>
        <w:t>47</w:t>
      </w:r>
      <w:r w:rsidRPr="009E4B97">
        <w:rPr>
          <w:color w:val="000000"/>
        </w:rPr>
        <w:t>).</w:t>
      </w:r>
    </w:p>
    <w:p w:rsidR="00476AC9" w:rsidRPr="009E4B97" w:rsidRDefault="00476AC9" w:rsidP="00476AC9">
      <w:pPr>
        <w:pStyle w:val="pboth"/>
        <w:shd w:val="clear" w:color="auto" w:fill="FFFFFF"/>
        <w:spacing w:before="120" w:beforeAutospacing="0" w:after="120" w:afterAutospacing="0" w:line="360" w:lineRule="auto"/>
        <w:jc w:val="both"/>
        <w:rPr>
          <w:color w:val="000000"/>
        </w:rPr>
      </w:pPr>
      <w:r w:rsidRPr="009E4B97">
        <w:rPr>
          <w:color w:val="000000"/>
        </w:rPr>
        <w:t>3. Приказ Минздрава России от 04.09.2012 N 13</w:t>
      </w:r>
      <w:r w:rsidR="003B078F" w:rsidRPr="009E4B97">
        <w:rPr>
          <w:color w:val="000000"/>
        </w:rPr>
        <w:t>3</w:t>
      </w:r>
      <w:r w:rsidRPr="009E4B97">
        <w:rPr>
          <w:color w:val="000000"/>
        </w:rPr>
        <w:t xml:space="preserve">н «Об утверждении стандарта специализированной медицинской помощи при </w:t>
      </w:r>
      <w:r w:rsidR="003B078F" w:rsidRPr="009E4B97">
        <w:rPr>
          <w:color w:val="000000"/>
        </w:rPr>
        <w:t>синдроме зависимости</w:t>
      </w:r>
      <w:r w:rsidRPr="009E4B97">
        <w:rPr>
          <w:color w:val="000000"/>
        </w:rPr>
        <w:t>, вызванном употреблением психоактивных веществ» (Зарегистрировано в Минюсте России 1</w:t>
      </w:r>
      <w:r w:rsidR="003B078F" w:rsidRPr="009E4B97">
        <w:rPr>
          <w:color w:val="000000"/>
        </w:rPr>
        <w:t>4</w:t>
      </w:r>
      <w:r w:rsidRPr="009E4B97">
        <w:rPr>
          <w:color w:val="000000"/>
        </w:rPr>
        <w:t>.12.2012 N 2613</w:t>
      </w:r>
      <w:r w:rsidR="003B078F" w:rsidRPr="009E4B97">
        <w:rPr>
          <w:color w:val="000000"/>
        </w:rPr>
        <w:t>5</w:t>
      </w:r>
      <w:r w:rsidRPr="009E4B97">
        <w:rPr>
          <w:color w:val="000000"/>
        </w:rPr>
        <w:t>).</w:t>
      </w:r>
    </w:p>
    <w:p w:rsidR="00B974A4" w:rsidRPr="009E4B97" w:rsidRDefault="00476AC9" w:rsidP="00476AC9">
      <w:pPr>
        <w:spacing w:before="120" w:after="120"/>
        <w:ind w:firstLine="0"/>
        <w:jc w:val="both"/>
      </w:pPr>
      <w:bookmarkStart w:id="34" w:name="100478"/>
      <w:bookmarkEnd w:id="34"/>
      <w:r w:rsidRPr="009E4B97">
        <w:rPr>
          <w:color w:val="000000"/>
        </w:rPr>
        <w:t xml:space="preserve">4. </w:t>
      </w:r>
      <w:bookmarkStart w:id="35" w:name="100479"/>
      <w:bookmarkEnd w:id="35"/>
      <w:r w:rsidRPr="009E4B97">
        <w:rPr>
          <w:color w:val="000000"/>
        </w:rPr>
        <w:t>Приказ Министерства здравоохранения Российской Федерации от 28.02.2019 N 103н «Об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 (Зарегистрирован 08.05.2019 N 54588).</w:t>
      </w:r>
    </w:p>
    <w:p w:rsidR="00B6189C" w:rsidRPr="009E4B97" w:rsidRDefault="00B6189C">
      <w:pPr>
        <w:spacing w:after="160" w:line="259" w:lineRule="auto"/>
        <w:ind w:firstLine="0"/>
      </w:pPr>
      <w:r w:rsidRPr="009E4B97">
        <w:br w:type="page"/>
      </w:r>
    </w:p>
    <w:p w:rsidR="00907BA0" w:rsidRPr="009E4B97" w:rsidRDefault="00495730" w:rsidP="0095549C">
      <w:pPr>
        <w:pStyle w:val="1"/>
        <w:spacing w:before="0"/>
        <w:rPr>
          <w:color w:val="auto"/>
        </w:rPr>
      </w:pPr>
      <w:r w:rsidRPr="009E4B97">
        <w:rPr>
          <w:noProof/>
          <w:lang w:eastAsia="ru-RU"/>
        </w:rPr>
        <w:lastRenderedPageBreak/>
        <w:pict>
          <v:rect id="Прямоугольник 1" o:spid="_x0000_s1033" style="position:absolute;left:0;text-align:left;margin-left:95.8pt;margin-top:22pt;width:243.7pt;height:37.45pt;z-index:25167257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" filled="f" strokeweight="1pt">
            <v:path arrowok="t"/>
            <v:textbox>
              <w:txbxContent>
                <w:p w:rsidR="00707516" w:rsidRDefault="00707516" w:rsidP="00E01D17">
                  <w:pPr>
                    <w:spacing w:line="240" w:lineRule="auto"/>
                    <w:ind w:firstLine="0"/>
                    <w:jc w:val="center"/>
                    <w:rPr>
                      <w:b/>
                    </w:rPr>
                  </w:pPr>
                  <w:r>
                    <w:rPr>
                      <w:b/>
                    </w:rPr>
                    <w:t>Пациент с подозрением на синдром зависимости</w:t>
                  </w:r>
                </w:p>
              </w:txbxContent>
            </v:textbox>
            <w10:wrap anchorx="margin"/>
          </v:rect>
        </w:pict>
      </w:r>
      <w:r w:rsidRPr="009E4B97">
        <w:rPr>
          <w:noProof/>
          <w:color w:val="auto"/>
          <w:sz w:val="24"/>
          <w:szCs w:val="24"/>
          <w:lang w:eastAsia="ru-RU"/>
        </w:rPr>
        <w:pict>
          <v:rect id="Rectangle 75" o:spid="_x0000_s1034" style="position:absolute;left:0;text-align:left;margin-left:462.75pt;margin-top:369.75pt;width:35.2pt;height:20.25pt;z-index:25177395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" filled="f" stroked="f" strokeweight="1pt">
            <v:path arrowok="t"/>
            <v:textbox>
              <w:txbxContent>
                <w:p w:rsidR="00707516" w:rsidRDefault="00707516" w:rsidP="00DC2F10">
                  <w:r>
                    <w:t xml:space="preserve">Нет </w:t>
                  </w:r>
                </w:p>
              </w:txbxContent>
            </v:textbox>
            <w10:wrap anchorx="margin"/>
          </v:rect>
        </w:pict>
      </w:r>
      <w:r w:rsidRPr="009E4B97">
        <w:rPr>
          <w:noProof/>
          <w:color w:val="auto"/>
          <w:sz w:val="24"/>
          <w:szCs w:val="24"/>
          <w:lang w:eastAsia="ru-RU"/>
        </w:rPr>
        <w:pict>
          <v:rect id="Rectangle 74" o:spid="_x0000_s1035" style="position:absolute;left:0;text-align:left;margin-left:462.75pt;margin-top:369.75pt;width:35.2pt;height:20.25pt;z-index:25177190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" filled="f" stroked="f" strokeweight="1pt">
            <v:path arrowok="t"/>
            <v:textbox>
              <w:txbxContent>
                <w:p w:rsidR="00707516" w:rsidRDefault="00707516" w:rsidP="00DC2F10">
                  <w:r>
                    <w:t xml:space="preserve">Нет </w:t>
                  </w:r>
                </w:p>
              </w:txbxContent>
            </v:textbox>
            <w10:wrap anchorx="margin"/>
          </v:rect>
        </w:pict>
      </w:r>
      <w:bookmarkStart w:id="36" w:name="_Toc481146572"/>
      <w:bookmarkStart w:id="37" w:name="_Toc78284269"/>
      <w:r w:rsidR="00907BA0" w:rsidRPr="009E4B97">
        <w:rPr>
          <w:color w:val="auto"/>
        </w:rPr>
        <w:t xml:space="preserve">Приложение Б. Алгоритм диагностики синдрома </w:t>
      </w:r>
      <w:bookmarkEnd w:id="36"/>
      <w:r w:rsidR="00907BA0" w:rsidRPr="009E4B97">
        <w:rPr>
          <w:color w:val="auto"/>
        </w:rPr>
        <w:t>зависимости</w:t>
      </w:r>
      <w:bookmarkEnd w:id="37"/>
    </w:p>
    <w:p w:rsidR="00907BA0" w:rsidRPr="009E4B97" w:rsidRDefault="00907BA0" w:rsidP="0095549C"/>
    <w:p w:rsidR="00907BA0" w:rsidRPr="009E4B97" w:rsidRDefault="00495730" w:rsidP="0095549C">
      <w:pPr>
        <w:rPr>
          <w:rFonts w:cs="Times New Roman"/>
          <w:szCs w:val="24"/>
        </w:rPr>
      </w:pPr>
      <w:r w:rsidRPr="009E4B97">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 o:spid="_x0000_s1102" type="#_x0000_t34" style="position:absolute;left:0;text-align:left;margin-left:201.8pt;margin-top:25.25pt;width:21.65pt;height:.05pt;rotation:90;flip:x;z-index:2516736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" adj="10775" strokecolor="black [3213]" strokeweight=".5pt">
            <v:stroke endarrow="oval"/>
            <o:lock v:ext="edit" shapetype="f"/>
          </v:shape>
        </w:pict>
      </w:r>
    </w:p>
    <w:p w:rsidR="00707516" w:rsidRPr="009E4B97" w:rsidRDefault="00495730">
      <w:pPr>
        <w:pStyle w:val="1"/>
        <w:spacing w:before="360" w:after="360"/>
        <w:pPrChange w:id="38" w:author="Винникова" w:date="2019-06-13T13:12:00Z">
          <w:pPr>
            <w:pStyle w:val="1"/>
            <w:spacing w:before="0"/>
          </w:pPr>
        </w:pPrChange>
      </w:pPr>
      <w:r w:rsidRPr="009E4B97">
        <w:rPr>
          <w:noProof/>
          <w:lang w:eastAsia="ru-RU"/>
        </w:rPr>
        <w:pict>
          <v:rect id="Прямоугольник 20" o:spid="_x0000_s1036" style="position:absolute;left:0;text-align:left;margin-left:363.45pt;margin-top:23.1pt;width:39.25pt;height:20.25pt;z-index:25167667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" filled="f" stroked="f" strokeweight="1pt">
            <v:path arrowok="t"/>
            <v:textbox>
              <w:txbxContent>
                <w:p w:rsidR="00707516" w:rsidRPr="00762A15" w:rsidRDefault="00707516" w:rsidP="00907BA0">
                  <w:pPr>
                    <w:ind w:firstLine="0"/>
                  </w:pPr>
                  <w:r w:rsidRPr="00762A15">
                    <w:t>Нет</w:t>
                  </w:r>
                </w:p>
              </w:txbxContent>
            </v:textbox>
            <w10:wrap anchorx="margin"/>
          </v:rect>
        </w:pict>
      </w:r>
      <w:r w:rsidRPr="009E4B97">
        <w:rPr>
          <w:noProof/>
          <w:lang w:eastAsia="ru-RU"/>
        </w:rPr>
        <w:pict>
          <v:shape id="_x0000_s1097" type="#_x0000_t34" style="position:absolute;left:0;text-align:left;margin-left:356.2pt;margin-top:46.9pt;width:56.65pt;height:44.2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" adj="21657">
            <v:stroke startarrow="oval"/>
          </v:shape>
        </w:pict>
      </w:r>
      <w:r w:rsidRPr="009E4B97">
        <w:rPr>
          <w:noProof/>
          <w:lang w:eastAsia="ru-RU"/>
        </w:rPr>
        <w:pict>
          <v:rect id="Прямоугольник 19" o:spid="_x0000_s1037" style="position:absolute;left:0;text-align:left;margin-left:29.2pt;margin-top:27.55pt;width:39.75pt;height:19.35pt;z-index:25172787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" filled="f" stroked="f" strokeweight="1pt">
            <v:path arrowok="t"/>
            <v:textbox>
              <w:txbxContent>
                <w:p w:rsidR="00707516" w:rsidRPr="00762A15" w:rsidRDefault="00707516" w:rsidP="00907BA0">
                  <w:pPr>
                    <w:ind w:firstLine="0"/>
                  </w:pPr>
                  <w:r w:rsidRPr="00762A15">
                    <w:t>Да</w:t>
                  </w:r>
                </w:p>
              </w:txbxContent>
            </v:textbox>
            <w10:wrap anchorx="margin"/>
          </v:rect>
        </w:pict>
      </w:r>
      <w:r w:rsidRPr="009E4B97">
        <w:rPr>
          <w:noProof/>
          <w:lang w:eastAsia="ru-RU"/>
        </w:rPr>
        <w:pict>
          <v:shape id="AutoShape 77" o:spid="_x0000_s1096" type="#_x0000_t34" style="position:absolute;left:0;text-align:left;margin-left:15.5pt;margin-top:46.9pt;width:53.45pt;height:44.2pt;rotation:180;flip:y;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" adj="21478">
            <v:stroke startarrow="oval"/>
          </v:shape>
        </w:pict>
      </w:r>
      <w:r w:rsidRPr="009E4B97">
        <w:rPr>
          <w:noProof/>
          <w:lang w:eastAsia="ru-RU"/>
        </w:rPr>
        <w:pict>
          <v:shapetype id="_x0000_t4" coordsize="21600,21600" o:spt="4" path="m10800,l,10800,10800,21600,21600,10800xe">
            <v:stroke joinstyle="miter"/>
            <v:path gradientshapeok="t" o:connecttype="rect" textboxrect="5400,5400,16200,16200"/>
          </v:shapetype>
          <v:shape id="AutoShape 80" o:spid="_x0000_s1038" type="#_x0000_t4" style="position:absolute;left:0;text-align:left;margin-left:154pt;margin-top:15.4pt;width:287.25pt;height:63.25pt;z-index:251691008;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" filled="f" strokeweight="1pt">
            <v:path arrowok="t"/>
            <v:textbox>
              <w:txbxContent>
                <w:p w:rsidR="00707516" w:rsidRDefault="00707516" w:rsidP="00F04E33">
                  <w:pPr>
                    <w:spacing w:line="240" w:lineRule="auto"/>
                    <w:ind w:firstLine="0"/>
                    <w:jc w:val="center"/>
                  </w:pPr>
                  <w:r>
                    <w:t>Диагноз клинически подтвержден?</w:t>
                  </w:r>
                </w:p>
              </w:txbxContent>
            </v:textbox>
            <w10:wrap anchorx="page"/>
          </v:shape>
        </w:pict>
      </w:r>
      <w:r w:rsidRPr="009E4B97">
        <w:rPr>
          <w:noProof/>
          <w:lang w:eastAsia="ru-RU"/>
        </w:rPr>
        <w:pict>
          <v:rect id="Rectangle 96" o:spid="_x0000_s1039" style="position:absolute;left:0;text-align:left;margin-left:-12.95pt;margin-top:495pt;width:35.55pt;height:23.15pt;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v4tw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" filled="f" stroked="f">
            <v:textbox>
              <w:txbxContent>
                <w:p w:rsidR="00707516" w:rsidRPr="002F0CBC" w:rsidRDefault="00707516" w:rsidP="002F0CBC">
                  <w:pPr>
                    <w:ind w:right="-63" w:firstLine="0"/>
                    <w:rPr>
                      <w:color w:val="0D0D0D" w:themeColor="text1" w:themeTint="F2"/>
                    </w:rPr>
                  </w:pPr>
                  <w:r w:rsidRPr="009874F4">
                    <w:rPr>
                      <w:color w:val="0D0D0D" w:themeColor="text1" w:themeTint="F2"/>
                    </w:rPr>
                    <w:t>Нет</w:t>
                  </w:r>
                </w:p>
              </w:txbxContent>
            </v:textbox>
          </v:rect>
        </w:pict>
      </w:r>
      <w:r w:rsidRPr="009E4B97">
        <w:rPr>
          <w:noProof/>
          <w:lang w:eastAsia="ru-RU"/>
        </w:rPr>
        <w:pict>
          <v:shape id="AutoShape 81" o:spid="_x0000_s1095" type="#_x0000_t34" style="position:absolute;left:0;text-align:left;margin-left:211.45pt;margin-top:132.65pt;width:53.1pt;height:32.4pt;rotation:90;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" adj="-814">
            <v:stroke startarrow="oval"/>
          </v:shape>
        </w:pict>
      </w:r>
      <w:r w:rsidRPr="009E4B97">
        <w:rPr>
          <w:noProof/>
          <w:lang w:eastAsia="ru-RU"/>
        </w:rPr>
        <w:pict>
          <v:rect id="Прямоугольник 21" o:spid="_x0000_s1040" style="position:absolute;left:0;text-align:left;margin-left:339.25pt;margin-top:91.1pt;width:200pt;height:63.8pt;z-index:2516776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" filled="f" strokeweight="1pt">
            <v:path arrowok="t"/>
            <v:textbox>
              <w:txbxContent>
                <w:p w:rsidR="00707516" w:rsidRDefault="00707516" w:rsidP="00907BA0">
                  <w:pPr>
                    <w:spacing w:line="240" w:lineRule="auto"/>
                    <w:ind w:firstLine="0"/>
                  </w:pPr>
                  <w:r>
                    <w:t>Продолжение диагностического поиска психической, неврологической или соматической патологии</w:t>
                  </w:r>
                </w:p>
                <w:p w:rsidR="00707516" w:rsidRDefault="00707516" w:rsidP="00907BA0"/>
              </w:txbxContent>
            </v:textbox>
            <w10:wrap anchorx="page"/>
          </v:rect>
        </w:pict>
      </w:r>
      <w:r w:rsidRPr="009E4B97">
        <w:rPr>
          <w:noProof/>
          <w:lang w:eastAsia="ru-RU"/>
        </w:rPr>
        <w:pict>
          <v:shape id="_x0000_s1094" type="#_x0000_t34" style="position:absolute;left:0;text-align:left;margin-left:175.3pt;margin-top:128.9pt;width:53.1pt;height:39.9pt;rotation:90;flip:x;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" adj="-794">
            <v:stroke startarrow="oval"/>
          </v:shape>
        </w:pict>
      </w:r>
      <w:r w:rsidRPr="009E4B97">
        <w:rPr>
          <w:noProof/>
          <w:lang w:eastAsia="ru-RU"/>
        </w:rPr>
        <w:pict>
          <v:shapetype id="_x0000_t32" coordsize="21600,21600" o:spt="32" o:oned="t" path="m,l21600,21600e" filled="f">
            <v:path arrowok="t" fillok="f" o:connecttype="none"/>
            <o:lock v:ext="edit" shapetype="t"/>
          </v:shapetype>
          <v:shape id="AutoShape 85" o:spid="_x0000_s1093" type="#_x0000_t32" style="position:absolute;left:0;text-align:left;margin-left:194.85pt;margin-top:417.05pt;width:40.95pt;height:0;flip:x;z-index:2517995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">
            <v:stroke startarrow="oval"/>
          </v:shape>
        </w:pict>
      </w:r>
      <w:r w:rsidRPr="009E4B97">
        <w:rPr>
          <w:noProof/>
          <w:lang w:eastAsia="ru-RU"/>
        </w:rPr>
        <w:pict>
          <v:rect id="Rectangle 86" o:spid="_x0000_s1041" style="position:absolute;left:0;text-align:left;margin-left:6.45pt;margin-top:404.15pt;width:188.4pt;height:24.75pt;z-index:25169715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" filled="f" strokeweight="1pt">
            <v:path arrowok="t"/>
            <v:textbox>
              <w:txbxContent>
                <w:p w:rsidR="00707516" w:rsidRDefault="00707516" w:rsidP="00DC2F10">
                  <w:pPr>
                    <w:spacing w:line="240" w:lineRule="auto"/>
                    <w:ind w:firstLine="0"/>
                    <w:jc w:val="center"/>
                  </w:pPr>
                  <w:r>
                    <w:t>Лечение синдрома зависимости</w:t>
                  </w:r>
                </w:p>
              </w:txbxContent>
            </v:textbox>
            <w10:wrap anchorx="margin"/>
          </v:rect>
        </w:pict>
      </w:r>
      <w:r w:rsidRPr="009E4B97">
        <w:rPr>
          <w:noProof/>
          <w:lang w:eastAsia="ru-RU"/>
        </w:rPr>
        <w:pict>
          <v:shape id="AutoShape 89" o:spid="_x0000_s1092" type="#_x0000_t34" style="position:absolute;left:0;text-align:left;margin-left:-59pt;margin-top:458.15pt;width:106.55pt;height:24.35pt;rotation:90;z-index:25180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" adj="60"/>
        </w:pict>
      </w:r>
      <w:r w:rsidRPr="009E4B97">
        <w:rPr>
          <w:noProof/>
          <w:lang w:eastAsia="ru-RU"/>
        </w:rPr>
        <w:pict>
          <v:shape id="AutoShape 108" o:spid="_x0000_s1091" type="#_x0000_t34" style="position:absolute;left:0;text-align:left;margin-left:361.3pt;margin-top:157.05pt;width:53.65pt;height:49.4pt;rotation:-90;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" adj="-141" strokecolor="black [3213]">
            <v:stroke startarrow="oval"/>
          </v:shape>
        </w:pict>
      </w:r>
      <w:r w:rsidRPr="009E4B97">
        <w:rPr>
          <w:noProof/>
          <w:lang w:eastAsia="ru-RU"/>
        </w:rPr>
        <w:pict>
          <v:rect id="Прямоугольник 15" o:spid="_x0000_s1042" style="position:absolute;left:0;text-align:left;margin-left:45.5pt;margin-top:91.1pt;width:221.45pt;height:63.8pt;z-index:251675648;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" filled="f" strokeweight="1pt">
            <v:path arrowok="t"/>
            <v:textbox>
              <w:txbxContent>
                <w:p w:rsidR="00707516" w:rsidRDefault="00707516" w:rsidP="00907BA0">
                  <w:pPr>
                    <w:spacing w:line="240" w:lineRule="auto"/>
                    <w:ind w:firstLine="0"/>
                  </w:pPr>
                  <w:r>
                    <w:t>Использование дополнительных лабораторных и инструментальных методов диагностики</w:t>
                  </w:r>
                </w:p>
                <w:p w:rsidR="00707516" w:rsidRDefault="00707516" w:rsidP="00907BA0"/>
              </w:txbxContent>
            </v:textbox>
            <w10:wrap anchorx="page"/>
          </v:rect>
        </w:pict>
      </w:r>
      <w:r w:rsidRPr="009E4B97">
        <w:rPr>
          <w:noProof/>
          <w:lang w:eastAsia="ru-RU"/>
        </w:rPr>
        <w:pict>
          <v:rect id="Rectangle 25" o:spid="_x0000_s1043" style="position:absolute;left:0;text-align:left;margin-left:366.75pt;margin-top:188.3pt;width:39.25pt;height:20.25pt;z-index:25171558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" filled="f" stroked="f" strokeweight="1pt">
            <v:path arrowok="t"/>
            <v:textbox>
              <w:txbxContent>
                <w:p w:rsidR="00707516" w:rsidRPr="00762A15" w:rsidRDefault="00707516" w:rsidP="00907BA0">
                  <w:pPr>
                    <w:ind w:firstLine="0"/>
                  </w:pPr>
                  <w:r w:rsidRPr="00762A15">
                    <w:t>Нет</w:t>
                  </w:r>
                </w:p>
              </w:txbxContent>
            </v:textbox>
            <w10:wrap anchorx="margin"/>
          </v:rect>
        </w:pict>
      </w:r>
      <w:r w:rsidRPr="009E4B97">
        <w:rPr>
          <w:noProof/>
          <w:lang w:eastAsia="ru-RU"/>
        </w:rPr>
        <w:pict>
          <v:rect id="Прямоугольник 27" o:spid="_x0000_s1044" style="position:absolute;left:0;text-align:left;margin-left:37.4pt;margin-top:180.7pt;width:49.5pt;height:21.75pt;z-index:25167974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" filled="f" stroked="f" strokeweight="1pt">
            <v:path arrowok="t"/>
            <v:textbox>
              <w:txbxContent>
                <w:p w:rsidR="00707516" w:rsidRPr="00762A15" w:rsidRDefault="00707516" w:rsidP="00B974A4">
                  <w:pPr>
                    <w:ind w:firstLine="0"/>
                    <w:jc w:val="center"/>
                  </w:pPr>
                  <w:r w:rsidRPr="00762A15">
                    <w:t>Да</w:t>
                  </w:r>
                </w:p>
                <w:p w:rsidR="00707516" w:rsidRPr="00762A15" w:rsidRDefault="00707516" w:rsidP="00B974A4">
                  <w:pPr>
                    <w:ind w:firstLine="0"/>
                    <w:jc w:val="center"/>
                  </w:pPr>
                </w:p>
              </w:txbxContent>
            </v:textbox>
            <w10:wrap anchorx="margin"/>
          </v:rect>
        </w:pict>
      </w:r>
      <w:r w:rsidRPr="009E4B97">
        <w:rPr>
          <w:noProof/>
          <w:lang w:eastAsia="ru-RU"/>
        </w:rPr>
        <w:pict>
          <v:shape id="Ромб 23" o:spid="_x0000_s1045" type="#_x0000_t4" style="position:absolute;left:0;text-align:left;margin-left:164.55pt;margin-top:175.4pt;width:287.25pt;height:66pt;z-index:251678720;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" filled="f" strokeweight="1pt">
            <v:path arrowok="t"/>
            <v:textbox>
              <w:txbxContent>
                <w:p w:rsidR="00707516" w:rsidRDefault="00707516" w:rsidP="00907BA0">
                  <w:pPr>
                    <w:spacing w:line="240" w:lineRule="auto"/>
                  </w:pPr>
                  <w:r>
                    <w:t xml:space="preserve">Диагностика проведена полностью? </w:t>
                  </w:r>
                </w:p>
              </w:txbxContent>
            </v:textbox>
            <w10:wrap anchorx="page"/>
          </v:shape>
        </w:pict>
      </w:r>
      <w:r w:rsidRPr="009E4B97">
        <w:rPr>
          <w:noProof/>
          <w:lang w:eastAsia="ru-RU"/>
        </w:rPr>
        <w:pict>
          <v:shape id="AutoShape 82" o:spid="_x0000_s1090" type="#_x0000_t34" style="position:absolute;left:0;text-align:left;margin-left:28.4pt;margin-top:224.25pt;width:66.8pt;height:35.4pt;rotation:90;z-index:25179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" adj="32">
            <v:stroke startarrow="oval"/>
          </v:shape>
        </w:pict>
      </w:r>
      <w:r w:rsidRPr="009E4B97">
        <w:rPr>
          <w:noProof/>
          <w:lang w:eastAsia="ru-RU"/>
        </w:rPr>
        <w:pict>
          <v:shape id="AutoShape 87" o:spid="_x0000_s1089" type="#_x0000_t32" style="position:absolute;left:0;text-align:left;margin-left:426.65pt;margin-top:307.9pt;width:38.2pt;height:0;z-index:2518026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" strokeweight="1pt"/>
        </w:pict>
      </w:r>
      <w:r w:rsidRPr="009E4B97">
        <w:rPr>
          <w:noProof/>
          <w:lang w:eastAsia="ru-RU"/>
        </w:rPr>
        <w:pict>
          <v:rect id="Rectangle 27" o:spid="_x0000_s1046" style="position:absolute;left:0;text-align:left;margin-left:432.5pt;margin-top:394.95pt;width:35.2pt;height:20.25pt;z-index:25171763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" filled="f" stroked="f" strokeweight="1pt">
            <v:path arrowok="t"/>
            <v:textbox>
              <w:txbxContent>
                <w:p w:rsidR="00707516" w:rsidRPr="00762A15" w:rsidRDefault="00707516" w:rsidP="00907BA0">
                  <w:pPr>
                    <w:ind w:firstLine="0"/>
                  </w:pPr>
                  <w:r w:rsidRPr="00762A15">
                    <w:t xml:space="preserve">Нет </w:t>
                  </w:r>
                </w:p>
              </w:txbxContent>
            </v:textbox>
            <w10:wrap anchorx="margin"/>
          </v:rect>
        </w:pict>
      </w:r>
      <w:r w:rsidRPr="009E4B97">
        <w:rPr>
          <w:noProof/>
          <w:lang w:eastAsia="ru-RU"/>
        </w:rPr>
        <w:pict>
          <v:shape id="AutoShape 86" o:spid="_x0000_s1088" type="#_x0000_t34" style="position:absolute;left:0;text-align:left;margin-left:398.55pt;margin-top:350.75pt;width:109.35pt;height:23.25pt;rotation:90;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" adj="21669">
            <v:stroke endarrow="oval"/>
          </v:shape>
        </w:pict>
      </w:r>
      <w:r w:rsidRPr="009E4B97">
        <w:rPr>
          <w:noProof/>
          <w:lang w:eastAsia="ru-RU"/>
        </w:rPr>
        <w:pict>
          <v:shape id="AutoShape 79" o:spid="_x0000_s1047" type="#_x0000_t4" style="position:absolute;left:0;text-align:left;margin-left:323.85pt;margin-top:374.3pt;width:202.8pt;height:85.55pt;z-index:25168998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" filled="f" strokeweight="1pt">
            <v:path arrowok="t"/>
            <v:textbox>
              <w:txbxContent>
                <w:p w:rsidR="00707516" w:rsidRPr="002F0CBC" w:rsidRDefault="00707516" w:rsidP="00907BA0">
                  <w:pPr>
                    <w:spacing w:line="240" w:lineRule="auto"/>
                    <w:ind w:firstLine="0"/>
                    <w:jc w:val="center"/>
                    <w:rPr>
                      <w:szCs w:val="24"/>
                    </w:rPr>
                  </w:pPr>
                  <w:r w:rsidRPr="002F0CBC">
                    <w:rPr>
                      <w:szCs w:val="24"/>
                    </w:rPr>
                    <w:t>Программа терапии сформирована?</w:t>
                  </w:r>
                </w:p>
              </w:txbxContent>
            </v:textbox>
            <w10:wrap anchorx="page"/>
          </v:shape>
        </w:pict>
      </w:r>
      <w:r w:rsidRPr="009E4B97">
        <w:rPr>
          <w:noProof/>
          <w:lang w:eastAsia="ru-RU"/>
        </w:rPr>
        <w:pict>
          <v:rect id="Прямоугольник 45" o:spid="_x0000_s1048" style="position:absolute;left:0;text-align:left;margin-left:6.45pt;margin-top:275.35pt;width:184.85pt;height:64.65pt;z-index:25172377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" filled="f" strokeweight="1pt">
            <v:path arrowok="t"/>
            <v:textbox>
              <w:txbxContent>
                <w:p w:rsidR="00707516" w:rsidRDefault="00707516" w:rsidP="009874F4">
                  <w:pPr>
                    <w:spacing w:line="240" w:lineRule="auto"/>
                    <w:ind w:firstLine="0"/>
                  </w:pPr>
                  <w:r>
                    <w:t>Определение условий терапии: амбулаторные или стационарные</w:t>
                  </w:r>
                </w:p>
              </w:txbxContent>
            </v:textbox>
            <w10:wrap anchorx="margin"/>
          </v:rect>
        </w:pict>
      </w:r>
      <w:r w:rsidRPr="009E4B97">
        <w:rPr>
          <w:noProof/>
          <w:lang w:eastAsia="ru-RU"/>
        </w:rPr>
        <w:pict>
          <v:shape id="AutoShape 83" o:spid="_x0000_s1087" type="#_x0000_t32" style="position:absolute;left:0;text-align:left;margin-left:194.85pt;margin-top:307.7pt;width:48.4pt;height:0;flip:x;z-index:2517975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">
            <v:stroke endarrow="oval"/>
          </v:shape>
        </w:pict>
      </w:r>
      <w:r w:rsidRPr="009E4B97">
        <w:rPr>
          <w:noProof/>
          <w:lang w:eastAsia="ru-RU"/>
        </w:rPr>
        <w:pict>
          <v:rect id="Прямоугольник 44" o:spid="_x0000_s1049" style="position:absolute;left:0;text-align:left;margin-left:329.5pt;margin-top:275.35pt;width:182.2pt;height:64.65pt;z-index:251687936;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" filled="f" strokeweight="1pt">
            <v:path arrowok="t"/>
            <v:textbox>
              <w:txbxContent>
                <w:p w:rsidR="00707516" w:rsidRDefault="00707516" w:rsidP="009874F4">
                  <w:pPr>
                    <w:spacing w:line="240" w:lineRule="auto"/>
                    <w:ind w:firstLine="0"/>
                  </w:pPr>
                  <w:r>
                    <w:t>Формирование индивидуальной программы терапии</w:t>
                  </w:r>
                </w:p>
              </w:txbxContent>
            </v:textbox>
            <w10:wrap anchorx="page"/>
          </v:rect>
        </w:pict>
      </w:r>
      <w:r w:rsidRPr="009E4B97">
        <w:rPr>
          <w:noProof/>
          <w:lang w:eastAsia="ru-RU"/>
        </w:rPr>
        <w:pict>
          <v:shape id="AutoShape 84" o:spid="_x0000_s1086" type="#_x0000_t32" style="position:absolute;left:0;text-align:left;margin-left:339.5pt;margin-top:340pt;width:0;height:34.3pt;z-index:2517985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">
            <v:stroke startarrow="oval"/>
          </v:shape>
        </w:pict>
      </w:r>
      <w:r w:rsidRPr="009E4B97">
        <w:rPr>
          <w:noProof/>
          <w:lang w:eastAsia="ru-RU"/>
        </w:rPr>
        <w:pict>
          <v:rect id="Rectangle 22" o:spid="_x0000_s1050" style="position:absolute;left:0;text-align:left;margin-left:204.65pt;margin-top:387.65pt;width:39.8pt;height:20.25pt;z-index:25169612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" filled="f" stroked="f" strokeweight="1pt">
            <v:path arrowok="t"/>
            <v:textbox>
              <w:txbxContent>
                <w:p w:rsidR="00707516" w:rsidRPr="00762A15" w:rsidRDefault="00707516" w:rsidP="002F0CBC">
                  <w:pPr>
                    <w:ind w:firstLine="0"/>
                  </w:pPr>
                  <w:r w:rsidRPr="00762A15">
                    <w:t>Да</w:t>
                  </w:r>
                </w:p>
                <w:p w:rsidR="00707516" w:rsidRPr="00762A15" w:rsidRDefault="00707516" w:rsidP="00907BA0"/>
              </w:txbxContent>
            </v:textbox>
            <w10:wrap anchorx="margin"/>
          </v:rect>
        </w:pict>
      </w:r>
      <w:r w:rsidRPr="009E4B97">
        <w:rPr>
          <w:noProof/>
          <w:lang w:eastAsia="ru-RU"/>
        </w:rPr>
        <w:pict>
          <v:rect id="_x0000_s1051" style="position:absolute;left:0;text-align:left;margin-left:483.55pt;margin-top:394.95pt;width:35.2pt;height:20.25pt;z-index:25181081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" filled="f" stroked="f" strokeweight="1pt">
            <v:path arrowok="t"/>
            <v:textbox>
              <w:txbxContent>
                <w:p w:rsidR="00707516" w:rsidRDefault="00707516" w:rsidP="002F0CBC">
                  <w:r>
                    <w:t xml:space="preserve">Нет </w:t>
                  </w:r>
                </w:p>
              </w:txbxContent>
            </v:textbox>
            <w10:wrap anchorx="margin"/>
          </v:rect>
        </w:pict>
      </w:r>
      <w:r w:rsidRPr="009E4B97">
        <w:rPr>
          <w:noProof/>
          <w:lang w:eastAsia="ru-RU"/>
        </w:rPr>
        <w:pict>
          <v:shape id="AutoShape 78" o:spid="_x0000_s1085" type="#_x0000_t32" style="position:absolute;left:0;text-align:left;margin-left:74.25pt;margin-top:456.95pt;width:56.05pt;height:0;rotation:90;z-index:251688960;visibility:visible;mso-wrap-distance-left:3.17486mm;mso-wrap-distance-right:3.17486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" strokecolor="black [3213]" strokeweight=".5pt">
            <v:stroke startarrow="oval" joinstyle="miter"/>
            <o:lock v:ext="edit" shapetype="f"/>
          </v:shape>
        </w:pict>
      </w:r>
      <w:r w:rsidRPr="009E4B97">
        <w:rPr>
          <w:noProof/>
          <w:lang w:eastAsia="ru-RU"/>
        </w:rPr>
        <w:pict>
          <v:shape id="AutoShape 88" o:spid="_x0000_s1084" type="#_x0000_t32" style="position:absolute;left:0;text-align:left;margin-left:210.25pt;margin-top:523.7pt;width:35.9pt;height:.05pt;flip:x;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">
            <v:stroke startarrow="oval"/>
          </v:shape>
        </w:pict>
      </w:r>
      <w:r w:rsidRPr="009E4B97">
        <w:rPr>
          <w:noProof/>
          <w:lang w:eastAsia="ru-RU"/>
        </w:rPr>
        <w:pict>
          <v:rect id="Rectangle 64" o:spid="_x0000_s1052" style="position:absolute;left:0;text-align:left;margin-left:205.4pt;margin-top:497.9pt;width:33.4pt;height:20.25pt;z-index:25175142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" filled="f" stroked="f" strokeweight="1pt">
            <v:path arrowok="t"/>
            <v:textbox>
              <w:txbxContent>
                <w:p w:rsidR="00707516" w:rsidRDefault="00707516" w:rsidP="00DC2F10">
                  <w:pPr>
                    <w:ind w:right="-199" w:firstLine="0"/>
                  </w:pPr>
                  <w:r>
                    <w:t>Да</w:t>
                  </w:r>
                </w:p>
                <w:p w:rsidR="00707516" w:rsidRDefault="00707516" w:rsidP="00DC2F10">
                  <w:pPr>
                    <w:ind w:right="-199" w:firstLine="0"/>
                  </w:pPr>
                </w:p>
              </w:txbxContent>
            </v:textbox>
            <w10:wrap anchorx="margin"/>
          </v:rect>
        </w:pict>
      </w:r>
      <w:r w:rsidRPr="009E4B97">
        <w:rPr>
          <w:noProof/>
          <w:lang w:eastAsia="ru-RU"/>
        </w:rPr>
        <w:pict>
          <v:shape id="_x0000_s1053" type="#_x0000_t4" style="position:absolute;left:0;text-align:left;margin-left:81.3pt;margin-top:484.95pt;width:214pt;height:78.2pt;z-index:251757568;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" filled="f" strokeweight="1pt">
            <v:path arrowok="t"/>
            <v:textbox>
              <w:txbxContent>
                <w:p w:rsidR="00707516" w:rsidRDefault="00707516" w:rsidP="009874F4">
                  <w:pPr>
                    <w:spacing w:line="240" w:lineRule="auto"/>
                    <w:ind w:firstLine="0"/>
                    <w:jc w:val="center"/>
                    <w:rPr>
                      <w:szCs w:val="24"/>
                    </w:rPr>
                  </w:pPr>
                  <w:r w:rsidRPr="002F0CBC">
                    <w:rPr>
                      <w:szCs w:val="24"/>
                    </w:rPr>
                    <w:t>Лечение проведено полностью?</w:t>
                  </w:r>
                </w:p>
              </w:txbxContent>
            </v:textbox>
            <w10:wrap anchorx="page"/>
          </v:shape>
        </w:pict>
      </w:r>
      <w:r w:rsidRPr="009E4B97">
        <w:rPr>
          <w:noProof/>
          <w:lang w:eastAsia="ru-RU"/>
        </w:rPr>
        <w:pict>
          <v:shape id="AutoShape 90" o:spid="_x0000_s1083" type="#_x0000_t32" style="position:absolute;left:0;text-align:left;margin-left:-17.9pt;margin-top:523.6pt;width:18.05pt;height:.05pt;flip:x;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">
            <v:stroke startarrow="oval"/>
          </v:shape>
        </w:pict>
      </w:r>
      <w:r w:rsidRPr="009E4B97">
        <w:rPr>
          <w:noProof/>
          <w:lang w:eastAsia="ru-RU"/>
        </w:rPr>
        <w:pict>
          <v:rect id="Прямоугольник 9" o:spid="_x0000_s1054" style="position:absolute;left:0;text-align:left;margin-left:246.5pt;margin-top:497.9pt;width:186pt;height:51.65pt;z-index:25167462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" filled="f" strokeweight="1pt">
            <v:path arrowok="t"/>
            <v:textbox>
              <w:txbxContent>
                <w:p w:rsidR="00707516" w:rsidRDefault="00707516" w:rsidP="009874F4">
                  <w:pPr>
                    <w:spacing w:line="240" w:lineRule="auto"/>
                    <w:ind w:firstLine="0"/>
                  </w:pPr>
                  <w:r>
                    <w:t>Выбор дальнейшей тактики: диспансерное наблюдение, реабилитация, профилактика</w:t>
                  </w:r>
                </w:p>
              </w:txbxContent>
            </v:textbox>
            <w10:wrap anchorx="margin"/>
          </v:rect>
        </w:pict>
      </w:r>
      <w:r w:rsidR="00907BA0" w:rsidRPr="009E4B97">
        <w:br w:type="page"/>
      </w:r>
      <w:r w:rsidRPr="009E4B97">
        <w:rPr>
          <w:noProof/>
          <w:lang w:eastAsia="ru-RU"/>
        </w:rPr>
        <w:lastRenderedPageBreak/>
        <w:pict>
          <v:rect id="Rectangle 77" o:spid="_x0000_s1059" style="position:absolute;left:0;text-align:left;margin-left:444.3pt;margin-top:126.4pt;width:39.25pt;height:20.25pt;z-index:25177804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" filled="f" stroked="f" strokeweight="1pt">
            <v:path arrowok="t"/>
            <v:textbox>
              <w:txbxContent>
                <w:p w:rsidR="00707516" w:rsidRDefault="00707516" w:rsidP="00DC2F10">
                  <w:r>
                    <w:t>Нет</w:t>
                  </w:r>
                </w:p>
              </w:txbxContent>
            </v:textbox>
            <w10:wrap anchorx="margin"/>
          </v:rect>
        </w:pict>
      </w:r>
      <w:r w:rsidRPr="009E4B97">
        <w:rPr>
          <w:noProof/>
          <w:lang w:eastAsia="ru-RU"/>
        </w:rPr>
        <w:pict>
          <v:rect id="Rectangle 76" o:spid="_x0000_s1060" style="position:absolute;left:0;text-align:left;margin-left:444.3pt;margin-top:126.4pt;width:39.25pt;height:20.25pt;z-index:25177600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" filled="f" stroked="f" strokeweight="1pt">
            <v:path arrowok="t"/>
            <v:textbox>
              <w:txbxContent>
                <w:p w:rsidR="00707516" w:rsidRDefault="00707516" w:rsidP="00DC2F10">
                  <w:r>
                    <w:t>Нет</w:t>
                  </w:r>
                </w:p>
              </w:txbxContent>
            </v:textbox>
            <w10:wrap anchorx="margin"/>
          </v:rect>
        </w:pict>
      </w:r>
      <w:r w:rsidRPr="009E4B97">
        <w:rPr>
          <w:noProof/>
          <w:lang w:eastAsia="ru-RU"/>
        </w:rPr>
        <w:pict>
          <v:rect id="Rectangle 73" o:spid="_x0000_s1061" style="position:absolute;left:0;text-align:left;margin-left:462.75pt;margin-top:369.75pt;width:35.2pt;height:20.25pt;z-index:25176985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" filled="f" stroked="f" strokeweight="1pt">
            <v:path arrowok="t"/>
            <v:textbox>
              <w:txbxContent>
                <w:p w:rsidR="00707516" w:rsidRDefault="00707516" w:rsidP="00DC2F10">
                  <w:r>
                    <w:t xml:space="preserve">Нет </w:t>
                  </w:r>
                </w:p>
              </w:txbxContent>
            </v:textbox>
            <w10:wrap anchorx="margin"/>
          </v:rect>
        </w:pict>
      </w:r>
      <w:r w:rsidRPr="009E4B97">
        <w:rPr>
          <w:noProof/>
          <w:lang w:eastAsia="ru-RU"/>
        </w:rPr>
        <w:pict>
          <v:rect id="Rectangle 80" o:spid="_x0000_s1062" style="position:absolute;left:0;text-align:left;margin-left:462.75pt;margin-top:501.6pt;width:35.2pt;height:20.25pt;z-index:251784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" filled="f" stroked="f" strokeweight="1pt">
            <v:path arrowok="t"/>
            <v:textbox>
              <w:txbxContent>
                <w:p w:rsidR="00707516" w:rsidRDefault="00707516" w:rsidP="00DC2F10">
                  <w:r>
                    <w:t xml:space="preserve">Нет </w:t>
                  </w:r>
                </w:p>
              </w:txbxContent>
            </v:textbox>
            <w10:wrap anchorx="margin"/>
          </v:rect>
        </w:pict>
      </w:r>
      <w:r w:rsidRPr="009E4B97">
        <w:rPr>
          <w:noProof/>
          <w:lang w:eastAsia="ru-RU"/>
        </w:rPr>
        <w:pict>
          <v:rect id="Rectangle 79" o:spid="_x0000_s1063" style="position:absolute;left:0;text-align:left;margin-left:444.3pt;margin-top:126.4pt;width:39.25pt;height:20.25pt;z-index:25178214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" filled="f" stroked="f" strokeweight="1pt">
            <v:path arrowok="t"/>
            <v:textbox>
              <w:txbxContent>
                <w:p w:rsidR="00707516" w:rsidRDefault="00707516" w:rsidP="00DC2F10">
                  <w:r>
                    <w:t>Нет</w:t>
                  </w:r>
                </w:p>
              </w:txbxContent>
            </v:textbox>
            <w10:wrap anchorx="margin"/>
          </v:rect>
        </w:pict>
      </w:r>
      <w:r w:rsidRPr="009E4B97">
        <w:rPr>
          <w:noProof/>
          <w:lang w:eastAsia="ru-RU"/>
        </w:rPr>
        <w:pict>
          <v:rect id="Rectangle 78" o:spid="_x0000_s1064" style="position:absolute;left:0;text-align:left;margin-left:444.3pt;margin-top:126.4pt;width:39.25pt;height:20.25pt;z-index:25178009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" filled="f" stroked="f" strokeweight="1pt">
            <v:path arrowok="t"/>
            <v:textbox>
              <w:txbxContent>
                <w:p w:rsidR="00707516" w:rsidRDefault="00707516" w:rsidP="00DC2F10">
                  <w:r>
                    <w:t>Нет</w:t>
                  </w:r>
                </w:p>
              </w:txbxContent>
            </v:textbox>
            <w10:wrap anchorx="margin"/>
          </v:rect>
        </w:pict>
      </w:r>
      <w:r w:rsidRPr="009E4B97">
        <w:rPr>
          <w:noProof/>
          <w:lang w:eastAsia="ru-RU"/>
        </w:rPr>
        <w:pict>
          <v:rect id="Rectangle 60" o:spid="_x0000_s1065" style="position:absolute;left:0;text-align:left;margin-left:444.3pt;margin-top:126.4pt;width:39.25pt;height:20.25pt;z-index:25174425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" filled="f" stroked="f" strokeweight="1pt">
            <v:path arrowok="t"/>
            <v:textbox>
              <w:txbxContent>
                <w:p w:rsidR="00707516" w:rsidRDefault="00707516" w:rsidP="00B974A4">
                  <w:r>
                    <w:t>Нет</w:t>
                  </w:r>
                </w:p>
              </w:txbxContent>
            </v:textbox>
            <w10:wrap anchorx="margin"/>
          </v:rect>
        </w:pict>
      </w:r>
      <w:r w:rsidRPr="009E4B97">
        <w:rPr>
          <w:noProof/>
          <w:lang w:eastAsia="ru-RU"/>
        </w:rPr>
        <w:pict>
          <v:rect id="Rectangle 59" o:spid="_x0000_s1066" style="position:absolute;left:0;text-align:left;margin-left:444.3pt;margin-top:126.4pt;width:39.25pt;height:20.25pt;z-index:25174220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" filled="f" stroked="f" strokeweight="1pt">
            <v:path arrowok="t"/>
            <v:textbox>
              <w:txbxContent>
                <w:p w:rsidR="00707516" w:rsidRDefault="00707516" w:rsidP="00B974A4">
                  <w:r>
                    <w:t>Нет</w:t>
                  </w:r>
                </w:p>
              </w:txbxContent>
            </v:textbox>
            <w10:wrap anchorx="margin"/>
          </v:rect>
        </w:pict>
      </w:r>
      <w:r w:rsidRPr="009E4B97">
        <w:rPr>
          <w:noProof/>
          <w:lang w:eastAsia="ru-RU"/>
        </w:rPr>
        <w:pict>
          <v:rect id="Rectangle 58" o:spid="_x0000_s1067" style="position:absolute;left:0;text-align:left;margin-left:462.75pt;margin-top:369.75pt;width:35.2pt;height:20.25pt;z-index:25174016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" filled="f" stroked="f" strokeweight="1pt">
            <v:path arrowok="t"/>
            <v:textbox>
              <w:txbxContent>
                <w:p w:rsidR="00707516" w:rsidRDefault="00707516" w:rsidP="00B974A4">
                  <w:r>
                    <w:t xml:space="preserve">Нет </w:t>
                  </w:r>
                </w:p>
              </w:txbxContent>
            </v:textbox>
            <w10:wrap anchorx="margin"/>
          </v:rect>
        </w:pict>
      </w:r>
      <w:r w:rsidRPr="009E4B97">
        <w:rPr>
          <w:noProof/>
          <w:lang w:eastAsia="ru-RU"/>
        </w:rPr>
        <w:pict>
          <v:rect id="Rectangle 57" o:spid="_x0000_s1068" style="position:absolute;left:0;text-align:left;margin-left:462.75pt;margin-top:369.75pt;width:35.2pt;height:20.25pt;z-index:25173811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" filled="f" stroked="f" strokeweight="1pt">
            <v:path arrowok="t"/>
            <v:textbox>
              <w:txbxContent>
                <w:p w:rsidR="00707516" w:rsidRDefault="00707516" w:rsidP="00B974A4">
                  <w:r>
                    <w:t xml:space="preserve">Нет </w:t>
                  </w:r>
                </w:p>
              </w:txbxContent>
            </v:textbox>
            <w10:wrap anchorx="margin"/>
          </v:rect>
        </w:pict>
      </w:r>
      <w:r w:rsidRPr="009E4B97">
        <w:rPr>
          <w:noProof/>
          <w:lang w:eastAsia="ru-RU"/>
        </w:rPr>
        <w:pict>
          <v:rect id="Rectangle 61" o:spid="_x0000_s1069" style="position:absolute;left:0;text-align:left;margin-left:444.3pt;margin-top:126.4pt;width:39.25pt;height:20.25pt;z-index:25174630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" filled="f" stroked="f" strokeweight="1pt">
            <v:path arrowok="t"/>
            <v:textbox>
              <w:txbxContent>
                <w:p w:rsidR="00707516" w:rsidRDefault="00707516" w:rsidP="00DC2F10">
                  <w:r>
                    <w:t>Нет</w:t>
                  </w:r>
                </w:p>
              </w:txbxContent>
            </v:textbox>
            <w10:wrap anchorx="margin"/>
          </v:rect>
        </w:pict>
      </w:r>
      <w:r w:rsidRPr="009E4B97">
        <w:rPr>
          <w:noProof/>
          <w:lang w:eastAsia="ru-RU"/>
        </w:rPr>
        <w:pict>
          <v:rect id="Rectangle 62" o:spid="_x0000_s1070" style="position:absolute;left:0;text-align:left;margin-left:444.3pt;margin-top:126.4pt;width:39.25pt;height:20.25pt;z-index:25174835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" filled="f" stroked="f" strokeweight="1pt">
            <v:path arrowok="t"/>
            <v:textbox>
              <w:txbxContent>
                <w:p w:rsidR="00707516" w:rsidRDefault="00707516" w:rsidP="00DC2F10">
                  <w:r>
                    <w:t>Нет</w:t>
                  </w:r>
                </w:p>
              </w:txbxContent>
            </v:textbox>
            <w10:wrap anchorx="margin"/>
          </v:rect>
        </w:pict>
      </w:r>
      <w:bookmarkStart w:id="39" w:name="_Toc78284270"/>
      <w:r w:rsidR="006A6028" w:rsidRPr="009E4B97">
        <w:t>П</w:t>
      </w:r>
      <w:r w:rsidR="0088153C" w:rsidRPr="009E4B97">
        <w:t xml:space="preserve">риложение </w:t>
      </w:r>
      <w:r w:rsidR="00906E48" w:rsidRPr="009E4B97">
        <w:t>В</w:t>
      </w:r>
      <w:r w:rsidR="0088153C" w:rsidRPr="009E4B97">
        <w:t>. Информация для пациента</w:t>
      </w:r>
      <w:bookmarkEnd w:id="39"/>
    </w:p>
    <w:p w:rsidR="00CE548A" w:rsidRPr="009E4B97" w:rsidRDefault="00CE548A" w:rsidP="00E37A00">
      <w:pPr>
        <w:spacing w:before="60" w:after="60"/>
        <w:ind w:firstLine="0"/>
        <w:jc w:val="both"/>
        <w:rPr>
          <w:rFonts w:cs="Times New Roman"/>
          <w:b/>
          <w:szCs w:val="24"/>
        </w:rPr>
      </w:pPr>
      <w:r w:rsidRPr="009E4B97">
        <w:rPr>
          <w:rFonts w:cs="Times New Roman"/>
          <w:b/>
          <w:szCs w:val="24"/>
        </w:rPr>
        <w:t>Что такое алкоголизм</w:t>
      </w:r>
    </w:p>
    <w:p w:rsidR="00CE548A" w:rsidRPr="009E4B97" w:rsidRDefault="00CE548A" w:rsidP="00E37A00">
      <w:pPr>
        <w:spacing w:before="60" w:after="60"/>
        <w:ind w:firstLine="0"/>
        <w:jc w:val="both"/>
        <w:rPr>
          <w:rFonts w:cs="Times New Roman"/>
          <w:szCs w:val="24"/>
        </w:rPr>
      </w:pPr>
      <w:r w:rsidRPr="009E4B97">
        <w:rPr>
          <w:rFonts w:cs="Times New Roman"/>
          <w:szCs w:val="24"/>
        </w:rPr>
        <w:t>С медицинской точки зрения алкоголизм – это хроническое, прогрессирующее заболевание, обусловленное действием алкоголя как наркотического вещества. Данное заболевание имеет свои характерные синдромы (проявления), особенности развития и течения, а также определенные исходы, которые определяются стойкими соматоневрологическими нарушениями (болезни внутренних органов и нервной системы) и психической деградацией (поглупение, слабоумие).</w:t>
      </w:r>
    </w:p>
    <w:p w:rsidR="00CE548A" w:rsidRPr="009E4B97" w:rsidRDefault="00C63DCF" w:rsidP="00E37A00">
      <w:pPr>
        <w:spacing w:before="60" w:after="60"/>
        <w:ind w:firstLine="0"/>
        <w:jc w:val="both"/>
        <w:rPr>
          <w:rFonts w:cs="Times New Roman"/>
          <w:szCs w:val="24"/>
        </w:rPr>
      </w:pPr>
      <w:r w:rsidRPr="009E4B97">
        <w:rPr>
          <w:rFonts w:cs="Times New Roman"/>
          <w:szCs w:val="24"/>
        </w:rPr>
        <w:t>Ос</w:t>
      </w:r>
      <w:r w:rsidR="00CE548A" w:rsidRPr="009E4B97">
        <w:rPr>
          <w:rFonts w:cs="Times New Roman"/>
          <w:szCs w:val="24"/>
        </w:rPr>
        <w:t xml:space="preserve">новные проявления алкоголизма, особенности течения и формирования данного заболевания. </w:t>
      </w:r>
    </w:p>
    <w:p w:rsidR="00CE548A" w:rsidRPr="009E4B97" w:rsidRDefault="00CE548A" w:rsidP="00E37A00">
      <w:pPr>
        <w:pStyle w:val="aff2"/>
        <w:spacing w:before="60" w:after="60" w:line="360" w:lineRule="auto"/>
        <w:ind w:left="0"/>
        <w:jc w:val="both"/>
        <w:rPr>
          <w:rFonts w:ascii="Times New Roman" w:hAnsi="Times New Roman"/>
          <w:b/>
          <w:sz w:val="24"/>
          <w:szCs w:val="24"/>
        </w:rPr>
      </w:pPr>
      <w:r w:rsidRPr="009E4B97">
        <w:rPr>
          <w:rFonts w:ascii="Times New Roman" w:hAnsi="Times New Roman"/>
          <w:b/>
          <w:sz w:val="24"/>
          <w:szCs w:val="24"/>
        </w:rPr>
        <w:t>1. Случайное пьянство, эпизодическое пьянство.</w:t>
      </w:r>
    </w:p>
    <w:p w:rsidR="00CE548A" w:rsidRPr="009E4B97" w:rsidRDefault="00CE548A" w:rsidP="00E37A00">
      <w:pPr>
        <w:pStyle w:val="aff2"/>
        <w:spacing w:before="60" w:after="60" w:line="360" w:lineRule="auto"/>
        <w:ind w:left="0"/>
        <w:jc w:val="both"/>
        <w:rPr>
          <w:rFonts w:ascii="Times New Roman" w:hAnsi="Times New Roman"/>
          <w:sz w:val="24"/>
          <w:szCs w:val="24"/>
        </w:rPr>
      </w:pPr>
      <w:r w:rsidRPr="009E4B97">
        <w:rPr>
          <w:rFonts w:ascii="Times New Roman" w:hAnsi="Times New Roman"/>
          <w:sz w:val="24"/>
          <w:szCs w:val="24"/>
        </w:rPr>
        <w:t>Очень часто пациент на вопрос врача «Как Вы употребляете алкоголь?» отвечает: «Умеренно, как все, по праздникам». Потом, в процессе беседы, конечно же, все встает на свои места, но, тем не менее, нужно четко понимать градацию и разницу между умеренным, обычным употреблением спиртных напитков и привычным или бытовым пьянством. При всей относительности понятия «умеренное» употребление алкоголя, оно характеризуется определенными признаками:</w:t>
      </w:r>
    </w:p>
    <w:p w:rsidR="00CE548A" w:rsidRPr="009E4B97" w:rsidRDefault="00CE548A" w:rsidP="00E37A00">
      <w:pPr>
        <w:numPr>
          <w:ilvl w:val="0"/>
          <w:numId w:val="10"/>
        </w:numPr>
        <w:tabs>
          <w:tab w:val="clear" w:pos="1211"/>
          <w:tab w:val="num" w:pos="284"/>
        </w:tabs>
        <w:spacing w:before="60" w:after="60"/>
        <w:ind w:left="0" w:firstLine="0"/>
        <w:jc w:val="both"/>
        <w:rPr>
          <w:rFonts w:cs="Times New Roman"/>
          <w:szCs w:val="24"/>
        </w:rPr>
      </w:pPr>
      <w:r w:rsidRPr="009E4B97">
        <w:rPr>
          <w:rFonts w:cs="Times New Roman"/>
          <w:szCs w:val="24"/>
        </w:rPr>
        <w:t xml:space="preserve">Спиртные напитки употребляются редко – </w:t>
      </w:r>
      <w:r w:rsidRPr="009E4B97">
        <w:rPr>
          <w:rFonts w:cs="Times New Roman"/>
          <w:szCs w:val="24"/>
          <w:u w:val="single"/>
        </w:rPr>
        <w:t>не чаще 1 раза в месяц</w:t>
      </w:r>
      <w:r w:rsidRPr="009E4B97">
        <w:rPr>
          <w:rFonts w:cs="Times New Roman"/>
          <w:szCs w:val="24"/>
        </w:rPr>
        <w:t>, дозы небольшие и не вызывают сколь-нибудь заметного опьянения;</w:t>
      </w:r>
    </w:p>
    <w:p w:rsidR="00CE548A" w:rsidRPr="009E4B97" w:rsidRDefault="00CE548A" w:rsidP="00E37A00">
      <w:pPr>
        <w:numPr>
          <w:ilvl w:val="0"/>
          <w:numId w:val="10"/>
        </w:numPr>
        <w:tabs>
          <w:tab w:val="clear" w:pos="1211"/>
          <w:tab w:val="num" w:pos="284"/>
        </w:tabs>
        <w:spacing w:before="60" w:after="60"/>
        <w:ind w:left="0" w:firstLine="0"/>
        <w:jc w:val="both"/>
        <w:rPr>
          <w:rFonts w:cs="Times New Roman"/>
          <w:szCs w:val="24"/>
        </w:rPr>
      </w:pPr>
      <w:r w:rsidRPr="009E4B97">
        <w:rPr>
          <w:rFonts w:cs="Times New Roman"/>
          <w:szCs w:val="24"/>
        </w:rPr>
        <w:t xml:space="preserve">При умеренном употреблении спиртных напитков полностью </w:t>
      </w:r>
      <w:r w:rsidRPr="009E4B97">
        <w:rPr>
          <w:rFonts w:cs="Times New Roman"/>
          <w:szCs w:val="24"/>
          <w:u w:val="single"/>
        </w:rPr>
        <w:t>сохраняется контроль за количеством</w:t>
      </w:r>
      <w:r w:rsidRPr="009E4B97">
        <w:rPr>
          <w:rFonts w:cs="Times New Roman"/>
          <w:szCs w:val="24"/>
        </w:rPr>
        <w:t xml:space="preserve"> выпиваемого алкоголя, а также критическая оценка своего поведения, не наблюдается заметных расстройств моторики; </w:t>
      </w:r>
    </w:p>
    <w:p w:rsidR="00CE548A" w:rsidRPr="009E4B97" w:rsidRDefault="00CE548A" w:rsidP="00E37A00">
      <w:pPr>
        <w:numPr>
          <w:ilvl w:val="0"/>
          <w:numId w:val="10"/>
        </w:numPr>
        <w:tabs>
          <w:tab w:val="clear" w:pos="1211"/>
          <w:tab w:val="num" w:pos="284"/>
        </w:tabs>
        <w:spacing w:before="60" w:after="60"/>
        <w:ind w:left="0" w:firstLine="0"/>
        <w:jc w:val="both"/>
        <w:rPr>
          <w:rFonts w:cs="Times New Roman"/>
          <w:szCs w:val="24"/>
        </w:rPr>
      </w:pPr>
      <w:r w:rsidRPr="009E4B97">
        <w:rPr>
          <w:rFonts w:cs="Times New Roman"/>
          <w:szCs w:val="24"/>
        </w:rPr>
        <w:t>Спиртные напитки употребляются лишь в нерабочее время, при соответствующей ситуации.</w:t>
      </w:r>
    </w:p>
    <w:p w:rsidR="00CE548A" w:rsidRPr="009E4B97" w:rsidRDefault="00CE548A" w:rsidP="00E37A00">
      <w:pPr>
        <w:spacing w:before="60" w:after="60"/>
        <w:ind w:firstLine="0"/>
        <w:jc w:val="both"/>
        <w:rPr>
          <w:rFonts w:cs="Times New Roman"/>
          <w:szCs w:val="24"/>
        </w:rPr>
      </w:pPr>
      <w:r w:rsidRPr="009E4B97">
        <w:rPr>
          <w:rFonts w:cs="Times New Roman"/>
          <w:szCs w:val="24"/>
        </w:rPr>
        <w:t>Злоупотребление алкоголем начинается, как правило, со случайного или эпизодического пьянства. При этом употребляются такие дозы алкогольных напитков, которые вызывают выраженное состояние опьянения, но это происходит эпизодически, а в периоды воздержания влечение к алкоголю отсутствует. Уже на этом этапе можно заметить, что у человека постепенно развивается привыкание организма к алкоголю, то есть прежние дозы не вызывают заметного опьянения, поэтому для получения соответствующего эффекта пьющий начинает повышать дозы. На медицинском языке это называется рост толерантности.</w:t>
      </w:r>
    </w:p>
    <w:p w:rsidR="00CE548A" w:rsidRPr="009E4B97" w:rsidRDefault="00CE548A" w:rsidP="00E37A00">
      <w:pPr>
        <w:spacing w:before="60" w:after="60"/>
        <w:ind w:firstLine="0"/>
        <w:jc w:val="both"/>
        <w:rPr>
          <w:rFonts w:cs="Times New Roman"/>
          <w:b/>
          <w:szCs w:val="24"/>
          <w:lang w:val="de-DE"/>
        </w:rPr>
      </w:pPr>
      <w:r w:rsidRPr="009E4B97">
        <w:rPr>
          <w:rFonts w:cs="Times New Roman"/>
          <w:b/>
          <w:szCs w:val="24"/>
        </w:rPr>
        <w:lastRenderedPageBreak/>
        <w:t>2. Систематическое злоупотребление алкоголем.</w:t>
      </w:r>
    </w:p>
    <w:p w:rsidR="00CE548A" w:rsidRPr="009E4B97" w:rsidRDefault="00CE548A" w:rsidP="00E37A00">
      <w:pPr>
        <w:spacing w:before="60" w:after="60"/>
        <w:ind w:firstLine="0"/>
        <w:jc w:val="both"/>
        <w:rPr>
          <w:rFonts w:cs="Times New Roman"/>
          <w:szCs w:val="24"/>
        </w:rPr>
      </w:pPr>
      <w:r w:rsidRPr="009E4B97">
        <w:rPr>
          <w:rFonts w:cs="Times New Roman"/>
          <w:szCs w:val="24"/>
        </w:rPr>
        <w:t>За привычным или эпизодическим пьянством</w:t>
      </w:r>
      <w:r w:rsidR="00CF77A4" w:rsidRPr="009E4B97">
        <w:rPr>
          <w:rFonts w:cs="Times New Roman"/>
          <w:szCs w:val="24"/>
        </w:rPr>
        <w:t xml:space="preserve"> </w:t>
      </w:r>
      <w:r w:rsidRPr="009E4B97">
        <w:rPr>
          <w:rFonts w:cs="Times New Roman"/>
          <w:szCs w:val="24"/>
        </w:rPr>
        <w:t>следует систематическое пьянство, во время которого формируются основные симптомы (проявления) алкоголизма. На этом этапе выпивки учащаются, возникают они практически по любому поводу, значительному или незначительному. Человеку очень трудно воздерживаться от употребления спиртных напитков, он начинает сам активно искать поводы для выпивки. В периоды вынужденного воздержания от алкоголя (семейные неурядицы, отсутствие денег, работа и пр.) у такого человека (привычного пьяницы) возникают расстройства настроения, у него появляется такое чувство, как будто чего-то не хватает, «все не по себе». Но человек уже знает «свое лекарство»: очередной прием алкоголя снимает все эти неприятные ощущения. Спиртные напитки употребляются как правило, не реже 1-2 раз в неделю, а в ряде случаев – ежедневно. Но на данном этапе еще сохраняется контроль за количеством потребляемого алкоголя. Тем не менее, здесь уже четко выражено повышение толерантности к алкоголю (см. выше). Одновременно исчезают защитные рефлексы. Например, если раньше человек выпивал достаточную дозу алкоголя и у него могла возникнуть рвота, то теперь рвота исчезает. Следует отметить, что даже очень большая, обычно сильно опьяняющая доза не вызывает рвоты. Проще говоря, организм устает бороться и болезнь начинает властвовать.</w:t>
      </w:r>
    </w:p>
    <w:p w:rsidR="00CE548A" w:rsidRPr="009E4B97" w:rsidRDefault="00CE548A" w:rsidP="00E37A00">
      <w:pPr>
        <w:spacing w:before="60" w:after="60"/>
        <w:ind w:firstLine="0"/>
        <w:jc w:val="both"/>
        <w:rPr>
          <w:rFonts w:cs="Times New Roman"/>
          <w:b/>
          <w:szCs w:val="24"/>
          <w:lang w:val="de-DE"/>
        </w:rPr>
      </w:pPr>
      <w:r w:rsidRPr="009E4B97">
        <w:rPr>
          <w:rFonts w:cs="Times New Roman"/>
          <w:b/>
          <w:szCs w:val="24"/>
        </w:rPr>
        <w:t>3. Начальная (первая) стадия алкоголизма.</w:t>
      </w:r>
    </w:p>
    <w:p w:rsidR="00CE548A" w:rsidRPr="009E4B97" w:rsidRDefault="00CE548A" w:rsidP="00E37A00">
      <w:pPr>
        <w:spacing w:before="60" w:after="60"/>
        <w:ind w:firstLine="0"/>
        <w:jc w:val="both"/>
        <w:rPr>
          <w:rFonts w:cs="Times New Roman"/>
          <w:szCs w:val="24"/>
        </w:rPr>
      </w:pPr>
      <w:r w:rsidRPr="009E4B97">
        <w:rPr>
          <w:rFonts w:cs="Times New Roman"/>
          <w:szCs w:val="24"/>
        </w:rPr>
        <w:t xml:space="preserve">А) Повышение толерантности – самый ранний и наиболее распространенный признак привыкания к алкоголю и формирования болезни. </w:t>
      </w:r>
    </w:p>
    <w:p w:rsidR="00CE548A" w:rsidRPr="009E4B97" w:rsidRDefault="00CE548A" w:rsidP="00E37A00">
      <w:pPr>
        <w:spacing w:before="60" w:after="60"/>
        <w:ind w:firstLine="0"/>
        <w:jc w:val="both"/>
        <w:rPr>
          <w:rFonts w:cs="Times New Roman"/>
          <w:szCs w:val="24"/>
        </w:rPr>
      </w:pPr>
      <w:r w:rsidRPr="009E4B97">
        <w:rPr>
          <w:rFonts w:cs="Times New Roman"/>
          <w:szCs w:val="24"/>
        </w:rPr>
        <w:t xml:space="preserve">Б) Следующий признак болезни – формирование патологического влечения к алкоголю, иными словами – формирование психической зависимости. Влечение к алкоголю может быть выражено то более, то менее отчетливо. Нередко желание выпить носит довольно навязчивый характер, отвлекает человека от работы, направляет его энергию на удовлетворение своего желания. Вот так пьянство превращается в основной жизненный интерес. Характерно, что теперь уже больной человек стремится к выпивке несмотря на все противодействующие этому моменты: нехватка денег, семейные конфликты, служебные неприятности и пр. Когда сформировалось влечение к алкоголю, больной, что очень характерно, не хочет ему препятствовать, а если и хочет, то уже, как правило, не может с ним справиться без врачебной помощи. </w:t>
      </w:r>
    </w:p>
    <w:p w:rsidR="00CE548A" w:rsidRPr="009E4B97" w:rsidRDefault="00CE548A" w:rsidP="00E37A00">
      <w:pPr>
        <w:spacing w:before="60" w:after="60"/>
        <w:ind w:firstLine="0"/>
        <w:jc w:val="both"/>
        <w:rPr>
          <w:rFonts w:cs="Times New Roman"/>
          <w:szCs w:val="24"/>
        </w:rPr>
      </w:pPr>
      <w:r w:rsidRPr="009E4B97">
        <w:rPr>
          <w:rFonts w:cs="Times New Roman"/>
          <w:szCs w:val="24"/>
        </w:rPr>
        <w:t xml:space="preserve">В) Еще один немаловажный признак болезни – потеря контроля за выпитым. После первой порции спиртного резко усиливается желание выпить еще, появляется своеобразная «жадность к алкоголю». Поэтому пьющий продолжает пить до тех пор, пока </w:t>
      </w:r>
      <w:r w:rsidRPr="009E4B97">
        <w:rPr>
          <w:rFonts w:cs="Times New Roman"/>
          <w:szCs w:val="24"/>
        </w:rPr>
        <w:lastRenderedPageBreak/>
        <w:t xml:space="preserve">не наступит глубокое опьянение. Таким образом человек лишается возможности «пить умеренно, как все». С этим мифом и желанием можно распрощаться навсегда. Все! </w:t>
      </w:r>
    </w:p>
    <w:p w:rsidR="00CE548A" w:rsidRPr="009E4B97" w:rsidRDefault="00CE548A" w:rsidP="00E37A00">
      <w:pPr>
        <w:spacing w:before="60" w:after="60"/>
        <w:ind w:firstLine="0"/>
        <w:jc w:val="both"/>
        <w:rPr>
          <w:rFonts w:cs="Times New Roman"/>
          <w:szCs w:val="24"/>
        </w:rPr>
      </w:pPr>
      <w:r w:rsidRPr="009E4B97">
        <w:rPr>
          <w:rFonts w:cs="Times New Roman"/>
          <w:szCs w:val="24"/>
        </w:rPr>
        <w:t xml:space="preserve">Всегда следует помнить, что </w:t>
      </w:r>
      <w:r w:rsidRPr="009E4B97">
        <w:rPr>
          <w:rFonts w:cs="Times New Roman"/>
          <w:szCs w:val="24"/>
          <w:u w:val="single"/>
        </w:rPr>
        <w:t>потеря контроля над выпитым не исчезает даже после многих лет воздержания от алкоголя</w:t>
      </w:r>
      <w:r w:rsidRPr="009E4B97">
        <w:rPr>
          <w:rFonts w:cs="Times New Roman"/>
          <w:szCs w:val="24"/>
        </w:rPr>
        <w:t xml:space="preserve">, чем и обусловлена невозможность перейти к «умеренному» употреблению алкоголя после лечения и воздержания, а </w:t>
      </w:r>
      <w:r w:rsidRPr="009E4B97">
        <w:rPr>
          <w:rFonts w:cs="Times New Roman"/>
          <w:szCs w:val="24"/>
          <w:u w:val="single"/>
        </w:rPr>
        <w:t>всякая попытка возобновить употребление спиртных напитков неминуемо ведет к рецидиву («срыву») алкоголизма.</w:t>
      </w:r>
      <w:r w:rsidRPr="009E4B97">
        <w:rPr>
          <w:rFonts w:cs="Times New Roman"/>
          <w:szCs w:val="24"/>
        </w:rPr>
        <w:t xml:space="preserve"> Конечно, можно и отрицать потерю контроля, говорить, что Вы «можете не пить», что Вас «напоили» или найти любое другое оправдание своей болезни и пьянства. Выбор за Вами.</w:t>
      </w:r>
    </w:p>
    <w:p w:rsidR="00CE548A" w:rsidRPr="009E4B97" w:rsidRDefault="00CE548A" w:rsidP="00E37A00">
      <w:pPr>
        <w:spacing w:before="60" w:after="60"/>
        <w:ind w:firstLine="0"/>
        <w:jc w:val="both"/>
        <w:rPr>
          <w:rFonts w:cs="Times New Roman"/>
          <w:szCs w:val="24"/>
        </w:rPr>
      </w:pPr>
      <w:r w:rsidRPr="009E4B97">
        <w:rPr>
          <w:rFonts w:cs="Times New Roman"/>
          <w:szCs w:val="24"/>
        </w:rPr>
        <w:t>Г) Следующий признак болезни, который является следствием двух предыдущих – изменение характера опьянения. Появляется запамятование, как правило, конца опьянения. То есть, чтобы привести себя в состояние опьянения, алкоголик поглощает токсическую дозу алкоголя – до 0.5 л водки и более. Естественно, такое выраженное опьянение может сопровождаться злобностью, агрессивностью, драчливостью. После протрезвления человек может не помнить как он дошел до дома, как скандалил с женой или соседями, как подрался с соседом по лестничной клетке и кто вытащил все деньги из карманов. Он может искренне считать, что не мог себя так вести, как ему об этом рассказывают. Может даже подумать, что его ложно обвиняют.</w:t>
      </w:r>
      <w:r w:rsidR="00CF77A4" w:rsidRPr="009E4B97">
        <w:rPr>
          <w:rFonts w:cs="Times New Roman"/>
          <w:szCs w:val="24"/>
        </w:rPr>
        <w:t xml:space="preserve"> </w:t>
      </w:r>
    </w:p>
    <w:p w:rsidR="00CE548A" w:rsidRPr="009E4B97" w:rsidRDefault="00CE548A" w:rsidP="00E37A00">
      <w:pPr>
        <w:spacing w:before="60" w:after="60"/>
        <w:ind w:firstLine="0"/>
        <w:jc w:val="both"/>
        <w:rPr>
          <w:rFonts w:cs="Times New Roman"/>
          <w:szCs w:val="24"/>
        </w:rPr>
      </w:pPr>
      <w:r w:rsidRPr="009E4B97">
        <w:rPr>
          <w:rFonts w:cs="Times New Roman"/>
          <w:szCs w:val="24"/>
        </w:rPr>
        <w:t>Все вышеперечисленные признаки характеризуют начальную, первую</w:t>
      </w:r>
      <w:r w:rsidR="00CF77A4" w:rsidRPr="009E4B97">
        <w:rPr>
          <w:rFonts w:cs="Times New Roman"/>
          <w:szCs w:val="24"/>
        </w:rPr>
        <w:t xml:space="preserve"> </w:t>
      </w:r>
      <w:r w:rsidRPr="009E4B97">
        <w:rPr>
          <w:rFonts w:cs="Times New Roman"/>
          <w:szCs w:val="24"/>
        </w:rPr>
        <w:t>или «преклиническую» стадию алкоголизма. Название «преклиническая» обусловлено тем, что не все признаки болезни выражены ярко и отчетливо. Как правило, больные в этой стадии, к сожалению, к врачам не обращаются, алкоголиками себя не считают, оправдываясь пресловутым «пью как все», и лечиться не желают.</w:t>
      </w:r>
    </w:p>
    <w:p w:rsidR="00CE548A" w:rsidRPr="009E4B97" w:rsidRDefault="00CE548A" w:rsidP="00E37A00">
      <w:pPr>
        <w:spacing w:before="60" w:after="60"/>
        <w:ind w:firstLine="0"/>
        <w:jc w:val="both"/>
        <w:rPr>
          <w:rFonts w:cs="Times New Roman"/>
          <w:b/>
          <w:szCs w:val="24"/>
          <w:lang w:val="de-DE"/>
        </w:rPr>
      </w:pPr>
      <w:r w:rsidRPr="009E4B97">
        <w:rPr>
          <w:rFonts w:cs="Times New Roman"/>
          <w:b/>
          <w:szCs w:val="24"/>
        </w:rPr>
        <w:t xml:space="preserve">4. Развернутая (вторая) стадия алкоголизма. </w:t>
      </w:r>
    </w:p>
    <w:p w:rsidR="00CE548A" w:rsidRPr="009E4B97" w:rsidRDefault="00CE548A" w:rsidP="00E37A00">
      <w:pPr>
        <w:spacing w:before="60" w:after="60"/>
        <w:ind w:firstLine="0"/>
        <w:jc w:val="both"/>
        <w:rPr>
          <w:rFonts w:cs="Times New Roman"/>
          <w:szCs w:val="24"/>
        </w:rPr>
      </w:pPr>
      <w:r w:rsidRPr="009E4B97">
        <w:rPr>
          <w:rFonts w:cs="Times New Roman"/>
          <w:szCs w:val="24"/>
        </w:rPr>
        <w:t>Здесь формируются основные симптомы заболевания. Ко всем вышеперечисленным проявлениям присоединяются следующие:</w:t>
      </w:r>
    </w:p>
    <w:p w:rsidR="00CE548A" w:rsidRPr="009E4B97" w:rsidRDefault="00CE548A" w:rsidP="00E37A00">
      <w:pPr>
        <w:spacing w:before="60" w:after="60"/>
        <w:ind w:firstLine="0"/>
        <w:jc w:val="both"/>
        <w:rPr>
          <w:rFonts w:cs="Times New Roman"/>
          <w:szCs w:val="24"/>
        </w:rPr>
      </w:pPr>
      <w:r w:rsidRPr="009E4B97">
        <w:rPr>
          <w:rFonts w:cs="Times New Roman"/>
          <w:szCs w:val="24"/>
        </w:rPr>
        <w:t xml:space="preserve">А) Алкогольный абстинентный синдром (похмелье, желание опохмелиться с целью улучшить свое физическое состояние). Симптомы похмелья вызываются уже не столько самим алкоголем, сколько продуктами его неполного распада, образующимися в организме. Абстинентный синдром также развивается исподволь, постепенно, не сразу. На первых этапах становления абстинентного синдрома потребность в опохмелении возникает только после приема больших доз алкоголя, например, 0.5 – 0.7 л водки, а после употребления 200 – 300 мл потребности в опохмелении нет. При дальнейшем злоупотреблении алкоголем потребность в опохмелении возникает и после небольших </w:t>
      </w:r>
      <w:r w:rsidRPr="009E4B97">
        <w:rPr>
          <w:rFonts w:cs="Times New Roman"/>
          <w:szCs w:val="24"/>
        </w:rPr>
        <w:lastRenderedPageBreak/>
        <w:t xml:space="preserve">количеств выпитого. Клинически абстинентный синдром на первом этапе проявляется головной болью, слабостью, недомоганием, тошнотой, иногда – рвотой, дрожью в руках и в теле, перебоями в сердце. В последующем присоединяются и психические нарушения: больной мучается бессонницей, у него развивается тревога, не может найти себе места, могут возникать беспричинные вспышки раздражительности и злости, в это время держится потливость и дрожь, одним словом: «на душе муторно». Еще один немаловажный факт: если раньше «похмелье» длилось всего несколько часов, то на более развернутых стадиях оно длится уже 2 – 7 суток и даже больше. </w:t>
      </w:r>
    </w:p>
    <w:p w:rsidR="00CE548A" w:rsidRPr="009E4B97" w:rsidRDefault="00CE548A" w:rsidP="00E37A00">
      <w:pPr>
        <w:spacing w:before="60" w:after="60"/>
        <w:ind w:firstLine="0"/>
        <w:jc w:val="both"/>
        <w:rPr>
          <w:rFonts w:cs="Times New Roman"/>
          <w:szCs w:val="24"/>
        </w:rPr>
      </w:pPr>
      <w:r w:rsidRPr="009E4B97">
        <w:rPr>
          <w:rFonts w:cs="Times New Roman"/>
          <w:szCs w:val="24"/>
        </w:rPr>
        <w:t xml:space="preserve">Итак, </w:t>
      </w:r>
      <w:r w:rsidRPr="009E4B97">
        <w:rPr>
          <w:rFonts w:cs="Times New Roman"/>
          <w:szCs w:val="24"/>
          <w:u w:val="single"/>
        </w:rPr>
        <w:t>формирование алкогольного абстинентного синдрома</w:t>
      </w:r>
      <w:r w:rsidRPr="009E4B97">
        <w:rPr>
          <w:rFonts w:cs="Times New Roman"/>
          <w:szCs w:val="24"/>
        </w:rPr>
        <w:t xml:space="preserve"> свидетельствует о том, что </w:t>
      </w:r>
      <w:r w:rsidRPr="009E4B97">
        <w:rPr>
          <w:rFonts w:cs="Times New Roman"/>
          <w:szCs w:val="24"/>
          <w:u w:val="single"/>
        </w:rPr>
        <w:t>в организме произошли необратимые изменения</w:t>
      </w:r>
      <w:r w:rsidRPr="009E4B97">
        <w:rPr>
          <w:rFonts w:cs="Times New Roman"/>
          <w:szCs w:val="24"/>
        </w:rPr>
        <w:t xml:space="preserve"> по отношению к алкоголю. Алкогольный абстинентный синдром, возникнув, уже не исчезает даже после многих лет воздержания от алкоголя. Он может только утяжеляться. Этим во многом и определяется врачебная тактика: добиться полного воздержания от алкоголя, исключить употребление каких бы то ни было спиртных напитков в течение всей дальнейшей жизни. </w:t>
      </w:r>
    </w:p>
    <w:p w:rsidR="00CE548A" w:rsidRPr="009E4B97" w:rsidRDefault="00CE548A" w:rsidP="00E37A00">
      <w:pPr>
        <w:spacing w:before="60" w:after="60"/>
        <w:ind w:firstLine="0"/>
        <w:jc w:val="both"/>
        <w:rPr>
          <w:rFonts w:cs="Times New Roman"/>
          <w:szCs w:val="24"/>
        </w:rPr>
      </w:pPr>
      <w:r w:rsidRPr="009E4B97">
        <w:rPr>
          <w:rFonts w:cs="Times New Roman"/>
          <w:szCs w:val="24"/>
        </w:rPr>
        <w:t>Б) Постоянное, перемежающееся и запойное пьянство – одно из проявлений болезни, при котором формируется, так скажем, наиболее привычный ритм злоупотребления спиртных напитков.</w:t>
      </w:r>
    </w:p>
    <w:p w:rsidR="00CE548A" w:rsidRPr="009E4B97" w:rsidRDefault="00CE548A" w:rsidP="00E37A00">
      <w:pPr>
        <w:spacing w:before="60" w:after="60"/>
        <w:ind w:firstLine="0"/>
        <w:jc w:val="both"/>
        <w:rPr>
          <w:rFonts w:cs="Times New Roman"/>
          <w:szCs w:val="24"/>
        </w:rPr>
      </w:pPr>
      <w:r w:rsidRPr="009E4B97">
        <w:rPr>
          <w:rFonts w:cs="Times New Roman"/>
          <w:szCs w:val="24"/>
          <w:u w:val="single"/>
        </w:rPr>
        <w:t>Постоянная форма</w:t>
      </w:r>
      <w:r w:rsidRPr="009E4B97">
        <w:rPr>
          <w:rFonts w:cs="Times New Roman"/>
          <w:szCs w:val="24"/>
        </w:rPr>
        <w:t xml:space="preserve"> характеризуется длительным, продолжающимся недели и месяцы злоупотреблением алкоголем. Это не значит, что при этой форме не бывает перерывов, однако они редки, кратковременны и, как правило, обусловлены экстраординарными ситуациями (например, соматическими заболеваниями, тяжелой или сменной работой и т.д.).</w:t>
      </w:r>
    </w:p>
    <w:p w:rsidR="00CE548A" w:rsidRPr="009E4B97" w:rsidRDefault="00CE548A" w:rsidP="00E37A00">
      <w:pPr>
        <w:pStyle w:val="aff2"/>
        <w:spacing w:before="60" w:after="60" w:line="360" w:lineRule="auto"/>
        <w:ind w:left="0"/>
        <w:jc w:val="both"/>
        <w:rPr>
          <w:rFonts w:ascii="Times New Roman" w:hAnsi="Times New Roman"/>
          <w:sz w:val="24"/>
          <w:szCs w:val="24"/>
        </w:rPr>
      </w:pPr>
      <w:r w:rsidRPr="009E4B97">
        <w:rPr>
          <w:rFonts w:ascii="Times New Roman" w:hAnsi="Times New Roman"/>
          <w:sz w:val="24"/>
          <w:szCs w:val="24"/>
        </w:rPr>
        <w:t xml:space="preserve">Вторая форма – </w:t>
      </w:r>
      <w:r w:rsidRPr="009E4B97">
        <w:rPr>
          <w:rFonts w:ascii="Times New Roman" w:hAnsi="Times New Roman"/>
          <w:sz w:val="24"/>
          <w:szCs w:val="24"/>
          <w:u w:val="single"/>
        </w:rPr>
        <w:t xml:space="preserve">перемежающееся пьянство </w:t>
      </w:r>
      <w:r w:rsidRPr="009E4B97">
        <w:rPr>
          <w:rFonts w:ascii="Times New Roman" w:hAnsi="Times New Roman"/>
          <w:sz w:val="24"/>
          <w:szCs w:val="24"/>
        </w:rPr>
        <w:t>– имеет следующий характер: на фоне многонедельного или многомесячного пьянства возникают периоды его резкого усиления.</w:t>
      </w:r>
      <w:r w:rsidR="00CF77A4" w:rsidRPr="009E4B97">
        <w:rPr>
          <w:rFonts w:ascii="Times New Roman" w:hAnsi="Times New Roman"/>
          <w:sz w:val="24"/>
          <w:szCs w:val="24"/>
        </w:rPr>
        <w:t xml:space="preserve"> </w:t>
      </w:r>
      <w:r w:rsidRPr="009E4B97">
        <w:rPr>
          <w:rFonts w:ascii="Times New Roman" w:hAnsi="Times New Roman"/>
          <w:sz w:val="24"/>
          <w:szCs w:val="24"/>
        </w:rPr>
        <w:t>В конце такого «запоя» могут быть короткие (1 – 3 дня) перерывы, связанные, с истощением организма и непереносимостью спиртных напитков. Затем выраженность этих явлений вновь уменьшается. Наступает период, когда больной пьет относительно умеренно, после чего следует «запой», подобный описанному выше.</w:t>
      </w:r>
      <w:r w:rsidR="00CF77A4" w:rsidRPr="009E4B97">
        <w:rPr>
          <w:rFonts w:ascii="Times New Roman" w:hAnsi="Times New Roman"/>
          <w:sz w:val="24"/>
          <w:szCs w:val="24"/>
        </w:rPr>
        <w:t xml:space="preserve"> </w:t>
      </w:r>
    </w:p>
    <w:p w:rsidR="00CE548A" w:rsidRPr="009E4B97" w:rsidRDefault="00CE548A" w:rsidP="00E37A00">
      <w:pPr>
        <w:pStyle w:val="aff2"/>
        <w:spacing w:before="60" w:after="60" w:line="360" w:lineRule="auto"/>
        <w:ind w:left="0"/>
        <w:jc w:val="both"/>
        <w:rPr>
          <w:rFonts w:ascii="Times New Roman" w:hAnsi="Times New Roman"/>
          <w:sz w:val="24"/>
          <w:szCs w:val="24"/>
        </w:rPr>
      </w:pPr>
      <w:r w:rsidRPr="009E4B97">
        <w:rPr>
          <w:rFonts w:ascii="Times New Roman" w:hAnsi="Times New Roman"/>
          <w:sz w:val="24"/>
          <w:szCs w:val="24"/>
        </w:rPr>
        <w:t>Третья форма</w:t>
      </w:r>
      <w:r w:rsidR="00CF77A4" w:rsidRPr="009E4B97">
        <w:rPr>
          <w:rFonts w:ascii="Times New Roman" w:hAnsi="Times New Roman"/>
          <w:sz w:val="24"/>
          <w:szCs w:val="24"/>
        </w:rPr>
        <w:t xml:space="preserve"> </w:t>
      </w:r>
      <w:r w:rsidRPr="009E4B97">
        <w:rPr>
          <w:rFonts w:ascii="Times New Roman" w:hAnsi="Times New Roman"/>
          <w:sz w:val="24"/>
          <w:szCs w:val="24"/>
        </w:rPr>
        <w:t>-</w:t>
      </w:r>
      <w:r w:rsidRPr="009E4B97">
        <w:rPr>
          <w:rFonts w:ascii="Times New Roman" w:hAnsi="Times New Roman"/>
          <w:sz w:val="24"/>
          <w:szCs w:val="24"/>
          <w:u w:val="single"/>
        </w:rPr>
        <w:t>запойное пьянство</w:t>
      </w:r>
      <w:r w:rsidRPr="009E4B97">
        <w:rPr>
          <w:rFonts w:ascii="Times New Roman" w:hAnsi="Times New Roman"/>
          <w:sz w:val="24"/>
          <w:szCs w:val="24"/>
        </w:rPr>
        <w:t>. Алкоголь употребляется регулярно на протяжении нескольких дней или недель. Потом следуют «светлые промежутки». Их длительность различна – от 7 – 10 дней до нескольких недель и даже месяцев. После окончания «запоя» наблюдается резко выраженный абстинентный синдром, часто отмечаются психические нарушения в виде бессонницы, пониженного фона настроения, чувства виновности, тревоги, немотивированных страхов и др.</w:t>
      </w:r>
    </w:p>
    <w:p w:rsidR="00C63DCF" w:rsidRPr="009E4B97" w:rsidRDefault="00C63DCF" w:rsidP="00E37A00">
      <w:pPr>
        <w:pStyle w:val="aff2"/>
        <w:spacing w:before="60" w:after="60" w:line="360" w:lineRule="auto"/>
        <w:ind w:left="0"/>
        <w:jc w:val="both"/>
        <w:rPr>
          <w:rFonts w:ascii="Times New Roman" w:hAnsi="Times New Roman"/>
          <w:sz w:val="24"/>
          <w:szCs w:val="24"/>
        </w:rPr>
      </w:pPr>
      <w:r w:rsidRPr="009E4B97">
        <w:rPr>
          <w:rFonts w:ascii="Times New Roman" w:hAnsi="Times New Roman"/>
          <w:sz w:val="24"/>
          <w:szCs w:val="24"/>
        </w:rPr>
        <w:lastRenderedPageBreak/>
        <w:t>В) Изменения личности (алкогольная деградация). Теперь уже, то есть во второй стадии, в облике алкоголика отчетливо проявляются черты «нравственного огрубения», «портится характер»: человек лжив, бахвалится несуществующими победами и подвигами, становится грубым, бесцеремонным, эгоистичным, циничным. Не считаясь с интересами семьи, алкоголик проявляет чрезвычайное упорство при требовании и доставании денег на выпивку, утрачивает чувство такта. Эмоциональная сфера также страдает:</w:t>
      </w:r>
      <w:r w:rsidR="00CF77A4" w:rsidRPr="009E4B97">
        <w:rPr>
          <w:rFonts w:ascii="Times New Roman" w:hAnsi="Times New Roman"/>
          <w:sz w:val="24"/>
          <w:szCs w:val="24"/>
        </w:rPr>
        <w:t xml:space="preserve"> </w:t>
      </w:r>
      <w:r w:rsidRPr="009E4B97">
        <w:rPr>
          <w:rFonts w:ascii="Times New Roman" w:hAnsi="Times New Roman"/>
          <w:sz w:val="24"/>
          <w:szCs w:val="24"/>
        </w:rPr>
        <w:t>появляются беспричинные колебания настроения – от беспричинной веселости, общительности, оптимистичности до мрачности, подавленности, злобности, гневливости. Появляется грубый юмор – склонность к плоским, пошлым шуткам. Причем самое печальное в этом то, что сам больной этого, как правило, не замечает. Страдают окружающие. Может быть и снижение интеллекта и памяти: ухудшается внимание, снижается способность запоминать, приобретение новых знаний и навыков также затруднительно и пр.</w:t>
      </w:r>
    </w:p>
    <w:p w:rsidR="00C63DCF" w:rsidRPr="009E4B97" w:rsidRDefault="00C63DCF" w:rsidP="00E37A00">
      <w:pPr>
        <w:pStyle w:val="aff2"/>
        <w:spacing w:before="60" w:after="60" w:line="360" w:lineRule="auto"/>
        <w:ind w:left="0"/>
        <w:jc w:val="both"/>
        <w:rPr>
          <w:rFonts w:ascii="Times New Roman" w:hAnsi="Times New Roman"/>
          <w:sz w:val="24"/>
          <w:szCs w:val="24"/>
        </w:rPr>
      </w:pPr>
      <w:r w:rsidRPr="009E4B97">
        <w:rPr>
          <w:rFonts w:ascii="Times New Roman" w:hAnsi="Times New Roman"/>
          <w:sz w:val="24"/>
          <w:szCs w:val="24"/>
        </w:rPr>
        <w:t xml:space="preserve">Г) Алкогольные психозы – </w:t>
      </w:r>
      <w:r w:rsidR="00555687" w:rsidRPr="009E4B97">
        <w:rPr>
          <w:rFonts w:ascii="Times New Roman" w:hAnsi="Times New Roman"/>
          <w:sz w:val="24"/>
          <w:szCs w:val="24"/>
        </w:rPr>
        <w:t xml:space="preserve">отдельная </w:t>
      </w:r>
      <w:r w:rsidRPr="009E4B97">
        <w:rPr>
          <w:rFonts w:ascii="Times New Roman" w:hAnsi="Times New Roman"/>
          <w:sz w:val="24"/>
          <w:szCs w:val="24"/>
        </w:rPr>
        <w:t xml:space="preserve">тема. </w:t>
      </w:r>
    </w:p>
    <w:p w:rsidR="00C63DCF" w:rsidRPr="009E4B97" w:rsidRDefault="00C63DCF" w:rsidP="00E37A00">
      <w:pPr>
        <w:pStyle w:val="aff2"/>
        <w:spacing w:before="60" w:after="60" w:line="360" w:lineRule="auto"/>
        <w:ind w:left="0"/>
        <w:jc w:val="both"/>
        <w:rPr>
          <w:rFonts w:ascii="Times New Roman" w:hAnsi="Times New Roman"/>
          <w:b/>
          <w:sz w:val="24"/>
          <w:szCs w:val="24"/>
        </w:rPr>
      </w:pPr>
      <w:r w:rsidRPr="009E4B97">
        <w:rPr>
          <w:rFonts w:ascii="Times New Roman" w:hAnsi="Times New Roman"/>
          <w:b/>
          <w:sz w:val="24"/>
          <w:szCs w:val="24"/>
        </w:rPr>
        <w:t xml:space="preserve">5. Конечная (третья) стадия алкоголизма. </w:t>
      </w:r>
    </w:p>
    <w:p w:rsidR="00C63DCF" w:rsidRPr="009E4B97" w:rsidRDefault="00C63DCF" w:rsidP="00E37A00">
      <w:pPr>
        <w:pStyle w:val="aff2"/>
        <w:spacing w:before="60" w:after="60" w:line="360" w:lineRule="auto"/>
        <w:ind w:left="0"/>
        <w:jc w:val="both"/>
        <w:rPr>
          <w:rFonts w:ascii="Times New Roman" w:hAnsi="Times New Roman"/>
          <w:b/>
          <w:sz w:val="24"/>
          <w:szCs w:val="24"/>
        </w:rPr>
      </w:pPr>
      <w:r w:rsidRPr="009E4B97">
        <w:rPr>
          <w:rFonts w:ascii="Times New Roman" w:hAnsi="Times New Roman"/>
          <w:sz w:val="24"/>
          <w:szCs w:val="24"/>
        </w:rPr>
        <w:t xml:space="preserve">На этой, можно сказать, заключительной стадии алкоголизма, наступает выраженное истощение организма. Переносимость алкоголя резко снижается, опьянение возникает уже после небольшого количества спиртного (водки, вина, пива и пр.). Алкоголик постоянно находится в опьянении и испытывает непреодолимое желание влечение к алкоголю – дрожащими руками тянется за очередной дозой алкоголя, попрошайничает, унижается. «Трезвых дней» очень мало, они бывают, когда больной не в состоянии достать спиртные напитки. Развиваются резкие нарушения психики вплоть до психозов (напомним, что это тема отдельной лекции), особенно хронические (длительные, затяжные) формы. Утрачивается способность к производительному труду. Больной уже не в состоянии работать, теряет свою квалификацию, стремится вести паразитический образ жизни. Не будем говорить о том, что утрачиваются духовные интересы, теряются семейные связи. Алкоголик превращается в тяжелое бремя для окружающих. На этой последней стадии наиболее выражены поражения внутренних органов и нервной системы, обусловленные влиянием длительной алкогольной интоксикации, в том числе такие тяжелые заболевания как полиневриты, цирроз печени, слабоумие и другие. </w:t>
      </w:r>
    </w:p>
    <w:p w:rsidR="00C63DCF" w:rsidRPr="009E4B97" w:rsidRDefault="00C63DCF" w:rsidP="00E37A00">
      <w:pPr>
        <w:pStyle w:val="aff2"/>
        <w:spacing w:before="60" w:after="60" w:line="360" w:lineRule="auto"/>
        <w:ind w:left="0"/>
        <w:jc w:val="both"/>
        <w:rPr>
          <w:rFonts w:ascii="Times New Roman" w:hAnsi="Times New Roman"/>
          <w:sz w:val="24"/>
          <w:szCs w:val="24"/>
        </w:rPr>
      </w:pPr>
      <w:r w:rsidRPr="009E4B97">
        <w:rPr>
          <w:rFonts w:ascii="Times New Roman" w:hAnsi="Times New Roman"/>
          <w:sz w:val="24"/>
          <w:szCs w:val="24"/>
        </w:rPr>
        <w:t>Описанное течение заболевания обусловлено действием алкоголя</w:t>
      </w:r>
      <w:r w:rsidR="00555687" w:rsidRPr="009E4B97">
        <w:rPr>
          <w:rFonts w:ascii="Times New Roman" w:hAnsi="Times New Roman"/>
          <w:sz w:val="24"/>
          <w:szCs w:val="24"/>
        </w:rPr>
        <w:t>,</w:t>
      </w:r>
      <w:r w:rsidRPr="009E4B97">
        <w:rPr>
          <w:rFonts w:ascii="Times New Roman" w:hAnsi="Times New Roman"/>
          <w:sz w:val="24"/>
          <w:szCs w:val="24"/>
        </w:rPr>
        <w:t xml:space="preserve"> прежде всего</w:t>
      </w:r>
      <w:r w:rsidR="00555687" w:rsidRPr="009E4B97">
        <w:rPr>
          <w:rFonts w:ascii="Times New Roman" w:hAnsi="Times New Roman"/>
          <w:sz w:val="24"/>
          <w:szCs w:val="24"/>
        </w:rPr>
        <w:t>,</w:t>
      </w:r>
      <w:r w:rsidRPr="009E4B97">
        <w:rPr>
          <w:rFonts w:ascii="Times New Roman" w:hAnsi="Times New Roman"/>
          <w:sz w:val="24"/>
          <w:szCs w:val="24"/>
        </w:rPr>
        <w:t xml:space="preserve"> на центральную нервную систему, в которой при хроническом алкоголизме постепенно возникает атрофия (уменьшение) головного мозга, поражение и гибель нервных клеток, изменения кровеносных сосудов. Одновременно развиваются и постепенно нарастают болезненные изменения внутренних органов: печени, желудочно-кишечного тракта, </w:t>
      </w:r>
      <w:r w:rsidRPr="009E4B97">
        <w:rPr>
          <w:rFonts w:ascii="Times New Roman" w:hAnsi="Times New Roman"/>
          <w:sz w:val="24"/>
          <w:szCs w:val="24"/>
        </w:rPr>
        <w:lastRenderedPageBreak/>
        <w:t xml:space="preserve">сердца, половой системы. Распад личности, физическая немощность – неминуемые исходы алкоголизма. </w:t>
      </w:r>
    </w:p>
    <w:p w:rsidR="00C63DCF" w:rsidRPr="009E4B97" w:rsidRDefault="00C63DCF" w:rsidP="00E37A00">
      <w:pPr>
        <w:pStyle w:val="aff2"/>
        <w:spacing w:before="60" w:after="60" w:line="360" w:lineRule="auto"/>
        <w:ind w:left="0"/>
        <w:jc w:val="both"/>
        <w:rPr>
          <w:rFonts w:ascii="Times New Roman" w:hAnsi="Times New Roman"/>
          <w:sz w:val="24"/>
          <w:szCs w:val="24"/>
        </w:rPr>
      </w:pPr>
      <w:r w:rsidRPr="009E4B97">
        <w:rPr>
          <w:rFonts w:ascii="Times New Roman" w:hAnsi="Times New Roman"/>
          <w:sz w:val="24"/>
          <w:szCs w:val="24"/>
        </w:rPr>
        <w:t>Такой человек нуждается в лечении, и чем раньше оно начато, тем лучше. Но очень многое зависит от того, насколько сам пациент понимает то, что он болен. Именно осознание и признание своей болезни является первым шагом к восстановлению. И этот первый шаг, как правило, всегда является самым трудным.</w:t>
      </w:r>
    </w:p>
    <w:p w:rsidR="0088153C" w:rsidRPr="009E4B97" w:rsidRDefault="00CE548A" w:rsidP="00E37A00">
      <w:pPr>
        <w:spacing w:before="60" w:after="60"/>
        <w:ind w:firstLine="0"/>
        <w:jc w:val="both"/>
        <w:rPr>
          <w:rFonts w:cs="Times New Roman"/>
          <w:b/>
          <w:szCs w:val="24"/>
        </w:rPr>
      </w:pPr>
      <w:r w:rsidRPr="009E4B97">
        <w:rPr>
          <w:rFonts w:cs="Times New Roman"/>
          <w:b/>
          <w:szCs w:val="24"/>
        </w:rPr>
        <w:t>Соматические осложнения алкоголизма</w:t>
      </w:r>
    </w:p>
    <w:p w:rsidR="00CE548A" w:rsidRPr="009E4B97" w:rsidRDefault="00CE548A" w:rsidP="00E37A00">
      <w:pPr>
        <w:spacing w:before="60" w:after="60"/>
        <w:ind w:firstLine="0"/>
        <w:jc w:val="both"/>
        <w:rPr>
          <w:rFonts w:cs="Times New Roman"/>
          <w:szCs w:val="24"/>
        </w:rPr>
      </w:pPr>
      <w:r w:rsidRPr="009E4B97">
        <w:rPr>
          <w:rFonts w:cs="Times New Roman"/>
          <w:szCs w:val="24"/>
        </w:rPr>
        <w:t>Этиловый спирт</w:t>
      </w:r>
      <w:r w:rsidR="00B6189C" w:rsidRPr="009E4B97">
        <w:rPr>
          <w:rFonts w:cs="Times New Roman"/>
          <w:szCs w:val="24"/>
        </w:rPr>
        <w:t xml:space="preserve"> – </w:t>
      </w:r>
      <w:r w:rsidRPr="009E4B97">
        <w:rPr>
          <w:rFonts w:cs="Times New Roman"/>
          <w:szCs w:val="24"/>
        </w:rPr>
        <w:t>это универсальный яд.</w:t>
      </w:r>
      <w:r w:rsidR="00CF77A4" w:rsidRPr="009E4B97">
        <w:rPr>
          <w:rFonts w:cs="Times New Roman"/>
          <w:szCs w:val="24"/>
        </w:rPr>
        <w:t xml:space="preserve"> </w:t>
      </w:r>
      <w:r w:rsidRPr="009E4B97">
        <w:rPr>
          <w:rFonts w:cs="Times New Roman"/>
          <w:szCs w:val="24"/>
        </w:rPr>
        <w:t xml:space="preserve">В организме человека нет ни одной клетки, которую </w:t>
      </w:r>
      <w:r w:rsidR="00C63DCF" w:rsidRPr="009E4B97">
        <w:rPr>
          <w:rFonts w:cs="Times New Roman"/>
          <w:szCs w:val="24"/>
        </w:rPr>
        <w:t xml:space="preserve">бы </w:t>
      </w:r>
      <w:r w:rsidRPr="009E4B97">
        <w:rPr>
          <w:rFonts w:cs="Times New Roman"/>
          <w:szCs w:val="24"/>
        </w:rPr>
        <w:t>спирт не повреждал, проникая в нее. Поражаются все органы, но</w:t>
      </w:r>
      <w:r w:rsidR="00CF77A4" w:rsidRPr="009E4B97">
        <w:rPr>
          <w:rFonts w:cs="Times New Roman"/>
          <w:szCs w:val="24"/>
        </w:rPr>
        <w:t xml:space="preserve"> </w:t>
      </w:r>
      <w:r w:rsidRPr="009E4B97">
        <w:rPr>
          <w:rFonts w:cs="Times New Roman"/>
          <w:szCs w:val="24"/>
        </w:rPr>
        <w:t>некоторые ткани</w:t>
      </w:r>
      <w:r w:rsidR="00C63DCF" w:rsidRPr="009E4B97">
        <w:rPr>
          <w:rFonts w:cs="Times New Roman"/>
          <w:szCs w:val="24"/>
        </w:rPr>
        <w:t xml:space="preserve"> – н</w:t>
      </w:r>
      <w:r w:rsidRPr="009E4B97">
        <w:rPr>
          <w:rFonts w:cs="Times New Roman"/>
          <w:szCs w:val="24"/>
        </w:rPr>
        <w:t>ервная</w:t>
      </w:r>
      <w:r w:rsidR="00CF77A4" w:rsidRPr="009E4B97">
        <w:rPr>
          <w:rFonts w:cs="Times New Roman"/>
          <w:szCs w:val="24"/>
        </w:rPr>
        <w:t xml:space="preserve"> </w:t>
      </w:r>
      <w:r w:rsidRPr="009E4B97">
        <w:rPr>
          <w:rFonts w:cs="Times New Roman"/>
          <w:szCs w:val="24"/>
        </w:rPr>
        <w:t>и</w:t>
      </w:r>
      <w:r w:rsidR="00CF77A4" w:rsidRPr="009E4B97">
        <w:rPr>
          <w:rFonts w:cs="Times New Roman"/>
          <w:szCs w:val="24"/>
        </w:rPr>
        <w:t xml:space="preserve"> </w:t>
      </w:r>
      <w:r w:rsidRPr="009E4B97">
        <w:rPr>
          <w:rFonts w:cs="Times New Roman"/>
          <w:szCs w:val="24"/>
        </w:rPr>
        <w:t>железистая, к примеру</w:t>
      </w:r>
      <w:r w:rsidR="00C63DCF" w:rsidRPr="009E4B97">
        <w:rPr>
          <w:rFonts w:cs="Times New Roman"/>
          <w:szCs w:val="24"/>
        </w:rPr>
        <w:t>,</w:t>
      </w:r>
      <w:r w:rsidR="00CF77A4" w:rsidRPr="009E4B97">
        <w:rPr>
          <w:rFonts w:cs="Times New Roman"/>
          <w:szCs w:val="24"/>
        </w:rPr>
        <w:t xml:space="preserve"> </w:t>
      </w:r>
      <w:r w:rsidRPr="009E4B97">
        <w:rPr>
          <w:rFonts w:cs="Times New Roman"/>
          <w:szCs w:val="24"/>
        </w:rPr>
        <w:t>разрушаются в большей степени, так как алкоголь</w:t>
      </w:r>
      <w:r w:rsidR="00CF77A4" w:rsidRPr="009E4B97">
        <w:rPr>
          <w:rFonts w:cs="Times New Roman"/>
          <w:szCs w:val="24"/>
        </w:rPr>
        <w:t xml:space="preserve"> </w:t>
      </w:r>
      <w:r w:rsidRPr="009E4B97">
        <w:rPr>
          <w:rFonts w:cs="Times New Roman"/>
          <w:szCs w:val="24"/>
        </w:rPr>
        <w:t>легче в них проникает, и клетки</w:t>
      </w:r>
      <w:r w:rsidR="00CF77A4" w:rsidRPr="009E4B97">
        <w:rPr>
          <w:rFonts w:cs="Times New Roman"/>
          <w:szCs w:val="24"/>
        </w:rPr>
        <w:t xml:space="preserve"> </w:t>
      </w:r>
      <w:r w:rsidRPr="009E4B97">
        <w:rPr>
          <w:rFonts w:cs="Times New Roman"/>
          <w:szCs w:val="24"/>
        </w:rPr>
        <w:t xml:space="preserve">этих систем не приспособлены для переработки вредных веществ. </w:t>
      </w:r>
    </w:p>
    <w:p w:rsidR="00CE548A" w:rsidRPr="009E4B97" w:rsidRDefault="00C63DCF" w:rsidP="00E37A00">
      <w:pPr>
        <w:spacing w:before="60" w:after="60"/>
        <w:ind w:firstLine="0"/>
        <w:jc w:val="both"/>
        <w:rPr>
          <w:rFonts w:cs="Times New Roman"/>
          <w:b/>
          <w:szCs w:val="24"/>
        </w:rPr>
      </w:pPr>
      <w:r w:rsidRPr="009E4B97">
        <w:rPr>
          <w:rFonts w:cs="Times New Roman"/>
          <w:b/>
          <w:szCs w:val="24"/>
        </w:rPr>
        <w:t>Поражение пищеварительной системы</w:t>
      </w:r>
    </w:p>
    <w:p w:rsidR="00CE548A" w:rsidRPr="009E4B97" w:rsidRDefault="00CE548A" w:rsidP="00E37A00">
      <w:pPr>
        <w:tabs>
          <w:tab w:val="left" w:pos="6804"/>
          <w:tab w:val="left" w:pos="6946"/>
        </w:tabs>
        <w:spacing w:before="60" w:after="60"/>
        <w:ind w:firstLine="0"/>
        <w:jc w:val="both"/>
        <w:rPr>
          <w:rFonts w:cs="Times New Roman"/>
          <w:szCs w:val="24"/>
        </w:rPr>
      </w:pPr>
      <w:r w:rsidRPr="009E4B97">
        <w:rPr>
          <w:rFonts w:cs="Times New Roman"/>
          <w:szCs w:val="24"/>
        </w:rPr>
        <w:t xml:space="preserve">Изменения начинаются уже в полости </w:t>
      </w:r>
      <w:r w:rsidRPr="009E4B97">
        <w:rPr>
          <w:rFonts w:cs="Times New Roman"/>
          <w:szCs w:val="24"/>
          <w:u w:val="single"/>
        </w:rPr>
        <w:t>рта</w:t>
      </w:r>
      <w:r w:rsidRPr="009E4B97">
        <w:rPr>
          <w:rFonts w:cs="Times New Roman"/>
          <w:szCs w:val="24"/>
        </w:rPr>
        <w:t>, где алкоголь</w:t>
      </w:r>
      <w:r w:rsidR="00CF77A4" w:rsidRPr="009E4B97">
        <w:rPr>
          <w:rFonts w:cs="Times New Roman"/>
          <w:szCs w:val="24"/>
        </w:rPr>
        <w:t xml:space="preserve"> </w:t>
      </w:r>
      <w:r w:rsidRPr="009E4B97">
        <w:rPr>
          <w:rFonts w:cs="Times New Roman"/>
          <w:szCs w:val="24"/>
        </w:rPr>
        <w:t>подавляет секрецию и повышает вязкость слюны. Зубы алкоголика разрушаются по многим причинам – это и угнетение иммунитета, и нарушение режима питания, и неряшливость.</w:t>
      </w:r>
    </w:p>
    <w:p w:rsidR="00CE548A" w:rsidRPr="009E4B97" w:rsidRDefault="00CE548A" w:rsidP="00E37A00">
      <w:pPr>
        <w:tabs>
          <w:tab w:val="left" w:pos="6804"/>
          <w:tab w:val="left" w:pos="6946"/>
        </w:tabs>
        <w:spacing w:before="60" w:after="60"/>
        <w:ind w:firstLine="0"/>
        <w:jc w:val="both"/>
        <w:rPr>
          <w:rFonts w:cs="Times New Roman"/>
          <w:szCs w:val="24"/>
        </w:rPr>
      </w:pPr>
      <w:r w:rsidRPr="009E4B97">
        <w:rPr>
          <w:rFonts w:cs="Times New Roman"/>
          <w:szCs w:val="24"/>
        </w:rPr>
        <w:t xml:space="preserve">Из-за того, что угнетаются защитные механизмы, развивается алкогольный эзофагит (воспаление пищевода). Нарушается процесс глотания – пища начинает забрасываться из желудка в </w:t>
      </w:r>
      <w:r w:rsidRPr="009E4B97">
        <w:rPr>
          <w:rFonts w:cs="Times New Roman"/>
          <w:szCs w:val="24"/>
          <w:u w:val="single"/>
        </w:rPr>
        <w:t>пищевод</w:t>
      </w:r>
      <w:r w:rsidRPr="009E4B97">
        <w:rPr>
          <w:rFonts w:cs="Times New Roman"/>
          <w:szCs w:val="24"/>
        </w:rPr>
        <w:t xml:space="preserve">. Это связано с воздействием алкоголя на сфинктеры пищевода. Изжога, рвота – неизбежные спутники алкоголика. </w:t>
      </w:r>
      <w:r w:rsidRPr="009E4B97">
        <w:rPr>
          <w:rFonts w:cs="Times New Roman"/>
          <w:szCs w:val="24"/>
          <w:u w:val="single"/>
        </w:rPr>
        <w:t>Вены пищевода</w:t>
      </w:r>
      <w:r w:rsidRPr="009E4B97">
        <w:rPr>
          <w:rFonts w:cs="Times New Roman"/>
          <w:szCs w:val="24"/>
        </w:rPr>
        <w:t xml:space="preserve"> при хроническом отравлении этанолом расширяются (это называется - варикозное расширение вен пищевода), стенка их истончается и наступает момент, когда вены лопаются в момент рвоты и начинается сильное кровотечение. Только экстренная хирургическая операция спасает в этом случае больного. Но</w:t>
      </w:r>
      <w:r w:rsidR="00CF77A4" w:rsidRPr="009E4B97">
        <w:rPr>
          <w:rFonts w:cs="Times New Roman"/>
          <w:szCs w:val="24"/>
        </w:rPr>
        <w:t xml:space="preserve"> </w:t>
      </w:r>
      <w:r w:rsidRPr="009E4B97">
        <w:rPr>
          <w:rFonts w:cs="Times New Roman"/>
          <w:szCs w:val="24"/>
        </w:rPr>
        <w:t>чаще смерть наступает раньше, чем больного доставляют к хирургу.</w:t>
      </w:r>
    </w:p>
    <w:p w:rsidR="00CE548A" w:rsidRPr="009E4B97" w:rsidRDefault="00CE548A" w:rsidP="00E37A00">
      <w:pPr>
        <w:tabs>
          <w:tab w:val="left" w:pos="6804"/>
          <w:tab w:val="left" w:pos="6946"/>
        </w:tabs>
        <w:spacing w:before="60" w:after="60"/>
        <w:ind w:firstLine="0"/>
        <w:jc w:val="both"/>
        <w:rPr>
          <w:rFonts w:cs="Times New Roman"/>
          <w:szCs w:val="24"/>
        </w:rPr>
      </w:pPr>
      <w:r w:rsidRPr="009E4B97">
        <w:rPr>
          <w:rFonts w:cs="Times New Roman"/>
          <w:szCs w:val="24"/>
        </w:rPr>
        <w:t>При алкоголизме снижается</w:t>
      </w:r>
      <w:r w:rsidR="00CF77A4" w:rsidRPr="009E4B97">
        <w:rPr>
          <w:rFonts w:cs="Times New Roman"/>
          <w:szCs w:val="24"/>
        </w:rPr>
        <w:t xml:space="preserve"> </w:t>
      </w:r>
      <w:r w:rsidRPr="009E4B97">
        <w:rPr>
          <w:rFonts w:cs="Times New Roman"/>
          <w:szCs w:val="24"/>
        </w:rPr>
        <w:t xml:space="preserve">секреция желудочного сока, претерпевает изменения защитный гель стенок </w:t>
      </w:r>
      <w:r w:rsidRPr="009E4B97">
        <w:rPr>
          <w:rFonts w:cs="Times New Roman"/>
          <w:szCs w:val="24"/>
          <w:u w:val="single"/>
        </w:rPr>
        <w:t>желудка</w:t>
      </w:r>
      <w:r w:rsidRPr="009E4B97">
        <w:rPr>
          <w:rFonts w:cs="Times New Roman"/>
          <w:szCs w:val="24"/>
        </w:rPr>
        <w:t>, развивается воспалительный процесс (гастрит). Итогом является атрофия клеток желудка, нарушение переваривания пищи, усвоения пищевых веществ, желудочные кровотечения, развиваются язвы желудка, рак желудка. Изменения в желудке</w:t>
      </w:r>
      <w:r w:rsidR="00CF77A4" w:rsidRPr="009E4B97">
        <w:rPr>
          <w:rFonts w:cs="Times New Roman"/>
          <w:szCs w:val="24"/>
        </w:rPr>
        <w:t xml:space="preserve"> </w:t>
      </w:r>
      <w:r w:rsidRPr="009E4B97">
        <w:rPr>
          <w:rFonts w:cs="Times New Roman"/>
          <w:szCs w:val="24"/>
        </w:rPr>
        <w:t>обнаруживаются у 95% алкоголиков.</w:t>
      </w:r>
      <w:r w:rsidR="00CF77A4" w:rsidRPr="009E4B97">
        <w:rPr>
          <w:rFonts w:cs="Times New Roman"/>
          <w:szCs w:val="24"/>
        </w:rPr>
        <w:t xml:space="preserve"> </w:t>
      </w:r>
    </w:p>
    <w:p w:rsidR="00CE548A" w:rsidRPr="009E4B97" w:rsidRDefault="00CE548A" w:rsidP="00E37A00">
      <w:pPr>
        <w:tabs>
          <w:tab w:val="left" w:pos="6804"/>
          <w:tab w:val="left" w:pos="6946"/>
        </w:tabs>
        <w:spacing w:before="60" w:after="60"/>
        <w:ind w:firstLine="0"/>
        <w:jc w:val="both"/>
        <w:rPr>
          <w:rFonts w:cs="Times New Roman"/>
          <w:szCs w:val="24"/>
        </w:rPr>
      </w:pPr>
      <w:r w:rsidRPr="009E4B97">
        <w:rPr>
          <w:rFonts w:cs="Times New Roman"/>
          <w:szCs w:val="24"/>
        </w:rPr>
        <w:t>При хроническом употреблении спиртного</w:t>
      </w:r>
      <w:r w:rsidR="00CF77A4" w:rsidRPr="009E4B97">
        <w:rPr>
          <w:rFonts w:cs="Times New Roman"/>
          <w:szCs w:val="24"/>
        </w:rPr>
        <w:t xml:space="preserve"> </w:t>
      </w:r>
      <w:r w:rsidRPr="009E4B97">
        <w:rPr>
          <w:rFonts w:cs="Times New Roman"/>
          <w:szCs w:val="24"/>
        </w:rPr>
        <w:t xml:space="preserve">замедляется продвижение пищевых масс по </w:t>
      </w:r>
      <w:r w:rsidRPr="009E4B97">
        <w:rPr>
          <w:rFonts w:cs="Times New Roman"/>
          <w:szCs w:val="24"/>
          <w:u w:val="single"/>
        </w:rPr>
        <w:t>кишечнику</w:t>
      </w:r>
      <w:r w:rsidRPr="009E4B97">
        <w:rPr>
          <w:rFonts w:cs="Times New Roman"/>
          <w:szCs w:val="24"/>
        </w:rPr>
        <w:t>. Прием алкоголя повреждает мембраны и содержимое клеток кишечника. Происходит разрушение сосудов</w:t>
      </w:r>
      <w:r w:rsidR="00CF77A4" w:rsidRPr="009E4B97">
        <w:rPr>
          <w:rFonts w:cs="Times New Roman"/>
          <w:szCs w:val="24"/>
        </w:rPr>
        <w:t xml:space="preserve"> </w:t>
      </w:r>
      <w:r w:rsidRPr="009E4B97">
        <w:rPr>
          <w:rFonts w:cs="Times New Roman"/>
          <w:szCs w:val="24"/>
        </w:rPr>
        <w:t xml:space="preserve">стенок кишки, нарушается кровоснабжение ворсинок, </w:t>
      </w:r>
      <w:r w:rsidRPr="009E4B97">
        <w:rPr>
          <w:rFonts w:cs="Times New Roman"/>
          <w:szCs w:val="24"/>
        </w:rPr>
        <w:lastRenderedPageBreak/>
        <w:t>отвечающих за всасывание. Нарушается</w:t>
      </w:r>
      <w:r w:rsidR="00CF77A4" w:rsidRPr="009E4B97">
        <w:rPr>
          <w:rFonts w:cs="Times New Roman"/>
          <w:szCs w:val="24"/>
        </w:rPr>
        <w:t xml:space="preserve"> </w:t>
      </w:r>
      <w:r w:rsidRPr="009E4B97">
        <w:rPr>
          <w:rFonts w:cs="Times New Roman"/>
          <w:szCs w:val="24"/>
        </w:rPr>
        <w:t xml:space="preserve">всасывание полезных веществ и выделение вредных, нарушается обмен веществ. </w:t>
      </w:r>
    </w:p>
    <w:p w:rsidR="00CE548A" w:rsidRPr="009E4B97" w:rsidRDefault="00CE548A" w:rsidP="00E37A00">
      <w:pPr>
        <w:tabs>
          <w:tab w:val="left" w:pos="6804"/>
          <w:tab w:val="left" w:pos="6946"/>
        </w:tabs>
        <w:spacing w:before="60" w:after="60"/>
        <w:ind w:firstLine="0"/>
        <w:jc w:val="both"/>
        <w:rPr>
          <w:rFonts w:cs="Times New Roman"/>
          <w:szCs w:val="24"/>
        </w:rPr>
      </w:pPr>
      <w:r w:rsidRPr="009E4B97">
        <w:rPr>
          <w:rFonts w:cs="Times New Roman"/>
          <w:szCs w:val="24"/>
        </w:rPr>
        <w:t xml:space="preserve">На стенках кишечника образуются эрозии (это связано с тем, что при нарушении кровоснабжения повышается давление в мелких сосудах и они лопаются). Кишечные ворсинки постепенно укорачиваются. </w:t>
      </w:r>
    </w:p>
    <w:p w:rsidR="00CE548A" w:rsidRPr="009E4B97" w:rsidRDefault="00CE548A" w:rsidP="00E37A00">
      <w:pPr>
        <w:tabs>
          <w:tab w:val="left" w:pos="6804"/>
          <w:tab w:val="left" w:pos="6946"/>
        </w:tabs>
        <w:spacing w:before="60" w:after="60"/>
        <w:ind w:firstLine="0"/>
        <w:jc w:val="both"/>
        <w:rPr>
          <w:rFonts w:cs="Times New Roman"/>
          <w:szCs w:val="24"/>
        </w:rPr>
      </w:pPr>
      <w:r w:rsidRPr="009E4B97">
        <w:rPr>
          <w:rFonts w:cs="Times New Roman"/>
          <w:szCs w:val="24"/>
        </w:rPr>
        <w:t>Погибают полезные микроорганизмы – обитатели кишечника, которые вырабатывают</w:t>
      </w:r>
      <w:r w:rsidR="00CF77A4" w:rsidRPr="009E4B97">
        <w:rPr>
          <w:rFonts w:cs="Times New Roman"/>
          <w:szCs w:val="24"/>
        </w:rPr>
        <w:t xml:space="preserve"> </w:t>
      </w:r>
      <w:r w:rsidRPr="009E4B97">
        <w:rPr>
          <w:rFonts w:cs="Times New Roman"/>
          <w:szCs w:val="24"/>
        </w:rPr>
        <w:t>витамины группы В. Т.е. постепенно, по истощении витаминного депо (запаса витаминов группы В) наступает авитаминоз. А именно авитаминоз является основной причиной тяжелых нервных осложнений</w:t>
      </w:r>
      <w:r w:rsidR="00CF77A4" w:rsidRPr="009E4B97">
        <w:rPr>
          <w:rFonts w:cs="Times New Roman"/>
          <w:szCs w:val="24"/>
        </w:rPr>
        <w:t xml:space="preserve"> </w:t>
      </w:r>
      <w:r w:rsidRPr="009E4B97">
        <w:rPr>
          <w:rFonts w:cs="Times New Roman"/>
          <w:szCs w:val="24"/>
        </w:rPr>
        <w:t>алкоголизма. Нарушается</w:t>
      </w:r>
      <w:r w:rsidR="00CF77A4" w:rsidRPr="009E4B97">
        <w:rPr>
          <w:rFonts w:cs="Times New Roman"/>
          <w:szCs w:val="24"/>
        </w:rPr>
        <w:t xml:space="preserve"> </w:t>
      </w:r>
      <w:r w:rsidRPr="009E4B97">
        <w:rPr>
          <w:rFonts w:cs="Times New Roman"/>
          <w:szCs w:val="24"/>
        </w:rPr>
        <w:t xml:space="preserve">усвоение всех микроэлементов, в обмене которых задействованы витамины, происходит потеря белка. </w:t>
      </w:r>
    </w:p>
    <w:p w:rsidR="00C63DCF" w:rsidRPr="009E4B97" w:rsidRDefault="00CE548A" w:rsidP="00E37A00">
      <w:pPr>
        <w:tabs>
          <w:tab w:val="left" w:pos="6804"/>
          <w:tab w:val="left" w:pos="6946"/>
        </w:tabs>
        <w:spacing w:before="60" w:after="60"/>
        <w:ind w:firstLine="0"/>
        <w:jc w:val="both"/>
        <w:rPr>
          <w:rFonts w:cs="Times New Roman"/>
          <w:szCs w:val="24"/>
        </w:rPr>
      </w:pPr>
      <w:r w:rsidRPr="009E4B97">
        <w:rPr>
          <w:rFonts w:cs="Times New Roman"/>
          <w:szCs w:val="24"/>
        </w:rPr>
        <w:t>Одновременно</w:t>
      </w:r>
      <w:r w:rsidR="00CF77A4" w:rsidRPr="009E4B97">
        <w:rPr>
          <w:rFonts w:cs="Times New Roman"/>
          <w:szCs w:val="24"/>
        </w:rPr>
        <w:t xml:space="preserve"> </w:t>
      </w:r>
      <w:r w:rsidRPr="009E4B97">
        <w:rPr>
          <w:rFonts w:cs="Times New Roman"/>
          <w:szCs w:val="24"/>
        </w:rPr>
        <w:t>размножа</w:t>
      </w:r>
      <w:r w:rsidR="00C63DCF" w:rsidRPr="009E4B97">
        <w:rPr>
          <w:rFonts w:cs="Times New Roman"/>
          <w:szCs w:val="24"/>
        </w:rPr>
        <w:t>ю</w:t>
      </w:r>
      <w:r w:rsidRPr="009E4B97">
        <w:rPr>
          <w:rFonts w:cs="Times New Roman"/>
          <w:szCs w:val="24"/>
        </w:rPr>
        <w:t xml:space="preserve">тся вредные микроорганизмы – обитатели кишечника, использующие для питания полезные вещества пищи и отравляющие организм продуктами своей жизнедеятельности. Развивается </w:t>
      </w:r>
      <w:r w:rsidRPr="009E4B97">
        <w:rPr>
          <w:rFonts w:cs="Times New Roman"/>
          <w:szCs w:val="24"/>
          <w:u w:val="single"/>
        </w:rPr>
        <w:t>алкогольный энтерит</w:t>
      </w:r>
      <w:r w:rsidRPr="009E4B97">
        <w:rPr>
          <w:rFonts w:cs="Times New Roman"/>
          <w:szCs w:val="24"/>
        </w:rPr>
        <w:t xml:space="preserve"> (воспаление кишечника), основным проявлением которого является диарея (послабление стула).</w:t>
      </w:r>
      <w:r w:rsidR="00CF77A4" w:rsidRPr="009E4B97">
        <w:rPr>
          <w:rFonts w:cs="Times New Roman"/>
          <w:szCs w:val="24"/>
        </w:rPr>
        <w:t xml:space="preserve"> </w:t>
      </w:r>
      <w:r w:rsidRPr="009E4B97">
        <w:rPr>
          <w:rFonts w:cs="Times New Roman"/>
          <w:szCs w:val="24"/>
        </w:rPr>
        <w:t>Систематическое</w:t>
      </w:r>
      <w:r w:rsidR="00B6189C" w:rsidRPr="009E4B97">
        <w:rPr>
          <w:rFonts w:cs="Times New Roman"/>
          <w:szCs w:val="24"/>
        </w:rPr>
        <w:t xml:space="preserve"> </w:t>
      </w:r>
      <w:r w:rsidRPr="009E4B97">
        <w:rPr>
          <w:rFonts w:cs="Times New Roman"/>
          <w:szCs w:val="24"/>
        </w:rPr>
        <w:t>употребление алкого</w:t>
      </w:r>
      <w:r w:rsidR="00C63DCF" w:rsidRPr="009E4B97">
        <w:rPr>
          <w:rFonts w:cs="Times New Roman"/>
          <w:szCs w:val="24"/>
        </w:rPr>
        <w:t xml:space="preserve">ля </w:t>
      </w:r>
      <w:r w:rsidRPr="009E4B97">
        <w:rPr>
          <w:rFonts w:cs="Times New Roman"/>
          <w:szCs w:val="24"/>
        </w:rPr>
        <w:t>истощает секреторные процессы поджелудочной железы.</w:t>
      </w:r>
      <w:r w:rsidR="00CF77A4" w:rsidRPr="009E4B97">
        <w:rPr>
          <w:rFonts w:cs="Times New Roman"/>
          <w:szCs w:val="24"/>
        </w:rPr>
        <w:t xml:space="preserve"> </w:t>
      </w:r>
      <w:r w:rsidRPr="009E4B97">
        <w:rPr>
          <w:rFonts w:cs="Times New Roman"/>
          <w:szCs w:val="24"/>
        </w:rPr>
        <w:t>Секреторные клетки замещаются опорными, все меньше</w:t>
      </w:r>
      <w:r w:rsidR="00CF77A4" w:rsidRPr="009E4B97">
        <w:rPr>
          <w:rFonts w:cs="Times New Roman"/>
          <w:szCs w:val="24"/>
        </w:rPr>
        <w:t xml:space="preserve"> </w:t>
      </w:r>
      <w:r w:rsidRPr="009E4B97">
        <w:rPr>
          <w:rFonts w:cs="Times New Roman"/>
          <w:szCs w:val="24"/>
        </w:rPr>
        <w:t xml:space="preserve">остается клеток, способных функционировать. Развивается </w:t>
      </w:r>
      <w:r w:rsidRPr="009E4B97">
        <w:rPr>
          <w:rFonts w:cs="Times New Roman"/>
          <w:szCs w:val="24"/>
          <w:u w:val="single"/>
        </w:rPr>
        <w:t>острый или</w:t>
      </w:r>
      <w:r w:rsidR="00CF77A4" w:rsidRPr="009E4B97">
        <w:rPr>
          <w:rFonts w:cs="Times New Roman"/>
          <w:szCs w:val="24"/>
          <w:u w:val="single"/>
        </w:rPr>
        <w:t xml:space="preserve"> </w:t>
      </w:r>
      <w:r w:rsidRPr="009E4B97">
        <w:rPr>
          <w:rFonts w:cs="Times New Roman"/>
          <w:szCs w:val="24"/>
          <w:u w:val="single"/>
        </w:rPr>
        <w:t>подострый панкреатит</w:t>
      </w:r>
      <w:r w:rsidRPr="009E4B97">
        <w:rPr>
          <w:rFonts w:cs="Times New Roman"/>
          <w:szCs w:val="24"/>
        </w:rPr>
        <w:t>. Как известно, поджелудочная железа вырабатывает инсулин – гормон, отвечающий за обмен сахаров в организме человека. Его выработка закономерно снижается при алкоголизме. Сначала возникает состояние, которое врачи называют «</w:t>
      </w:r>
      <w:r w:rsidRPr="009E4B97">
        <w:rPr>
          <w:rFonts w:cs="Times New Roman"/>
          <w:szCs w:val="24"/>
          <w:u w:val="single"/>
        </w:rPr>
        <w:t>изменение толерантности к глюкозе</w:t>
      </w:r>
      <w:r w:rsidRPr="009E4B97">
        <w:rPr>
          <w:rFonts w:cs="Times New Roman"/>
          <w:szCs w:val="24"/>
        </w:rPr>
        <w:t>»</w:t>
      </w:r>
      <w:r w:rsidR="00CF77A4" w:rsidRPr="009E4B97">
        <w:rPr>
          <w:rFonts w:cs="Times New Roman"/>
          <w:szCs w:val="24"/>
        </w:rPr>
        <w:t xml:space="preserve"> </w:t>
      </w:r>
      <w:r w:rsidRPr="009E4B97">
        <w:rPr>
          <w:rFonts w:cs="Times New Roman"/>
          <w:szCs w:val="24"/>
        </w:rPr>
        <w:t xml:space="preserve">а затем – приобретенный </w:t>
      </w:r>
      <w:r w:rsidRPr="009E4B97">
        <w:rPr>
          <w:rFonts w:cs="Times New Roman"/>
          <w:szCs w:val="24"/>
          <w:u w:val="single"/>
        </w:rPr>
        <w:t>сахарный диабет</w:t>
      </w:r>
      <w:r w:rsidRPr="009E4B97">
        <w:rPr>
          <w:rFonts w:cs="Times New Roman"/>
          <w:szCs w:val="24"/>
        </w:rPr>
        <w:t>.</w:t>
      </w:r>
    </w:p>
    <w:p w:rsidR="00C63DCF" w:rsidRPr="009E4B97" w:rsidRDefault="00CE548A" w:rsidP="00E37A00">
      <w:pPr>
        <w:tabs>
          <w:tab w:val="left" w:pos="6804"/>
          <w:tab w:val="left" w:pos="6946"/>
        </w:tabs>
        <w:spacing w:before="60" w:after="60"/>
        <w:ind w:firstLine="0"/>
        <w:jc w:val="both"/>
        <w:rPr>
          <w:rFonts w:cs="Times New Roman"/>
          <w:szCs w:val="24"/>
        </w:rPr>
      </w:pPr>
      <w:r w:rsidRPr="009E4B97">
        <w:rPr>
          <w:rFonts w:cs="Times New Roman"/>
          <w:szCs w:val="24"/>
        </w:rPr>
        <w:t>Алкогольное поражени</w:t>
      </w:r>
      <w:r w:rsidR="00C63DCF" w:rsidRPr="009E4B97">
        <w:rPr>
          <w:rFonts w:cs="Times New Roman"/>
          <w:szCs w:val="24"/>
        </w:rPr>
        <w:t>е</w:t>
      </w:r>
      <w:r w:rsidR="00B6189C" w:rsidRPr="009E4B97">
        <w:rPr>
          <w:rFonts w:cs="Times New Roman"/>
          <w:szCs w:val="24"/>
        </w:rPr>
        <w:t xml:space="preserve"> </w:t>
      </w:r>
      <w:r w:rsidRPr="009E4B97">
        <w:rPr>
          <w:rFonts w:cs="Times New Roman"/>
          <w:szCs w:val="24"/>
          <w:u w:val="single"/>
        </w:rPr>
        <w:t>печени</w:t>
      </w:r>
      <w:r w:rsidRPr="009E4B97">
        <w:rPr>
          <w:rFonts w:cs="Times New Roman"/>
          <w:szCs w:val="24"/>
        </w:rPr>
        <w:t xml:space="preserve"> – процесс, имеющий несколько стадий.</w:t>
      </w:r>
      <w:r w:rsidR="00CF77A4" w:rsidRPr="009E4B97">
        <w:rPr>
          <w:rFonts w:cs="Times New Roman"/>
          <w:szCs w:val="24"/>
        </w:rPr>
        <w:t xml:space="preserve"> </w:t>
      </w:r>
      <w:r w:rsidRPr="009E4B97">
        <w:rPr>
          <w:rFonts w:cs="Times New Roman"/>
          <w:szCs w:val="24"/>
        </w:rPr>
        <w:t>На первой стадии из-за того, что печень не справляется с переработкой токсинов, происходит ее компенсаторное увеличение. Затем клетки, постоянно нейтрализующие этанол и</w:t>
      </w:r>
      <w:r w:rsidR="00CF77A4" w:rsidRPr="009E4B97">
        <w:rPr>
          <w:rFonts w:cs="Times New Roman"/>
          <w:szCs w:val="24"/>
        </w:rPr>
        <w:t xml:space="preserve"> </w:t>
      </w:r>
      <w:r w:rsidRPr="009E4B97">
        <w:rPr>
          <w:rFonts w:cs="Times New Roman"/>
          <w:szCs w:val="24"/>
        </w:rPr>
        <w:t>его метаболиты, погибают от чрезмерной работы и их место занимает жировая ткань (</w:t>
      </w:r>
      <w:r w:rsidRPr="009E4B97">
        <w:rPr>
          <w:rFonts w:cs="Times New Roman"/>
          <w:szCs w:val="24"/>
          <w:u w:val="single"/>
        </w:rPr>
        <w:t>алкогольный жировой гепатоз</w:t>
      </w:r>
      <w:r w:rsidRPr="009E4B97">
        <w:rPr>
          <w:rFonts w:cs="Times New Roman"/>
          <w:szCs w:val="24"/>
        </w:rPr>
        <w:t xml:space="preserve">). На фоне жирового перерождения печени развивается </w:t>
      </w:r>
      <w:r w:rsidRPr="009E4B97">
        <w:rPr>
          <w:rFonts w:cs="Times New Roman"/>
          <w:szCs w:val="24"/>
          <w:u w:val="single"/>
        </w:rPr>
        <w:t>алкогольный гепатит</w:t>
      </w:r>
      <w:r w:rsidRPr="009E4B97">
        <w:rPr>
          <w:rFonts w:cs="Times New Roman"/>
          <w:szCs w:val="24"/>
        </w:rPr>
        <w:t xml:space="preserve"> (воспаление клеток печени). По</w:t>
      </w:r>
      <w:r w:rsidR="00CF77A4" w:rsidRPr="009E4B97">
        <w:rPr>
          <w:rFonts w:cs="Times New Roman"/>
          <w:szCs w:val="24"/>
        </w:rPr>
        <w:t xml:space="preserve"> </w:t>
      </w:r>
      <w:r w:rsidRPr="009E4B97">
        <w:rPr>
          <w:rFonts w:cs="Times New Roman"/>
          <w:szCs w:val="24"/>
        </w:rPr>
        <w:t>изменениям тканей, проявлениям, последствиям алкогольный гепатит не отличим от вирусного гепатита. Постепенно в определенных областях печени происходят некрозы (гибель клеток). С этого момента заболевание</w:t>
      </w:r>
      <w:r w:rsidR="00CF77A4" w:rsidRPr="009E4B97">
        <w:rPr>
          <w:rFonts w:cs="Times New Roman"/>
          <w:szCs w:val="24"/>
        </w:rPr>
        <w:t xml:space="preserve"> </w:t>
      </w:r>
      <w:r w:rsidRPr="009E4B97">
        <w:rPr>
          <w:rFonts w:cs="Times New Roman"/>
          <w:szCs w:val="24"/>
        </w:rPr>
        <w:t xml:space="preserve">печени приобретает необратимый характер, т.е. даже при прекращении приема алкоголя печеночные клетки не восстановятся. </w:t>
      </w:r>
    </w:p>
    <w:p w:rsidR="00CE548A" w:rsidRPr="009E4B97" w:rsidRDefault="00CE548A" w:rsidP="00E37A00">
      <w:pPr>
        <w:tabs>
          <w:tab w:val="left" w:pos="6804"/>
          <w:tab w:val="left" w:pos="6946"/>
        </w:tabs>
        <w:spacing w:before="60" w:after="60"/>
        <w:ind w:firstLine="0"/>
        <w:jc w:val="both"/>
        <w:rPr>
          <w:rFonts w:cs="Times New Roman"/>
          <w:szCs w:val="24"/>
        </w:rPr>
      </w:pPr>
      <w:r w:rsidRPr="009E4B97">
        <w:rPr>
          <w:rFonts w:cs="Times New Roman"/>
          <w:szCs w:val="24"/>
          <w:u w:val="single"/>
        </w:rPr>
        <w:t>Алкогольный цирроз печени</w:t>
      </w:r>
      <w:r w:rsidRPr="009E4B97">
        <w:rPr>
          <w:rFonts w:cs="Times New Roman"/>
          <w:szCs w:val="24"/>
        </w:rPr>
        <w:t xml:space="preserve">, 3-ю стадию алкогольного поражения печени, можно охарактеризовать так. После того, как основная часть клеток печени погибает, из оставшихся клеток начинают формироваться узлы, представляющие собой хаотично </w:t>
      </w:r>
      <w:r w:rsidRPr="009E4B97">
        <w:rPr>
          <w:rFonts w:cs="Times New Roman"/>
          <w:szCs w:val="24"/>
        </w:rPr>
        <w:lastRenderedPageBreak/>
        <w:t xml:space="preserve">расположенные нефункционирующие клетки печени. Печень становится бугристой, уменьшается в размерах. Узлы сдавливают вены печени и кровообращение всего тела нарушается. Компенсаторно расширяются вены пищевода, желудка, кишечника. Алкоголики, у которых диагностирован цирроз печени, быстро умирают, так как происходит отравление вредными веществами, которые больше не утилизируются печенью; часто пациенты гибнут от кровотечений из расширенных вен. Из крупных узлов печени (если больной доживает до этого времени) образуются </w:t>
      </w:r>
      <w:r w:rsidRPr="009E4B97">
        <w:rPr>
          <w:rFonts w:cs="Times New Roman"/>
          <w:szCs w:val="24"/>
          <w:u w:val="single"/>
        </w:rPr>
        <w:t>раковые опухоли</w:t>
      </w:r>
      <w:r w:rsidRPr="009E4B97">
        <w:rPr>
          <w:rFonts w:cs="Times New Roman"/>
          <w:szCs w:val="24"/>
        </w:rPr>
        <w:t>(гепатоцеллюлярная карцинома). Опухоли развиваются</w:t>
      </w:r>
      <w:r w:rsidR="00CF77A4" w:rsidRPr="009E4B97">
        <w:rPr>
          <w:rFonts w:cs="Times New Roman"/>
          <w:szCs w:val="24"/>
        </w:rPr>
        <w:t xml:space="preserve"> </w:t>
      </w:r>
      <w:r w:rsidRPr="009E4B97">
        <w:rPr>
          <w:rFonts w:cs="Times New Roman"/>
          <w:szCs w:val="24"/>
        </w:rPr>
        <w:t>из-за прямого токсического действия алкоголя и из-за иммунодефицита.</w:t>
      </w:r>
    </w:p>
    <w:p w:rsidR="00CE548A" w:rsidRPr="009E4B97" w:rsidRDefault="00C63DCF" w:rsidP="00E37A00">
      <w:pPr>
        <w:spacing w:before="60" w:after="60"/>
        <w:ind w:firstLine="0"/>
        <w:jc w:val="both"/>
        <w:rPr>
          <w:rFonts w:cs="Times New Roman"/>
          <w:b/>
          <w:szCs w:val="24"/>
        </w:rPr>
      </w:pPr>
      <w:r w:rsidRPr="009E4B97">
        <w:rPr>
          <w:rFonts w:cs="Times New Roman"/>
          <w:b/>
          <w:szCs w:val="24"/>
        </w:rPr>
        <w:t xml:space="preserve">Поражение сердечно-сосудистой системы. </w:t>
      </w:r>
    </w:p>
    <w:p w:rsidR="00CE548A" w:rsidRPr="009E4B97" w:rsidRDefault="00CE548A" w:rsidP="00E37A00">
      <w:pPr>
        <w:spacing w:before="60" w:after="60"/>
        <w:ind w:firstLine="0"/>
        <w:jc w:val="both"/>
        <w:rPr>
          <w:rFonts w:cs="Times New Roman"/>
          <w:szCs w:val="24"/>
        </w:rPr>
      </w:pPr>
      <w:r w:rsidRPr="009E4B97">
        <w:rPr>
          <w:rFonts w:cs="Times New Roman"/>
          <w:szCs w:val="24"/>
        </w:rPr>
        <w:t xml:space="preserve">Алкогольное поражение </w:t>
      </w:r>
      <w:r w:rsidRPr="009E4B97">
        <w:rPr>
          <w:rFonts w:cs="Times New Roman"/>
          <w:szCs w:val="24"/>
          <w:u w:val="single"/>
        </w:rPr>
        <w:t>сердца</w:t>
      </w:r>
      <w:r w:rsidRPr="009E4B97">
        <w:rPr>
          <w:rFonts w:cs="Times New Roman"/>
          <w:szCs w:val="24"/>
        </w:rPr>
        <w:t xml:space="preserve"> развивается вследствие прямого действия алкоголя ацетальдегида (продукта переработки алкоголя), глубоких структурных перестроек и физико-химических нарушений.</w:t>
      </w:r>
      <w:r w:rsidR="00CF77A4" w:rsidRPr="009E4B97">
        <w:rPr>
          <w:rFonts w:cs="Times New Roman"/>
          <w:szCs w:val="24"/>
        </w:rPr>
        <w:t xml:space="preserve"> </w:t>
      </w:r>
      <w:r w:rsidRPr="009E4B97">
        <w:rPr>
          <w:rFonts w:cs="Times New Roman"/>
          <w:szCs w:val="24"/>
        </w:rPr>
        <w:t>При систематическом приеме алкоголя</w:t>
      </w:r>
      <w:r w:rsidR="00CF77A4" w:rsidRPr="009E4B97">
        <w:rPr>
          <w:rFonts w:cs="Times New Roman"/>
          <w:szCs w:val="24"/>
        </w:rPr>
        <w:t xml:space="preserve"> </w:t>
      </w:r>
      <w:r w:rsidRPr="009E4B97">
        <w:rPr>
          <w:rFonts w:cs="Times New Roman"/>
          <w:szCs w:val="24"/>
        </w:rPr>
        <w:t>снижаются сократимость и работоспособность миокарда (сердечной мышцы). Клетки сердца отекают, разрушаются, уменьшается количество клеточных ядер,</w:t>
      </w:r>
      <w:r w:rsidR="00CF77A4" w:rsidRPr="009E4B97">
        <w:rPr>
          <w:rFonts w:cs="Times New Roman"/>
          <w:szCs w:val="24"/>
        </w:rPr>
        <w:t xml:space="preserve"> </w:t>
      </w:r>
      <w:r w:rsidRPr="009E4B97">
        <w:rPr>
          <w:rFonts w:cs="Times New Roman"/>
          <w:szCs w:val="24"/>
        </w:rPr>
        <w:t>нарушается структура мышечных волокон, разрыхляются и разрушаются</w:t>
      </w:r>
      <w:r w:rsidR="00CF77A4" w:rsidRPr="009E4B97">
        <w:rPr>
          <w:rFonts w:cs="Times New Roman"/>
          <w:szCs w:val="24"/>
        </w:rPr>
        <w:t xml:space="preserve"> </w:t>
      </w:r>
      <w:r w:rsidRPr="009E4B97">
        <w:rPr>
          <w:rFonts w:cs="Times New Roman"/>
          <w:szCs w:val="24"/>
        </w:rPr>
        <w:t xml:space="preserve">клеточные оболочки, нарушается синтез белка в клетках сердца. Затем обнаруживается дистрофия клеток, микро- и макронекрозы. </w:t>
      </w:r>
    </w:p>
    <w:p w:rsidR="00CE548A" w:rsidRPr="009E4B97" w:rsidRDefault="00CE548A" w:rsidP="00E37A00">
      <w:pPr>
        <w:spacing w:before="60" w:after="60"/>
        <w:ind w:firstLine="0"/>
        <w:jc w:val="both"/>
        <w:rPr>
          <w:rFonts w:cs="Times New Roman"/>
          <w:szCs w:val="24"/>
        </w:rPr>
      </w:pPr>
      <w:r w:rsidRPr="009E4B97">
        <w:rPr>
          <w:rFonts w:cs="Times New Roman"/>
          <w:szCs w:val="24"/>
        </w:rPr>
        <w:t>У</w:t>
      </w:r>
      <w:r w:rsidR="00CF77A4" w:rsidRPr="009E4B97">
        <w:rPr>
          <w:rFonts w:cs="Times New Roman"/>
          <w:szCs w:val="24"/>
        </w:rPr>
        <w:t xml:space="preserve"> </w:t>
      </w:r>
      <w:r w:rsidRPr="009E4B97">
        <w:rPr>
          <w:rFonts w:cs="Times New Roman"/>
          <w:szCs w:val="24"/>
        </w:rPr>
        <w:t>больных алкоголизмом регистрируют весь спектр нарушений проводимости и возбудимости. Чаще всего встречается</w:t>
      </w:r>
      <w:r w:rsidR="00CF77A4" w:rsidRPr="009E4B97">
        <w:rPr>
          <w:rFonts w:cs="Times New Roman"/>
          <w:szCs w:val="24"/>
        </w:rPr>
        <w:t xml:space="preserve"> </w:t>
      </w:r>
      <w:r w:rsidRPr="009E4B97">
        <w:rPr>
          <w:rFonts w:cs="Times New Roman"/>
          <w:szCs w:val="24"/>
          <w:u w:val="single"/>
        </w:rPr>
        <w:t>предсердно-желудочковая блокада, синдром преждевременного возбуждения желудочков</w:t>
      </w:r>
      <w:r w:rsidR="00CF77A4" w:rsidRPr="009E4B97">
        <w:rPr>
          <w:rFonts w:cs="Times New Roman"/>
          <w:szCs w:val="24"/>
          <w:u w:val="single"/>
        </w:rPr>
        <w:t xml:space="preserve"> </w:t>
      </w:r>
      <w:r w:rsidRPr="009E4B97">
        <w:rPr>
          <w:rFonts w:cs="Times New Roman"/>
          <w:szCs w:val="24"/>
          <w:u w:val="single"/>
        </w:rPr>
        <w:t>и блокада проводящих путей сердца</w:t>
      </w:r>
      <w:r w:rsidRPr="009E4B97">
        <w:rPr>
          <w:rFonts w:cs="Times New Roman"/>
          <w:szCs w:val="24"/>
        </w:rPr>
        <w:t>.</w:t>
      </w:r>
    </w:p>
    <w:p w:rsidR="00CE548A" w:rsidRPr="009E4B97" w:rsidRDefault="00CE548A" w:rsidP="00E37A00">
      <w:pPr>
        <w:spacing w:before="60" w:after="60"/>
        <w:ind w:firstLine="0"/>
        <w:jc w:val="both"/>
        <w:rPr>
          <w:rFonts w:cs="Times New Roman"/>
          <w:szCs w:val="24"/>
        </w:rPr>
      </w:pPr>
      <w:r w:rsidRPr="009E4B97">
        <w:rPr>
          <w:rFonts w:cs="Times New Roman"/>
          <w:szCs w:val="24"/>
        </w:rPr>
        <w:t xml:space="preserve">Осложняется алкогольное поражение сердца </w:t>
      </w:r>
      <w:r w:rsidRPr="009E4B97">
        <w:rPr>
          <w:rFonts w:cs="Times New Roman"/>
          <w:szCs w:val="24"/>
          <w:u w:val="single"/>
        </w:rPr>
        <w:t>гипертонической болезнью и атеросклерозом сосудов</w:t>
      </w:r>
      <w:r w:rsidRPr="009E4B97">
        <w:rPr>
          <w:rFonts w:cs="Times New Roman"/>
          <w:szCs w:val="24"/>
        </w:rPr>
        <w:t>.</w:t>
      </w:r>
    </w:p>
    <w:p w:rsidR="00CE548A" w:rsidRPr="009E4B97" w:rsidRDefault="00CE548A" w:rsidP="00E37A00">
      <w:pPr>
        <w:pStyle w:val="aff6"/>
        <w:spacing w:before="60" w:after="60" w:line="360" w:lineRule="auto"/>
        <w:ind w:left="0" w:right="0"/>
        <w:rPr>
          <w:sz w:val="24"/>
          <w:szCs w:val="24"/>
        </w:rPr>
      </w:pPr>
      <w:r w:rsidRPr="009E4B97">
        <w:rPr>
          <w:sz w:val="24"/>
          <w:szCs w:val="24"/>
        </w:rPr>
        <w:t>Величина артериального давления у</w:t>
      </w:r>
      <w:r w:rsidR="00CF77A4" w:rsidRPr="009E4B97">
        <w:rPr>
          <w:sz w:val="24"/>
          <w:szCs w:val="24"/>
        </w:rPr>
        <w:t xml:space="preserve"> </w:t>
      </w:r>
      <w:r w:rsidRPr="009E4B97">
        <w:rPr>
          <w:sz w:val="24"/>
          <w:szCs w:val="24"/>
        </w:rPr>
        <w:t>лиц, злоупотребляющих алкоголем, изначально выше (на 10-15%), чем у воздерживающихся от его приема. Это – дополнительная нагрузка на сердце.</w:t>
      </w:r>
    </w:p>
    <w:p w:rsidR="00CE548A" w:rsidRPr="009E4B97" w:rsidRDefault="00CE548A" w:rsidP="00E37A00">
      <w:pPr>
        <w:spacing w:before="60" w:after="60"/>
        <w:ind w:firstLine="0"/>
        <w:jc w:val="both"/>
        <w:rPr>
          <w:rFonts w:cs="Times New Roman"/>
          <w:szCs w:val="24"/>
        </w:rPr>
      </w:pPr>
      <w:r w:rsidRPr="009E4B97">
        <w:rPr>
          <w:rFonts w:cs="Times New Roman"/>
          <w:szCs w:val="24"/>
        </w:rPr>
        <w:t xml:space="preserve">Существует понятие </w:t>
      </w:r>
      <w:r w:rsidRPr="009E4B97">
        <w:rPr>
          <w:rFonts w:cs="Times New Roman"/>
          <w:szCs w:val="24"/>
          <w:u w:val="single"/>
        </w:rPr>
        <w:t>«алкогольного сердца».</w:t>
      </w:r>
      <w:r w:rsidRPr="009E4B97">
        <w:rPr>
          <w:rFonts w:cs="Times New Roman"/>
          <w:szCs w:val="24"/>
        </w:rPr>
        <w:t xml:space="preserve"> Им обозначают наблюдающееся на вскрытии типичный вид сердца алкоголика. Размер сердца увеличен за счет увеличения полостей и разрастания соединительной (не функциональной, мышечной, а соединительной) ткани. Прекращение употребления алкоголя в состоянии компенсации приостанавливает токсическое поражение миокарда. Если воздействие повреждающего фактора остается, развивается декомпенсация. Уменьшается сила и</w:t>
      </w:r>
      <w:r w:rsidR="00CF77A4" w:rsidRPr="009E4B97">
        <w:rPr>
          <w:rFonts w:cs="Times New Roman"/>
          <w:szCs w:val="24"/>
        </w:rPr>
        <w:t xml:space="preserve"> </w:t>
      </w:r>
      <w:r w:rsidRPr="009E4B97">
        <w:rPr>
          <w:rFonts w:cs="Times New Roman"/>
          <w:szCs w:val="24"/>
        </w:rPr>
        <w:t xml:space="preserve">скорость сердечных сокращений, развивается сердечная недостаточность: отеки всех органов. Выздоровление на этой стадии алкогольного поражения сердца невозможно. </w:t>
      </w:r>
    </w:p>
    <w:p w:rsidR="00C63DCF" w:rsidRPr="009E4B97" w:rsidRDefault="00C63DCF" w:rsidP="00E37A00">
      <w:pPr>
        <w:spacing w:before="60" w:after="60"/>
        <w:ind w:firstLine="0"/>
        <w:jc w:val="both"/>
        <w:rPr>
          <w:rFonts w:cs="Times New Roman"/>
          <w:b/>
          <w:szCs w:val="24"/>
        </w:rPr>
      </w:pPr>
      <w:r w:rsidRPr="009E4B97">
        <w:rPr>
          <w:rFonts w:cs="Times New Roman"/>
          <w:b/>
          <w:szCs w:val="24"/>
        </w:rPr>
        <w:t xml:space="preserve">Поражение иммунной системы. </w:t>
      </w:r>
    </w:p>
    <w:p w:rsidR="00CE548A" w:rsidRPr="009E4B97" w:rsidRDefault="00CE548A" w:rsidP="00E37A00">
      <w:pPr>
        <w:spacing w:before="60" w:after="60"/>
        <w:ind w:firstLine="0"/>
        <w:jc w:val="both"/>
        <w:rPr>
          <w:rFonts w:cs="Times New Roman"/>
          <w:szCs w:val="24"/>
        </w:rPr>
      </w:pPr>
      <w:r w:rsidRPr="009E4B97">
        <w:rPr>
          <w:rFonts w:cs="Times New Roman"/>
          <w:szCs w:val="24"/>
        </w:rPr>
        <w:lastRenderedPageBreak/>
        <w:t>Систематическое злоупотребление спиртными напитками</w:t>
      </w:r>
      <w:r w:rsidR="00CF77A4" w:rsidRPr="009E4B97">
        <w:rPr>
          <w:rFonts w:cs="Times New Roman"/>
          <w:szCs w:val="24"/>
        </w:rPr>
        <w:t xml:space="preserve"> </w:t>
      </w:r>
      <w:r w:rsidRPr="009E4B97">
        <w:rPr>
          <w:rFonts w:cs="Times New Roman"/>
          <w:szCs w:val="24"/>
        </w:rPr>
        <w:t xml:space="preserve">вызывает снижение </w:t>
      </w:r>
      <w:r w:rsidRPr="009E4B97">
        <w:rPr>
          <w:rFonts w:cs="Times New Roman"/>
          <w:szCs w:val="24"/>
          <w:u w:val="single"/>
        </w:rPr>
        <w:t>фагоцитоза</w:t>
      </w:r>
      <w:r w:rsidRPr="009E4B97">
        <w:rPr>
          <w:rFonts w:cs="Times New Roman"/>
          <w:szCs w:val="24"/>
        </w:rPr>
        <w:t>.</w:t>
      </w:r>
      <w:r w:rsidR="00CF77A4" w:rsidRPr="009E4B97">
        <w:rPr>
          <w:rFonts w:cs="Times New Roman"/>
          <w:szCs w:val="24"/>
        </w:rPr>
        <w:t xml:space="preserve"> </w:t>
      </w:r>
      <w:r w:rsidRPr="009E4B97">
        <w:rPr>
          <w:rFonts w:cs="Times New Roman"/>
          <w:szCs w:val="24"/>
        </w:rPr>
        <w:t>Фагоцитоз относится к числу важнейших</w:t>
      </w:r>
      <w:r w:rsidR="00CF77A4" w:rsidRPr="009E4B97">
        <w:rPr>
          <w:rFonts w:cs="Times New Roman"/>
          <w:szCs w:val="24"/>
        </w:rPr>
        <w:t xml:space="preserve"> </w:t>
      </w:r>
      <w:r w:rsidRPr="009E4B97">
        <w:rPr>
          <w:rFonts w:cs="Times New Roman"/>
          <w:szCs w:val="24"/>
        </w:rPr>
        <w:t>защитных</w:t>
      </w:r>
      <w:r w:rsidR="00CF77A4" w:rsidRPr="009E4B97">
        <w:rPr>
          <w:rFonts w:cs="Times New Roman"/>
          <w:szCs w:val="24"/>
        </w:rPr>
        <w:t xml:space="preserve"> </w:t>
      </w:r>
      <w:r w:rsidRPr="009E4B97">
        <w:rPr>
          <w:rFonts w:cs="Times New Roman"/>
          <w:szCs w:val="24"/>
        </w:rPr>
        <w:t xml:space="preserve">антиинфекционных механизмов организма. С его помощью уничтожаются микробы и измененные, опасные клетки организма. Угнетается защитная функция </w:t>
      </w:r>
      <w:r w:rsidRPr="009E4B97">
        <w:rPr>
          <w:rFonts w:cs="Times New Roman"/>
          <w:szCs w:val="24"/>
          <w:u w:val="single"/>
        </w:rPr>
        <w:t>белков крови</w:t>
      </w:r>
      <w:r w:rsidRPr="009E4B97">
        <w:rPr>
          <w:rFonts w:cs="Times New Roman"/>
          <w:szCs w:val="24"/>
        </w:rPr>
        <w:t>.</w:t>
      </w:r>
      <w:r w:rsidR="00B6189C" w:rsidRPr="009E4B97">
        <w:rPr>
          <w:rFonts w:cs="Times New Roman"/>
          <w:szCs w:val="24"/>
        </w:rPr>
        <w:t xml:space="preserve"> </w:t>
      </w:r>
      <w:r w:rsidRPr="009E4B97">
        <w:rPr>
          <w:rFonts w:cs="Times New Roman"/>
          <w:szCs w:val="24"/>
        </w:rPr>
        <w:t>Снижается</w:t>
      </w:r>
      <w:r w:rsidR="00CF77A4" w:rsidRPr="009E4B97">
        <w:rPr>
          <w:rFonts w:cs="Times New Roman"/>
          <w:szCs w:val="24"/>
        </w:rPr>
        <w:t xml:space="preserve"> </w:t>
      </w:r>
      <w:r w:rsidRPr="009E4B97">
        <w:rPr>
          <w:rFonts w:cs="Times New Roman"/>
          <w:szCs w:val="24"/>
        </w:rPr>
        <w:t>уровень лизоцима, белка, содержащегося во многих секретах человека (слюне, слезах, тканях различных органов, скелетных мышцах) и способного оказывать антимикробное действие, расщеплять оболочку микробов.</w:t>
      </w:r>
      <w:r w:rsidR="00B6189C" w:rsidRPr="009E4B97">
        <w:rPr>
          <w:rFonts w:cs="Times New Roman"/>
          <w:szCs w:val="24"/>
        </w:rPr>
        <w:t xml:space="preserve"> </w:t>
      </w:r>
      <w:r w:rsidRPr="009E4B97">
        <w:rPr>
          <w:rFonts w:cs="Times New Roman"/>
          <w:szCs w:val="24"/>
        </w:rPr>
        <w:t>Уменьшается количество лимфоцитов – клеток иммунитета. Это обусловлено как прямым токсическим действием этанола на костный мозг, где вырабатываются лимфоциты, так и дисфункцией печени.</w:t>
      </w:r>
      <w:r w:rsidR="00B6189C" w:rsidRPr="009E4B97">
        <w:rPr>
          <w:rFonts w:cs="Times New Roman"/>
          <w:szCs w:val="24"/>
        </w:rPr>
        <w:t xml:space="preserve"> </w:t>
      </w:r>
      <w:r w:rsidRPr="009E4B97">
        <w:rPr>
          <w:rFonts w:cs="Times New Roman"/>
          <w:szCs w:val="24"/>
        </w:rPr>
        <w:t>Снижение иммунитета приводит к образованию стойких очагов хронической инфекции.</w:t>
      </w:r>
      <w:r w:rsidR="00CF77A4" w:rsidRPr="009E4B97">
        <w:rPr>
          <w:rFonts w:cs="Times New Roman"/>
          <w:szCs w:val="24"/>
        </w:rPr>
        <w:t xml:space="preserve"> </w:t>
      </w:r>
      <w:r w:rsidRPr="009E4B97">
        <w:rPr>
          <w:rFonts w:cs="Times New Roman"/>
          <w:szCs w:val="24"/>
        </w:rPr>
        <w:t>Алкоголики чаще, чем люди, воздерживающиеся от спиртного,</w:t>
      </w:r>
      <w:r w:rsidR="00CF77A4" w:rsidRPr="009E4B97">
        <w:rPr>
          <w:rFonts w:cs="Times New Roman"/>
          <w:szCs w:val="24"/>
        </w:rPr>
        <w:t xml:space="preserve"> </w:t>
      </w:r>
      <w:r w:rsidRPr="009E4B97">
        <w:rPr>
          <w:rFonts w:cs="Times New Roman"/>
          <w:szCs w:val="24"/>
        </w:rPr>
        <w:t>болеют</w:t>
      </w:r>
      <w:r w:rsidR="00CF77A4" w:rsidRPr="009E4B97">
        <w:rPr>
          <w:rFonts w:cs="Times New Roman"/>
          <w:szCs w:val="24"/>
        </w:rPr>
        <w:t xml:space="preserve"> </w:t>
      </w:r>
      <w:r w:rsidRPr="009E4B97">
        <w:rPr>
          <w:rFonts w:cs="Times New Roman"/>
          <w:szCs w:val="24"/>
        </w:rPr>
        <w:t>инфекционными заболеваниями (пневмониями, абсцессами и пр.).</w:t>
      </w:r>
      <w:r w:rsidR="00CF77A4" w:rsidRPr="009E4B97">
        <w:rPr>
          <w:rFonts w:cs="Times New Roman"/>
          <w:szCs w:val="24"/>
        </w:rPr>
        <w:t xml:space="preserve"> </w:t>
      </w:r>
      <w:r w:rsidRPr="009E4B97">
        <w:rPr>
          <w:rFonts w:cs="Times New Roman"/>
          <w:szCs w:val="24"/>
        </w:rPr>
        <w:t>Но основную опасность для организма</w:t>
      </w:r>
      <w:r w:rsidR="00CF77A4" w:rsidRPr="009E4B97">
        <w:rPr>
          <w:rFonts w:cs="Times New Roman"/>
          <w:szCs w:val="24"/>
        </w:rPr>
        <w:t xml:space="preserve"> </w:t>
      </w:r>
      <w:r w:rsidRPr="009E4B97">
        <w:rPr>
          <w:rFonts w:cs="Times New Roman"/>
          <w:szCs w:val="24"/>
        </w:rPr>
        <w:t>представляют антитела к собственным нормальным клеткам (аутоантитела), которые начинают синтезироваться под влиянием алкоголя.</w:t>
      </w:r>
      <w:r w:rsidR="00CF77A4" w:rsidRPr="009E4B97">
        <w:rPr>
          <w:rFonts w:cs="Times New Roman"/>
          <w:szCs w:val="24"/>
        </w:rPr>
        <w:t xml:space="preserve"> </w:t>
      </w:r>
      <w:r w:rsidRPr="009E4B97">
        <w:rPr>
          <w:rFonts w:cs="Times New Roman"/>
          <w:szCs w:val="24"/>
        </w:rPr>
        <w:t>В частности, у каждого второго</w:t>
      </w:r>
      <w:r w:rsidR="00CF77A4" w:rsidRPr="009E4B97">
        <w:rPr>
          <w:rFonts w:cs="Times New Roman"/>
          <w:szCs w:val="24"/>
        </w:rPr>
        <w:t xml:space="preserve"> </w:t>
      </w:r>
      <w:r w:rsidRPr="009E4B97">
        <w:rPr>
          <w:rFonts w:cs="Times New Roman"/>
          <w:szCs w:val="24"/>
        </w:rPr>
        <w:t>больного обнаруживают аутоантитела к печени, у каждого четвертого</w:t>
      </w:r>
      <w:r w:rsidR="00CF77A4" w:rsidRPr="009E4B97">
        <w:rPr>
          <w:rFonts w:cs="Times New Roman"/>
          <w:szCs w:val="24"/>
        </w:rPr>
        <w:t xml:space="preserve"> </w:t>
      </w:r>
      <w:r w:rsidRPr="009E4B97">
        <w:rPr>
          <w:rFonts w:cs="Times New Roman"/>
          <w:szCs w:val="24"/>
        </w:rPr>
        <w:t>к селезенке.</w:t>
      </w:r>
      <w:r w:rsidR="00CF77A4" w:rsidRPr="009E4B97">
        <w:rPr>
          <w:rFonts w:cs="Times New Roman"/>
          <w:szCs w:val="24"/>
        </w:rPr>
        <w:t xml:space="preserve"> </w:t>
      </w:r>
      <w:r w:rsidRPr="009E4B97">
        <w:rPr>
          <w:rFonts w:cs="Times New Roman"/>
          <w:szCs w:val="24"/>
        </w:rPr>
        <w:t>Существуют аутоантитела к мозговой ткани.</w:t>
      </w:r>
    </w:p>
    <w:p w:rsidR="00C63DCF" w:rsidRPr="009E4B97" w:rsidRDefault="00C63DCF" w:rsidP="00E37A00">
      <w:pPr>
        <w:spacing w:before="60" w:after="60"/>
        <w:ind w:firstLine="0"/>
        <w:jc w:val="both"/>
        <w:rPr>
          <w:rFonts w:cs="Times New Roman"/>
          <w:b/>
          <w:szCs w:val="24"/>
        </w:rPr>
      </w:pPr>
      <w:r w:rsidRPr="009E4B97">
        <w:rPr>
          <w:rFonts w:cs="Times New Roman"/>
          <w:b/>
          <w:szCs w:val="24"/>
        </w:rPr>
        <w:t>Поражение нервной системы</w:t>
      </w:r>
    </w:p>
    <w:p w:rsidR="00C63DCF" w:rsidRPr="009E4B97" w:rsidRDefault="00CE548A" w:rsidP="00E37A00">
      <w:pPr>
        <w:pStyle w:val="aff6"/>
        <w:spacing w:before="60" w:after="60" w:line="360" w:lineRule="auto"/>
        <w:ind w:left="0" w:right="0"/>
        <w:rPr>
          <w:sz w:val="24"/>
          <w:szCs w:val="24"/>
        </w:rPr>
      </w:pPr>
      <w:r w:rsidRPr="009E4B97">
        <w:rPr>
          <w:sz w:val="24"/>
          <w:szCs w:val="24"/>
        </w:rPr>
        <w:t>Алкоголизм проявляется множеством невро</w:t>
      </w:r>
      <w:r w:rsidR="00C63DCF" w:rsidRPr="009E4B97">
        <w:rPr>
          <w:sz w:val="24"/>
          <w:szCs w:val="24"/>
        </w:rPr>
        <w:t>л</w:t>
      </w:r>
      <w:r w:rsidRPr="009E4B97">
        <w:rPr>
          <w:sz w:val="24"/>
          <w:szCs w:val="24"/>
        </w:rPr>
        <w:t>огических симптомов, в основе которых лежат нарушения обмена в нервной ткани, гибель нервных клеток, увеличение внутричерепного давления, разрушение оболочек нервных стволов.</w:t>
      </w:r>
    </w:p>
    <w:p w:rsidR="00CE548A" w:rsidRPr="009E4B97" w:rsidRDefault="00C63DCF" w:rsidP="00E37A00">
      <w:pPr>
        <w:pStyle w:val="aff6"/>
        <w:spacing w:before="60" w:after="60" w:line="360" w:lineRule="auto"/>
        <w:ind w:left="0" w:right="0"/>
        <w:rPr>
          <w:sz w:val="24"/>
          <w:szCs w:val="24"/>
        </w:rPr>
      </w:pPr>
      <w:r w:rsidRPr="009E4B97">
        <w:rPr>
          <w:sz w:val="24"/>
          <w:szCs w:val="24"/>
        </w:rPr>
        <w:t>С</w:t>
      </w:r>
      <w:r w:rsidR="00CE548A" w:rsidRPr="009E4B97">
        <w:rPr>
          <w:sz w:val="24"/>
          <w:szCs w:val="24"/>
        </w:rPr>
        <w:t>истематическое употребление алкоголя приводит к преждевременной старости и инвалидности. Продолжительность жизни</w:t>
      </w:r>
      <w:r w:rsidR="00CF77A4" w:rsidRPr="009E4B97">
        <w:rPr>
          <w:sz w:val="24"/>
          <w:szCs w:val="24"/>
        </w:rPr>
        <w:t xml:space="preserve"> </w:t>
      </w:r>
      <w:r w:rsidR="00CE548A" w:rsidRPr="009E4B97">
        <w:rPr>
          <w:sz w:val="24"/>
          <w:szCs w:val="24"/>
        </w:rPr>
        <w:t>лиц, склонных к пьянству, на 15-20 лет короче среднестатистической.</w:t>
      </w:r>
      <w:r w:rsidR="00B6189C" w:rsidRPr="009E4B97">
        <w:rPr>
          <w:sz w:val="24"/>
          <w:szCs w:val="24"/>
        </w:rPr>
        <w:t xml:space="preserve"> </w:t>
      </w:r>
      <w:r w:rsidR="00CE548A" w:rsidRPr="009E4B97">
        <w:rPr>
          <w:sz w:val="24"/>
          <w:szCs w:val="24"/>
        </w:rPr>
        <w:t>Главными причинами смерти лиц, злоупотребляющих алкоголем, служат несчастные случаи и травмы. Больные алкоголизмом умирают, как правило,</w:t>
      </w:r>
      <w:r w:rsidR="00CF77A4" w:rsidRPr="009E4B97">
        <w:rPr>
          <w:sz w:val="24"/>
          <w:szCs w:val="24"/>
        </w:rPr>
        <w:t xml:space="preserve"> </w:t>
      </w:r>
      <w:r w:rsidR="00CE548A" w:rsidRPr="009E4B97">
        <w:rPr>
          <w:sz w:val="24"/>
          <w:szCs w:val="24"/>
        </w:rPr>
        <w:t>не от алкогольной болезни, а от сопутствующих заболеваний, развивающихся в связи со снижением иммунитета, поражения печени, сердца, сосудов.</w:t>
      </w:r>
      <w:r w:rsidR="00CF77A4" w:rsidRPr="009E4B97">
        <w:rPr>
          <w:sz w:val="24"/>
          <w:szCs w:val="24"/>
        </w:rPr>
        <w:t xml:space="preserve"> </w:t>
      </w:r>
    </w:p>
    <w:p w:rsidR="00CE548A" w:rsidRPr="009E4B97" w:rsidRDefault="00CE548A" w:rsidP="00E37A00">
      <w:pPr>
        <w:spacing w:before="60" w:after="60"/>
        <w:ind w:firstLine="0"/>
        <w:jc w:val="both"/>
        <w:rPr>
          <w:rFonts w:cs="Times New Roman"/>
          <w:szCs w:val="24"/>
        </w:rPr>
      </w:pPr>
      <w:r w:rsidRPr="009E4B97">
        <w:rPr>
          <w:rFonts w:cs="Times New Roman"/>
          <w:b/>
          <w:szCs w:val="24"/>
        </w:rPr>
        <w:t>Алкогольная деградация</w:t>
      </w:r>
      <w:r w:rsidRPr="009E4B97">
        <w:rPr>
          <w:rFonts w:cs="Times New Roman"/>
          <w:szCs w:val="24"/>
        </w:rPr>
        <w:t xml:space="preserve"> развивается на поздних стадиях алкоголизма. Характеризуется стойким ухудшением памяти и интеллекта, эмоциональным огрубением, этическим снижением, утратой критики к своему злоупотреблению алкоголем и состоянию в целом, упадком способности к систематическому труду и обычно потерей прежнего положения в обществе. Существует 3 типа деградации. Рассмотрим их.</w:t>
      </w:r>
    </w:p>
    <w:p w:rsidR="00CE548A" w:rsidRPr="009E4B97" w:rsidRDefault="00CE548A" w:rsidP="00E37A00">
      <w:pPr>
        <w:spacing w:before="60" w:after="60"/>
        <w:ind w:firstLine="0"/>
        <w:jc w:val="both"/>
        <w:rPr>
          <w:rFonts w:cs="Times New Roman"/>
          <w:szCs w:val="24"/>
        </w:rPr>
      </w:pPr>
      <w:r w:rsidRPr="009E4B97">
        <w:rPr>
          <w:rFonts w:cs="Times New Roman"/>
          <w:szCs w:val="24"/>
        </w:rPr>
        <w:t>Деградация</w:t>
      </w:r>
      <w:r w:rsidR="00CF77A4" w:rsidRPr="009E4B97">
        <w:rPr>
          <w:rFonts w:cs="Times New Roman"/>
          <w:szCs w:val="24"/>
        </w:rPr>
        <w:t xml:space="preserve"> </w:t>
      </w:r>
      <w:r w:rsidRPr="009E4B97">
        <w:rPr>
          <w:rFonts w:cs="Times New Roman"/>
          <w:szCs w:val="24"/>
        </w:rPr>
        <w:t xml:space="preserve">с пассивностью – больной вял, пассивен, безынициативен, утрачивает прежние интересы. Даже в кругу собутыльников он остается пассивным свидетелем происходящего; какая-либо активность возникает только тогда, когда речь идет о </w:t>
      </w:r>
      <w:r w:rsidRPr="009E4B97">
        <w:rPr>
          <w:rFonts w:cs="Times New Roman"/>
          <w:szCs w:val="24"/>
        </w:rPr>
        <w:lastRenderedPageBreak/>
        <w:t>приобретении спиртных напитков. Такие больные склонны к иждивенческому образу жизни.</w:t>
      </w:r>
    </w:p>
    <w:p w:rsidR="00CE548A" w:rsidRPr="009E4B97" w:rsidRDefault="00CE548A" w:rsidP="00E37A00">
      <w:pPr>
        <w:spacing w:before="60" w:after="60"/>
        <w:ind w:firstLine="0"/>
        <w:jc w:val="both"/>
        <w:rPr>
          <w:rFonts w:cs="Times New Roman"/>
          <w:szCs w:val="24"/>
        </w:rPr>
      </w:pPr>
      <w:r w:rsidRPr="009E4B97">
        <w:rPr>
          <w:rFonts w:cs="Times New Roman"/>
          <w:szCs w:val="24"/>
        </w:rPr>
        <w:t xml:space="preserve">Деградация с психопатоподобными симптомами - у больного отмечается повышенная раздражительность, гневливость, склонность к истерикам и депрессиям. Такие больные откровенно циничны, не терпят возражений, агрессивны или же, наоборот, трусливы, подобострастны и лживы. </w:t>
      </w:r>
    </w:p>
    <w:p w:rsidR="00CE548A" w:rsidRPr="009E4B97" w:rsidRDefault="00CE548A" w:rsidP="00E37A00">
      <w:pPr>
        <w:spacing w:before="60" w:after="60"/>
        <w:ind w:firstLine="0"/>
        <w:jc w:val="both"/>
        <w:rPr>
          <w:rFonts w:cs="Times New Roman"/>
          <w:szCs w:val="24"/>
        </w:rPr>
      </w:pPr>
      <w:r w:rsidRPr="009E4B97">
        <w:rPr>
          <w:rFonts w:cs="Times New Roman"/>
          <w:szCs w:val="24"/>
        </w:rPr>
        <w:t>Деградация с эйфорией – в состоянии больного преобладает беспечное, благодушное настроение при резком снижении критики к своему поведению и положению. Характерны излишняя откровенность больных в общении с окружающими, шутливый тон и изобилие шаблонных оборотов речи и стереотипных избитых шуток. Описанный при алкоголизме алкогольный юмор наиболее выражен у этих больных. У этих больных «невозможно пробудить ни гордость, ни самолюбие, ни чувство достоинства».</w:t>
      </w:r>
    </w:p>
    <w:p w:rsidR="00CE548A" w:rsidRPr="009E4B97" w:rsidRDefault="00CE548A" w:rsidP="00E37A00">
      <w:pPr>
        <w:spacing w:before="60" w:after="60"/>
        <w:ind w:firstLine="0"/>
        <w:jc w:val="both"/>
        <w:rPr>
          <w:rFonts w:cs="Times New Roman"/>
          <w:szCs w:val="24"/>
        </w:rPr>
      </w:pPr>
      <w:r w:rsidRPr="009E4B97">
        <w:rPr>
          <w:rFonts w:cs="Times New Roman"/>
          <w:szCs w:val="24"/>
        </w:rPr>
        <w:t>Осложнения алкоголизма, описанные в этой работе, типичны для далеко зашедшей болезни. Лечить их сложно. Предотвратить также сложно – надо отказаться</w:t>
      </w:r>
      <w:r w:rsidR="00CF77A4" w:rsidRPr="009E4B97">
        <w:rPr>
          <w:rFonts w:cs="Times New Roman"/>
          <w:szCs w:val="24"/>
        </w:rPr>
        <w:t xml:space="preserve"> </w:t>
      </w:r>
      <w:r w:rsidRPr="009E4B97">
        <w:rPr>
          <w:rFonts w:cs="Times New Roman"/>
          <w:szCs w:val="24"/>
        </w:rPr>
        <w:t>от приема спиртного вовремя.</w:t>
      </w:r>
      <w:r w:rsidR="00CF77A4" w:rsidRPr="009E4B97">
        <w:rPr>
          <w:rFonts w:cs="Times New Roman"/>
          <w:szCs w:val="24"/>
        </w:rPr>
        <w:t xml:space="preserve"> </w:t>
      </w:r>
    </w:p>
    <w:p w:rsidR="00C16CC5" w:rsidRPr="009E4B97" w:rsidRDefault="00C16CC5" w:rsidP="00C16CC5">
      <w:pPr>
        <w:pStyle w:val="1"/>
        <w:spacing w:before="360" w:after="360"/>
        <w:rPr>
          <w:color w:val="auto"/>
        </w:rPr>
      </w:pPr>
      <w:bookmarkStart w:id="40" w:name="_Toc65165100"/>
      <w:bookmarkStart w:id="41" w:name="_Toc78284271"/>
      <w:r w:rsidRPr="009E4B97">
        <w:rPr>
          <w:color w:val="auto"/>
        </w:rPr>
        <w:t>Приложение Г. Шкалы оценки, вопросники и другие оценочные инструменты состояния пациента, приведенные в клинических рекомендациях</w:t>
      </w:r>
      <w:bookmarkEnd w:id="40"/>
      <w:bookmarkEnd w:id="41"/>
    </w:p>
    <w:p w:rsidR="00C16CC5" w:rsidRPr="009E4B97" w:rsidRDefault="00C16CC5" w:rsidP="00C16CC5">
      <w:pPr>
        <w:spacing w:before="360" w:after="240"/>
        <w:ind w:firstLine="0"/>
        <w:rPr>
          <w:rFonts w:cs="Times New Roman"/>
          <w:b/>
          <w:szCs w:val="24"/>
          <w:u w:val="single"/>
        </w:rPr>
      </w:pPr>
      <w:r w:rsidRPr="009E4B97">
        <w:rPr>
          <w:rFonts w:cs="Times New Roman"/>
          <w:b/>
          <w:szCs w:val="24"/>
          <w:u w:val="single"/>
        </w:rPr>
        <w:t>Г1. Алгоритм Наранжо</w:t>
      </w:r>
    </w:p>
    <w:p w:rsidR="00C16CC5" w:rsidRPr="009E4B97" w:rsidRDefault="00C16CC5" w:rsidP="00E37A00">
      <w:pPr>
        <w:pStyle w:val="a9"/>
        <w:shd w:val="clear" w:color="auto" w:fill="FFFFFF"/>
        <w:spacing w:before="0" w:beforeAutospacing="0" w:after="60" w:afterAutospacing="0" w:line="360" w:lineRule="auto"/>
        <w:ind w:firstLine="0"/>
        <w:jc w:val="both"/>
        <w:rPr>
          <w:color w:val="222222"/>
        </w:rPr>
      </w:pPr>
      <w:r w:rsidRPr="009E4B97">
        <w:rPr>
          <w:rStyle w:val="aff5"/>
          <w:rFonts w:eastAsiaTheme="majorEastAsia"/>
          <w:color w:val="222222"/>
        </w:rPr>
        <w:t>Название на русском языке</w:t>
      </w:r>
      <w:r w:rsidRPr="009E4B97">
        <w:rPr>
          <w:color w:val="222222"/>
        </w:rPr>
        <w:t xml:space="preserve">: </w:t>
      </w:r>
      <w:r w:rsidRPr="009E4B97">
        <w:t>Алгоритм Наранжо для оценки причинно-следственной связи «неблагоприятные побочные реакции (далее – НПР) – лекарство»</w:t>
      </w:r>
    </w:p>
    <w:p w:rsidR="00C16CC5" w:rsidRPr="009E4B97" w:rsidRDefault="00C16CC5" w:rsidP="00C16CC5">
      <w:pPr>
        <w:pStyle w:val="a9"/>
        <w:shd w:val="clear" w:color="auto" w:fill="FFFFFF"/>
        <w:spacing w:before="0" w:beforeAutospacing="0" w:after="60" w:afterAutospacing="0" w:line="360" w:lineRule="auto"/>
        <w:ind w:firstLine="0"/>
        <w:rPr>
          <w:color w:val="222222"/>
        </w:rPr>
      </w:pPr>
      <w:r w:rsidRPr="009E4B97">
        <w:rPr>
          <w:rStyle w:val="aff5"/>
          <w:rFonts w:eastAsiaTheme="majorEastAsia"/>
          <w:color w:val="222222"/>
        </w:rPr>
        <w:t>Оригинальное название</w:t>
      </w:r>
      <w:r w:rsidRPr="009E4B97">
        <w:rPr>
          <w:color w:val="222222"/>
        </w:rPr>
        <w:t xml:space="preserve">: </w:t>
      </w:r>
      <w:r w:rsidRPr="009E4B97">
        <w:rPr>
          <w:color w:val="222222"/>
          <w:lang w:val="en-US"/>
        </w:rPr>
        <w:t>Naranjo</w:t>
      </w:r>
      <w:r w:rsidRPr="009E4B97">
        <w:rPr>
          <w:color w:val="222222"/>
        </w:rPr>
        <w:t xml:space="preserve"> </w:t>
      </w:r>
      <w:r w:rsidRPr="009E4B97">
        <w:rPr>
          <w:color w:val="222222"/>
          <w:lang w:val="en-US"/>
        </w:rPr>
        <w:t>algorithm</w:t>
      </w:r>
      <w:r w:rsidRPr="009E4B97">
        <w:rPr>
          <w:color w:val="222222"/>
        </w:rPr>
        <w:t xml:space="preserve"> </w:t>
      </w:r>
    </w:p>
    <w:p w:rsidR="00C16CC5" w:rsidRPr="009E4B97" w:rsidRDefault="00C16CC5" w:rsidP="00E37A00">
      <w:pPr>
        <w:pStyle w:val="a9"/>
        <w:shd w:val="clear" w:color="auto" w:fill="FFFFFF"/>
        <w:spacing w:before="0" w:beforeAutospacing="0" w:after="60" w:afterAutospacing="0" w:line="360" w:lineRule="auto"/>
        <w:ind w:firstLine="0"/>
        <w:jc w:val="both"/>
        <w:rPr>
          <w:color w:val="222222"/>
          <w:lang w:val="en-US"/>
        </w:rPr>
      </w:pPr>
      <w:r w:rsidRPr="009E4B97">
        <w:rPr>
          <w:rStyle w:val="aff5"/>
          <w:rFonts w:eastAsiaTheme="majorEastAsia"/>
          <w:color w:val="222222"/>
        </w:rPr>
        <w:t xml:space="preserve">Источник </w:t>
      </w:r>
      <w:r w:rsidRPr="009E4B97">
        <w:rPr>
          <w:color w:val="222222"/>
        </w:rPr>
        <w:t xml:space="preserve">(официальный сайт разработчиков, публикация с валидацией): </w:t>
      </w:r>
      <w:r w:rsidRPr="009E4B97">
        <w:rPr>
          <w:color w:val="2D2D2D"/>
          <w:spacing w:val="2"/>
          <w:shd w:val="clear" w:color="auto" w:fill="FFFFFF"/>
        </w:rPr>
        <w:t xml:space="preserve">Naranjo С.A., Busto U., Sellers E.M., et al. </w:t>
      </w:r>
      <w:r w:rsidRPr="009E4B97">
        <w:rPr>
          <w:color w:val="2D2D2D"/>
          <w:spacing w:val="2"/>
          <w:shd w:val="clear" w:color="auto" w:fill="FFFFFF"/>
          <w:lang w:val="en-US"/>
        </w:rPr>
        <w:t xml:space="preserve">A method for estimating the probability of adverse drug reactions. </w:t>
      </w:r>
      <w:r w:rsidRPr="009E4B97">
        <w:rPr>
          <w:iCs/>
          <w:color w:val="1C1D1E"/>
          <w:shd w:val="clear" w:color="auto" w:fill="FFFFFF"/>
          <w:lang w:val="en-US"/>
        </w:rPr>
        <w:t>Clinical Pharmacology and Therapeutics</w:t>
      </w:r>
      <w:r w:rsidRPr="009E4B97">
        <w:rPr>
          <w:color w:val="2D2D2D"/>
          <w:spacing w:val="2"/>
          <w:shd w:val="clear" w:color="auto" w:fill="FFFFFF"/>
          <w:lang w:val="en-US"/>
        </w:rPr>
        <w:t xml:space="preserve">. 1981; 30(2):239-245. </w:t>
      </w:r>
      <w:r w:rsidRPr="009E4B97">
        <w:rPr>
          <w:color w:val="1C1D1E"/>
          <w:shd w:val="clear" w:color="auto" w:fill="FFFFFF"/>
          <w:lang w:val="en-US"/>
        </w:rPr>
        <w:t xml:space="preserve">DOI: </w:t>
      </w:r>
      <w:hyperlink r:id="rId28" w:tgtFrame="_blank" w:tooltip="Link to external resource: 10.1038/clpt.1981.154" w:history="1">
        <w:r w:rsidRPr="009E4B97">
          <w:rPr>
            <w:rStyle w:val="a8"/>
            <w:rFonts w:eastAsiaTheme="majorEastAsia"/>
            <w:bCs/>
            <w:color w:val="005274"/>
            <w:shd w:val="clear" w:color="auto" w:fill="FFFFFF"/>
            <w:lang w:val="en-US"/>
          </w:rPr>
          <w:t>10.1038/clpt.1981.154</w:t>
        </w:r>
      </w:hyperlink>
    </w:p>
    <w:p w:rsidR="00C16CC5" w:rsidRPr="009E4B97" w:rsidRDefault="00C16CC5" w:rsidP="00C16CC5">
      <w:pPr>
        <w:pStyle w:val="a9"/>
        <w:shd w:val="clear" w:color="auto" w:fill="FFFFFF"/>
        <w:spacing w:before="0" w:beforeAutospacing="0" w:after="60" w:afterAutospacing="0" w:line="360" w:lineRule="auto"/>
        <w:ind w:firstLine="0"/>
        <w:rPr>
          <w:color w:val="222222"/>
          <w:lang w:val="en-US"/>
        </w:rPr>
      </w:pPr>
      <w:r w:rsidRPr="009E4B97">
        <w:rPr>
          <w:rStyle w:val="aff5"/>
          <w:rFonts w:eastAsiaTheme="majorEastAsia"/>
          <w:color w:val="222222"/>
        </w:rPr>
        <w:t>Тип</w:t>
      </w:r>
      <w:r w:rsidRPr="009E4B97">
        <w:rPr>
          <w:rStyle w:val="aff5"/>
          <w:rFonts w:eastAsiaTheme="majorEastAsia"/>
          <w:color w:val="222222"/>
          <w:lang w:val="en-US"/>
        </w:rPr>
        <w:t xml:space="preserve"> (</w:t>
      </w:r>
      <w:r w:rsidRPr="009E4B97">
        <w:rPr>
          <w:rStyle w:val="aff5"/>
          <w:rFonts w:eastAsiaTheme="majorEastAsia"/>
          <w:color w:val="222222"/>
        </w:rPr>
        <w:t>подчеркнуть</w:t>
      </w:r>
      <w:r w:rsidRPr="009E4B97">
        <w:rPr>
          <w:rStyle w:val="aff5"/>
          <w:rFonts w:eastAsiaTheme="majorEastAsia"/>
          <w:color w:val="222222"/>
          <w:lang w:val="en-US"/>
        </w:rPr>
        <w:t xml:space="preserve">): </w:t>
      </w:r>
      <w:r w:rsidRPr="009E4B97">
        <w:rPr>
          <w:color w:val="222222"/>
        </w:rPr>
        <w:t>шкала</w:t>
      </w:r>
      <w:r w:rsidRPr="009E4B97">
        <w:rPr>
          <w:color w:val="222222"/>
          <w:lang w:val="en-US"/>
        </w:rPr>
        <w:t xml:space="preserve"> </w:t>
      </w:r>
      <w:r w:rsidRPr="009E4B97">
        <w:rPr>
          <w:color w:val="222222"/>
        </w:rPr>
        <w:t>оценки</w:t>
      </w:r>
      <w:r w:rsidRPr="009E4B97">
        <w:rPr>
          <w:color w:val="222222"/>
          <w:u w:val="single"/>
          <w:lang w:val="en-US"/>
        </w:rPr>
        <w:t>;</w:t>
      </w:r>
      <w:r w:rsidRPr="009E4B97">
        <w:rPr>
          <w:color w:val="222222"/>
          <w:lang w:val="en-US"/>
        </w:rPr>
        <w:t xml:space="preserve"> </w:t>
      </w:r>
      <w:r w:rsidRPr="009E4B97">
        <w:rPr>
          <w:color w:val="222222"/>
        </w:rPr>
        <w:t>индекс</w:t>
      </w:r>
      <w:r w:rsidRPr="009E4B97">
        <w:rPr>
          <w:color w:val="222222"/>
          <w:lang w:val="en-US"/>
        </w:rPr>
        <w:t xml:space="preserve">; </w:t>
      </w:r>
      <w:r w:rsidRPr="009E4B97">
        <w:rPr>
          <w:color w:val="222222"/>
          <w:u w:val="single"/>
        </w:rPr>
        <w:t>вопросник</w:t>
      </w:r>
      <w:r w:rsidRPr="009E4B97">
        <w:rPr>
          <w:color w:val="222222"/>
          <w:lang w:val="en-US"/>
        </w:rPr>
        <w:t xml:space="preserve">; </w:t>
      </w:r>
      <w:r w:rsidRPr="009E4B97">
        <w:rPr>
          <w:color w:val="222222"/>
        </w:rPr>
        <w:t>другое</w:t>
      </w:r>
      <w:r w:rsidRPr="009E4B97">
        <w:rPr>
          <w:color w:val="222222"/>
          <w:lang w:val="en-US"/>
        </w:rPr>
        <w:t xml:space="preserve"> (</w:t>
      </w:r>
      <w:r w:rsidRPr="009E4B97">
        <w:rPr>
          <w:color w:val="222222"/>
        </w:rPr>
        <w:t>уточнить</w:t>
      </w:r>
      <w:r w:rsidRPr="009E4B97">
        <w:rPr>
          <w:color w:val="222222"/>
          <w:lang w:val="en-US"/>
        </w:rPr>
        <w:t>):_____________</w:t>
      </w:r>
    </w:p>
    <w:p w:rsidR="00C16CC5" w:rsidRPr="009E4B97" w:rsidRDefault="00C16CC5" w:rsidP="00E37A00">
      <w:pPr>
        <w:pStyle w:val="a9"/>
        <w:shd w:val="clear" w:color="auto" w:fill="FFFFFF"/>
        <w:spacing w:before="0" w:beforeAutospacing="0" w:after="60" w:afterAutospacing="0" w:line="360" w:lineRule="auto"/>
        <w:ind w:firstLine="0"/>
        <w:jc w:val="both"/>
        <w:rPr>
          <w:color w:val="222222"/>
        </w:rPr>
      </w:pPr>
      <w:r w:rsidRPr="009E4B97">
        <w:rPr>
          <w:rStyle w:val="aff5"/>
          <w:rFonts w:eastAsiaTheme="majorEastAsia"/>
          <w:color w:val="222222"/>
        </w:rPr>
        <w:t xml:space="preserve">Назначение: </w:t>
      </w:r>
      <w:r w:rsidRPr="009E4B97">
        <w:t xml:space="preserve">Алгоритм Наранжо используется для оценки достоверности связи между лекарством и нежелательной побочной реакцией. Данный вопросник при определении степени достоверности взаимосвязи «лекарство – НПР» ориентирован на получение </w:t>
      </w:r>
      <w:r w:rsidRPr="009E4B97">
        <w:lastRenderedPageBreak/>
        <w:t>конкретных ответов, оценивающихся в баллах. Определенное число баллов соответствует определенной степени достоверности.</w:t>
      </w:r>
      <w:r w:rsidRPr="009E4B97">
        <w:rPr>
          <w:color w:val="222222"/>
        </w:rPr>
        <w:t xml:space="preserve"> </w:t>
      </w:r>
    </w:p>
    <w:p w:rsidR="00C16CC5" w:rsidRPr="009E4B97" w:rsidRDefault="00C16CC5" w:rsidP="00C16CC5">
      <w:pPr>
        <w:spacing w:after="60"/>
        <w:ind w:firstLine="0"/>
        <w:rPr>
          <w:rFonts w:cs="Times New Roman"/>
          <w:b/>
          <w:szCs w:val="24"/>
          <w:u w:val="single"/>
        </w:rPr>
      </w:pPr>
      <w:r w:rsidRPr="009E4B97">
        <w:rPr>
          <w:rStyle w:val="aff5"/>
          <w:rFonts w:eastAsiaTheme="majorEastAsia" w:cs="Times New Roman"/>
          <w:color w:val="222222"/>
          <w:szCs w:val="24"/>
        </w:rPr>
        <w:t>Содержание (шаблон):</w:t>
      </w:r>
    </w:p>
    <w:tbl>
      <w:tblPr>
        <w:tblW w:w="4915" w:type="pct"/>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32"/>
        <w:gridCol w:w="5698"/>
        <w:gridCol w:w="753"/>
        <w:gridCol w:w="753"/>
        <w:gridCol w:w="1471"/>
      </w:tblGrid>
      <w:tr w:rsidR="00C16CC5" w:rsidRPr="009E4B97" w:rsidTr="00776993">
        <w:trPr>
          <w:trHeight w:val="20"/>
          <w:jc w:val="center"/>
        </w:trPr>
        <w:tc>
          <w:tcPr>
            <w:tcW w:w="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b/>
                <w:sz w:val="24"/>
                <w:szCs w:val="24"/>
              </w:rPr>
            </w:pPr>
            <w:r w:rsidRPr="009E4B97">
              <w:rPr>
                <w:rFonts w:cs="Times New Roman"/>
                <w:b/>
                <w:sz w:val="24"/>
                <w:szCs w:val="24"/>
              </w:rPr>
              <w:t>№№</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CC5" w:rsidRPr="009E4B97" w:rsidRDefault="00C16CC5" w:rsidP="00776993">
            <w:pPr>
              <w:pStyle w:val="aff0"/>
              <w:tabs>
                <w:tab w:val="left" w:pos="1276"/>
              </w:tabs>
              <w:spacing w:after="0"/>
              <w:jc w:val="center"/>
              <w:rPr>
                <w:rFonts w:cs="Times New Roman"/>
                <w:b/>
                <w:sz w:val="24"/>
                <w:szCs w:val="24"/>
              </w:rPr>
            </w:pPr>
            <w:r w:rsidRPr="009E4B97">
              <w:rPr>
                <w:rFonts w:cs="Times New Roman"/>
                <w:b/>
                <w:sz w:val="24"/>
                <w:szCs w:val="24"/>
              </w:rPr>
              <w:t>Вопросы</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b/>
                <w:sz w:val="24"/>
                <w:szCs w:val="24"/>
              </w:rPr>
            </w:pPr>
            <w:r w:rsidRPr="009E4B97">
              <w:rPr>
                <w:rFonts w:cs="Times New Roman"/>
                <w:b/>
                <w:sz w:val="24"/>
                <w:szCs w:val="24"/>
              </w:rPr>
              <w:t>Да</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b/>
                <w:sz w:val="24"/>
                <w:szCs w:val="24"/>
              </w:rPr>
            </w:pPr>
            <w:r w:rsidRPr="009E4B97">
              <w:rPr>
                <w:rFonts w:cs="Times New Roman"/>
                <w:b/>
                <w:sz w:val="24"/>
                <w:szCs w:val="24"/>
              </w:rPr>
              <w:t>Нет</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b/>
                <w:sz w:val="24"/>
                <w:szCs w:val="24"/>
              </w:rPr>
            </w:pPr>
            <w:r w:rsidRPr="009E4B97">
              <w:rPr>
                <w:rFonts w:cs="Times New Roman"/>
                <w:b/>
                <w:sz w:val="24"/>
                <w:szCs w:val="24"/>
              </w:rPr>
              <w:t>Неизвестно</w:t>
            </w:r>
          </w:p>
        </w:tc>
      </w:tr>
      <w:tr w:rsidR="00C16CC5" w:rsidRPr="009E4B97" w:rsidTr="00776993">
        <w:trPr>
          <w:trHeight w:val="20"/>
          <w:jc w:val="center"/>
        </w:trPr>
        <w:tc>
          <w:tcPr>
            <w:tcW w:w="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1</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CC5" w:rsidRPr="009E4B97" w:rsidRDefault="00C16CC5" w:rsidP="00776993">
            <w:pPr>
              <w:pStyle w:val="aff0"/>
              <w:tabs>
                <w:tab w:val="left" w:pos="1276"/>
              </w:tabs>
              <w:spacing w:after="0"/>
              <w:rPr>
                <w:rFonts w:cs="Times New Roman"/>
                <w:sz w:val="24"/>
                <w:szCs w:val="24"/>
              </w:rPr>
            </w:pPr>
            <w:r w:rsidRPr="009E4B97">
              <w:rPr>
                <w:rFonts w:cs="Times New Roman"/>
                <w:sz w:val="24"/>
                <w:szCs w:val="24"/>
              </w:rPr>
              <w:t>Были ли ранее достоверные сообщения об этой НПР?</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+1</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0</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0</w:t>
            </w:r>
          </w:p>
        </w:tc>
      </w:tr>
      <w:tr w:rsidR="00C16CC5" w:rsidRPr="009E4B97" w:rsidTr="00776993">
        <w:trPr>
          <w:trHeight w:val="20"/>
          <w:jc w:val="center"/>
        </w:trPr>
        <w:tc>
          <w:tcPr>
            <w:tcW w:w="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2</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CC5" w:rsidRPr="009E4B97" w:rsidRDefault="00C16CC5" w:rsidP="00776993">
            <w:pPr>
              <w:pStyle w:val="aff0"/>
              <w:tabs>
                <w:tab w:val="left" w:pos="1276"/>
              </w:tabs>
              <w:spacing w:after="0"/>
              <w:rPr>
                <w:rFonts w:cs="Times New Roman"/>
                <w:sz w:val="24"/>
                <w:szCs w:val="24"/>
              </w:rPr>
            </w:pPr>
            <w:r w:rsidRPr="009E4B97">
              <w:rPr>
                <w:rFonts w:cs="Times New Roman"/>
                <w:sz w:val="24"/>
                <w:szCs w:val="24"/>
              </w:rPr>
              <w:t>НПР возникла после введения (приема) подозреваемого лекарства?</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+2</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-1</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0</w:t>
            </w:r>
          </w:p>
        </w:tc>
      </w:tr>
      <w:tr w:rsidR="00C16CC5" w:rsidRPr="009E4B97" w:rsidTr="00776993">
        <w:trPr>
          <w:trHeight w:val="20"/>
          <w:jc w:val="center"/>
        </w:trPr>
        <w:tc>
          <w:tcPr>
            <w:tcW w:w="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3</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CC5" w:rsidRPr="009E4B97" w:rsidRDefault="00C16CC5" w:rsidP="00776993">
            <w:pPr>
              <w:pStyle w:val="aff0"/>
              <w:tabs>
                <w:tab w:val="left" w:pos="1276"/>
              </w:tabs>
              <w:spacing w:after="0"/>
              <w:rPr>
                <w:rFonts w:cs="Times New Roman"/>
                <w:sz w:val="24"/>
                <w:szCs w:val="24"/>
              </w:rPr>
            </w:pPr>
            <w:r w:rsidRPr="009E4B97">
              <w:rPr>
                <w:rFonts w:cs="Times New Roman"/>
                <w:sz w:val="24"/>
                <w:szCs w:val="24"/>
              </w:rPr>
              <w:t>Улучшилось ли состояние испытуемого (проявления НПР) после прекращения приема препарата или после введения специфического антидота?</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+1</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0</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0</w:t>
            </w:r>
          </w:p>
        </w:tc>
      </w:tr>
      <w:tr w:rsidR="00C16CC5" w:rsidRPr="009E4B97" w:rsidTr="00776993">
        <w:trPr>
          <w:trHeight w:val="20"/>
          <w:jc w:val="center"/>
        </w:trPr>
        <w:tc>
          <w:tcPr>
            <w:tcW w:w="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4</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CC5" w:rsidRPr="009E4B97" w:rsidRDefault="00C16CC5" w:rsidP="00776993">
            <w:pPr>
              <w:pStyle w:val="aff0"/>
              <w:tabs>
                <w:tab w:val="left" w:pos="1276"/>
              </w:tabs>
              <w:spacing w:after="0"/>
              <w:rPr>
                <w:rFonts w:cs="Times New Roman"/>
                <w:sz w:val="24"/>
                <w:szCs w:val="24"/>
              </w:rPr>
            </w:pPr>
            <w:r w:rsidRPr="009E4B97">
              <w:rPr>
                <w:rFonts w:cs="Times New Roman"/>
                <w:sz w:val="24"/>
                <w:szCs w:val="24"/>
              </w:rPr>
              <w:t>Возобновилась ли НПР после повторного введения препарата?</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+2</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-1</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0</w:t>
            </w:r>
          </w:p>
        </w:tc>
      </w:tr>
      <w:tr w:rsidR="00C16CC5" w:rsidRPr="009E4B97" w:rsidTr="00776993">
        <w:trPr>
          <w:trHeight w:val="20"/>
          <w:jc w:val="center"/>
        </w:trPr>
        <w:tc>
          <w:tcPr>
            <w:tcW w:w="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5</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CC5" w:rsidRPr="009E4B97" w:rsidRDefault="00C16CC5" w:rsidP="00776993">
            <w:pPr>
              <w:pStyle w:val="aff0"/>
              <w:tabs>
                <w:tab w:val="left" w:pos="1276"/>
              </w:tabs>
              <w:spacing w:after="0"/>
              <w:rPr>
                <w:rFonts w:cs="Times New Roman"/>
                <w:sz w:val="24"/>
                <w:szCs w:val="24"/>
              </w:rPr>
            </w:pPr>
            <w:r w:rsidRPr="009E4B97">
              <w:rPr>
                <w:rFonts w:cs="Times New Roman"/>
                <w:sz w:val="24"/>
                <w:szCs w:val="24"/>
              </w:rPr>
              <w:t>Есть ли еще причины (кроме подозреваемого лекарства), которые могли вызвать НПР?</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-1</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+2</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0</w:t>
            </w:r>
          </w:p>
        </w:tc>
      </w:tr>
      <w:tr w:rsidR="00C16CC5" w:rsidRPr="009E4B97" w:rsidTr="00776993">
        <w:trPr>
          <w:trHeight w:val="20"/>
          <w:jc w:val="center"/>
        </w:trPr>
        <w:tc>
          <w:tcPr>
            <w:tcW w:w="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6</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CC5" w:rsidRPr="009E4B97" w:rsidRDefault="00C16CC5" w:rsidP="00776993">
            <w:pPr>
              <w:pStyle w:val="aff0"/>
              <w:tabs>
                <w:tab w:val="left" w:pos="1276"/>
              </w:tabs>
              <w:spacing w:after="0"/>
              <w:rPr>
                <w:rFonts w:cs="Times New Roman"/>
                <w:sz w:val="24"/>
                <w:szCs w:val="24"/>
              </w:rPr>
            </w:pPr>
            <w:r w:rsidRPr="009E4B97">
              <w:rPr>
                <w:rFonts w:cs="Times New Roman"/>
                <w:sz w:val="24"/>
                <w:szCs w:val="24"/>
              </w:rPr>
              <w:t xml:space="preserve">Было ли лекарство обнаружено в крови (или других жидкостях) в концентрациях, известных как токсические? </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+1</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0</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0</w:t>
            </w:r>
          </w:p>
        </w:tc>
      </w:tr>
      <w:tr w:rsidR="00C16CC5" w:rsidRPr="009E4B97" w:rsidTr="00776993">
        <w:trPr>
          <w:trHeight w:val="20"/>
          <w:jc w:val="center"/>
        </w:trPr>
        <w:tc>
          <w:tcPr>
            <w:tcW w:w="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7</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CC5" w:rsidRPr="009E4B97" w:rsidRDefault="00C16CC5" w:rsidP="00776993">
            <w:pPr>
              <w:pStyle w:val="aff0"/>
              <w:tabs>
                <w:tab w:val="left" w:pos="1276"/>
              </w:tabs>
              <w:spacing w:after="0"/>
              <w:rPr>
                <w:rFonts w:cs="Times New Roman"/>
                <w:sz w:val="24"/>
                <w:szCs w:val="24"/>
              </w:rPr>
            </w:pPr>
            <w:r w:rsidRPr="009E4B97">
              <w:rPr>
                <w:rFonts w:cs="Times New Roman"/>
                <w:sz w:val="24"/>
                <w:szCs w:val="24"/>
              </w:rPr>
              <w:t>Была ли НПР более тяжелой после увеличения дозы и менее тяжелой после ее уменьшения?</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+1</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0</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0</w:t>
            </w:r>
          </w:p>
        </w:tc>
      </w:tr>
      <w:tr w:rsidR="00C16CC5" w:rsidRPr="009E4B97" w:rsidTr="00776993">
        <w:trPr>
          <w:trHeight w:val="20"/>
          <w:jc w:val="center"/>
        </w:trPr>
        <w:tc>
          <w:tcPr>
            <w:tcW w:w="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8</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CC5" w:rsidRPr="009E4B97" w:rsidRDefault="00C16CC5" w:rsidP="00776993">
            <w:pPr>
              <w:pStyle w:val="aff0"/>
              <w:tabs>
                <w:tab w:val="left" w:pos="1276"/>
              </w:tabs>
              <w:spacing w:after="0"/>
              <w:rPr>
                <w:rFonts w:cs="Times New Roman"/>
                <w:sz w:val="24"/>
                <w:szCs w:val="24"/>
              </w:rPr>
            </w:pPr>
            <w:r w:rsidRPr="009E4B97">
              <w:rPr>
                <w:rFonts w:cs="Times New Roman"/>
                <w:sz w:val="24"/>
                <w:szCs w:val="24"/>
              </w:rPr>
              <w:t>Отмечал ли испытуемый аналогичную реакцию на то же или подобное лекарство при прежних его приемах?</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+1</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0</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0</w:t>
            </w:r>
          </w:p>
        </w:tc>
      </w:tr>
      <w:tr w:rsidR="00C16CC5" w:rsidRPr="009E4B97" w:rsidTr="00776993">
        <w:trPr>
          <w:trHeight w:val="20"/>
          <w:jc w:val="center"/>
        </w:trPr>
        <w:tc>
          <w:tcPr>
            <w:tcW w:w="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9</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CC5" w:rsidRPr="009E4B97" w:rsidRDefault="00C16CC5" w:rsidP="00776993">
            <w:pPr>
              <w:pStyle w:val="aff0"/>
              <w:tabs>
                <w:tab w:val="left" w:pos="1276"/>
              </w:tabs>
              <w:spacing w:after="0"/>
              <w:rPr>
                <w:rFonts w:cs="Times New Roman"/>
                <w:sz w:val="24"/>
                <w:szCs w:val="24"/>
              </w:rPr>
            </w:pPr>
            <w:r w:rsidRPr="009E4B97">
              <w:rPr>
                <w:rFonts w:cs="Times New Roman"/>
                <w:sz w:val="24"/>
                <w:szCs w:val="24"/>
              </w:rPr>
              <w:t>Было ли НПР подтверждено объективно?</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+1</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0</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0</w:t>
            </w:r>
          </w:p>
        </w:tc>
      </w:tr>
      <w:tr w:rsidR="00C16CC5" w:rsidRPr="009E4B97" w:rsidTr="00776993">
        <w:trPr>
          <w:trHeight w:val="20"/>
          <w:jc w:val="center"/>
        </w:trPr>
        <w:tc>
          <w:tcPr>
            <w:tcW w:w="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10</w:t>
            </w:r>
          </w:p>
        </w:tc>
        <w:tc>
          <w:tcPr>
            <w:tcW w:w="5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16CC5" w:rsidRPr="009E4B97" w:rsidRDefault="00C16CC5" w:rsidP="00776993">
            <w:pPr>
              <w:pStyle w:val="aff0"/>
              <w:tabs>
                <w:tab w:val="left" w:pos="1276"/>
              </w:tabs>
              <w:spacing w:after="0"/>
              <w:rPr>
                <w:rFonts w:cs="Times New Roman"/>
                <w:sz w:val="24"/>
                <w:szCs w:val="24"/>
              </w:rPr>
            </w:pPr>
            <w:r w:rsidRPr="009E4B97">
              <w:rPr>
                <w:rFonts w:cs="Times New Roman"/>
                <w:sz w:val="24"/>
                <w:szCs w:val="24"/>
              </w:rPr>
              <w:t>Отмечалось ли повторение НПР после назначения плацебо?</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-1</w:t>
            </w:r>
          </w:p>
        </w:tc>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+1</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6CC5" w:rsidRPr="009E4B97" w:rsidRDefault="00C16CC5" w:rsidP="00776993">
            <w:pPr>
              <w:pStyle w:val="aff0"/>
              <w:tabs>
                <w:tab w:val="left" w:pos="1276"/>
              </w:tabs>
              <w:spacing w:after="0"/>
              <w:jc w:val="center"/>
              <w:rPr>
                <w:rFonts w:cs="Times New Roman"/>
                <w:sz w:val="24"/>
                <w:szCs w:val="24"/>
              </w:rPr>
            </w:pPr>
            <w:r w:rsidRPr="009E4B97">
              <w:rPr>
                <w:rFonts w:cs="Times New Roman"/>
                <w:sz w:val="24"/>
                <w:szCs w:val="24"/>
              </w:rPr>
              <w:t>0</w:t>
            </w:r>
          </w:p>
        </w:tc>
      </w:tr>
    </w:tbl>
    <w:p w:rsidR="00C16CC5" w:rsidRPr="009E4B97" w:rsidRDefault="00C16CC5" w:rsidP="00E37A00">
      <w:pPr>
        <w:spacing w:before="240"/>
        <w:ind w:firstLine="0"/>
        <w:jc w:val="both"/>
        <w:rPr>
          <w:rFonts w:cs="Times New Roman"/>
          <w:szCs w:val="24"/>
        </w:rPr>
      </w:pPr>
      <w:r w:rsidRPr="009E4B97">
        <w:rPr>
          <w:rFonts w:cs="Times New Roman"/>
          <w:szCs w:val="24"/>
        </w:rPr>
        <w:t xml:space="preserve">Категории степеней достоверности взаимосвязи «НПР–лекарство» по шкале Наранжо в результате ответов на 10 вопросов определяются как: </w:t>
      </w:r>
    </w:p>
    <w:tbl>
      <w:tblPr>
        <w:tblW w:w="4889" w:type="pct"/>
        <w:tblInd w:w="10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985"/>
        <w:gridCol w:w="7371"/>
      </w:tblGrid>
      <w:tr w:rsidR="00C16CC5" w:rsidRPr="009E4B97" w:rsidTr="00776993">
        <w:tc>
          <w:tcPr>
            <w:tcW w:w="1061" w:type="pct"/>
            <w:tcBorders>
              <w:top w:val="single" w:sz="4" w:space="0" w:color="000000"/>
              <w:left w:val="single" w:sz="4" w:space="0" w:color="000000"/>
              <w:bottom w:val="single" w:sz="4" w:space="0" w:color="000000"/>
              <w:right w:val="single" w:sz="4" w:space="0" w:color="000000"/>
            </w:tcBorders>
            <w:shd w:val="clear" w:color="auto" w:fill="FFFFFF"/>
            <w:tcMar>
              <w:top w:w="107" w:type="dxa"/>
              <w:left w:w="107" w:type="dxa"/>
              <w:bottom w:w="107" w:type="dxa"/>
              <w:right w:w="107" w:type="dxa"/>
            </w:tcMar>
            <w:hideMark/>
          </w:tcPr>
          <w:p w:rsidR="00C16CC5" w:rsidRPr="009E4B97" w:rsidRDefault="00C16CC5" w:rsidP="00776993">
            <w:pPr>
              <w:pStyle w:val="a9"/>
              <w:spacing w:before="0" w:beforeAutospacing="0" w:after="0" w:afterAutospacing="0" w:line="240" w:lineRule="atLeast"/>
              <w:ind w:firstLine="0"/>
              <w:jc w:val="center"/>
              <w:rPr>
                <w:color w:val="222222"/>
              </w:rPr>
            </w:pPr>
            <w:r w:rsidRPr="009E4B97">
              <w:rPr>
                <w:rStyle w:val="aff5"/>
                <w:rFonts w:eastAsiaTheme="majorEastAsia"/>
                <w:color w:val="222222"/>
              </w:rPr>
              <w:t>Баллы</w:t>
            </w:r>
          </w:p>
        </w:tc>
        <w:tc>
          <w:tcPr>
            <w:tcW w:w="3939" w:type="pct"/>
            <w:tcBorders>
              <w:top w:val="single" w:sz="4" w:space="0" w:color="000000"/>
              <w:left w:val="single" w:sz="4" w:space="0" w:color="000000"/>
              <w:bottom w:val="single" w:sz="4" w:space="0" w:color="000000"/>
              <w:right w:val="single" w:sz="4" w:space="0" w:color="000000"/>
            </w:tcBorders>
            <w:shd w:val="clear" w:color="auto" w:fill="FFFFFF"/>
            <w:tcMar>
              <w:top w:w="107" w:type="dxa"/>
              <w:left w:w="107" w:type="dxa"/>
              <w:bottom w:w="107" w:type="dxa"/>
              <w:right w:w="107" w:type="dxa"/>
            </w:tcMar>
            <w:hideMark/>
          </w:tcPr>
          <w:p w:rsidR="00C16CC5" w:rsidRPr="009E4B97" w:rsidRDefault="00C16CC5" w:rsidP="00776993">
            <w:pPr>
              <w:pStyle w:val="a9"/>
              <w:spacing w:before="0" w:beforeAutospacing="0" w:after="0" w:afterAutospacing="0" w:line="240" w:lineRule="atLeast"/>
              <w:ind w:firstLine="0"/>
              <w:jc w:val="center"/>
              <w:rPr>
                <w:b/>
                <w:color w:val="222222"/>
              </w:rPr>
            </w:pPr>
            <w:r w:rsidRPr="009E4B97">
              <w:rPr>
                <w:b/>
              </w:rPr>
              <w:t>Категории степеней достоверности взаимосвязи «НПР–лекарство»</w:t>
            </w:r>
          </w:p>
        </w:tc>
      </w:tr>
      <w:tr w:rsidR="00C16CC5" w:rsidRPr="009E4B97" w:rsidTr="00776993">
        <w:tc>
          <w:tcPr>
            <w:tcW w:w="1061" w:type="pct"/>
            <w:tcBorders>
              <w:top w:val="single" w:sz="4" w:space="0" w:color="000000"/>
              <w:left w:val="single" w:sz="4" w:space="0" w:color="000000"/>
              <w:bottom w:val="single" w:sz="4" w:space="0" w:color="000000"/>
              <w:right w:val="single" w:sz="4" w:space="0" w:color="000000"/>
            </w:tcBorders>
            <w:shd w:val="clear" w:color="auto" w:fill="FFFFFF"/>
            <w:tcMar>
              <w:top w:w="107" w:type="dxa"/>
              <w:left w:w="107" w:type="dxa"/>
              <w:bottom w:w="107" w:type="dxa"/>
              <w:right w:w="107" w:type="dxa"/>
            </w:tcMar>
            <w:hideMark/>
          </w:tcPr>
          <w:p w:rsidR="00C16CC5" w:rsidRPr="009E4B97" w:rsidRDefault="00C16CC5" w:rsidP="00776993">
            <w:pPr>
              <w:pStyle w:val="a9"/>
              <w:spacing w:before="0" w:beforeAutospacing="0" w:after="0" w:afterAutospacing="0" w:line="240" w:lineRule="atLeast"/>
              <w:ind w:firstLine="0"/>
              <w:jc w:val="center"/>
              <w:rPr>
                <w:color w:val="222222"/>
              </w:rPr>
            </w:pPr>
            <w:r w:rsidRPr="009E4B97">
              <w:rPr>
                <w:color w:val="222222"/>
              </w:rPr>
              <w:t>0</w:t>
            </w:r>
          </w:p>
        </w:tc>
        <w:tc>
          <w:tcPr>
            <w:tcW w:w="3939" w:type="pct"/>
            <w:tcBorders>
              <w:top w:val="single" w:sz="4" w:space="0" w:color="000000"/>
              <w:left w:val="single" w:sz="4" w:space="0" w:color="000000"/>
              <w:bottom w:val="single" w:sz="4" w:space="0" w:color="000000"/>
              <w:right w:val="single" w:sz="4" w:space="0" w:color="000000"/>
            </w:tcBorders>
            <w:shd w:val="clear" w:color="auto" w:fill="FFFFFF"/>
            <w:tcMar>
              <w:top w:w="107" w:type="dxa"/>
              <w:left w:w="107" w:type="dxa"/>
              <w:bottom w:w="107" w:type="dxa"/>
              <w:right w:w="107" w:type="dxa"/>
            </w:tcMar>
            <w:hideMark/>
          </w:tcPr>
          <w:p w:rsidR="00C16CC5" w:rsidRPr="009E4B97" w:rsidRDefault="00C16CC5" w:rsidP="00776993">
            <w:pPr>
              <w:pStyle w:val="a9"/>
              <w:spacing w:before="0" w:beforeAutospacing="0" w:after="0" w:afterAutospacing="0" w:line="240" w:lineRule="atLeast"/>
              <w:ind w:firstLine="0"/>
              <w:rPr>
                <w:color w:val="222222"/>
              </w:rPr>
            </w:pPr>
            <w:r w:rsidRPr="009E4B97">
              <w:t>сомнительная</w:t>
            </w:r>
            <w:r w:rsidRPr="009E4B97">
              <w:rPr>
                <w:color w:val="222222"/>
              </w:rPr>
              <w:t xml:space="preserve"> </w:t>
            </w:r>
          </w:p>
        </w:tc>
      </w:tr>
      <w:tr w:rsidR="00C16CC5" w:rsidRPr="009E4B97" w:rsidTr="00776993">
        <w:tc>
          <w:tcPr>
            <w:tcW w:w="1061" w:type="pct"/>
            <w:tcBorders>
              <w:top w:val="single" w:sz="4" w:space="0" w:color="000000"/>
              <w:left w:val="single" w:sz="4" w:space="0" w:color="000000"/>
              <w:bottom w:val="single" w:sz="4" w:space="0" w:color="000000"/>
              <w:right w:val="single" w:sz="4" w:space="0" w:color="000000"/>
            </w:tcBorders>
            <w:shd w:val="clear" w:color="auto" w:fill="FFFFFF"/>
            <w:tcMar>
              <w:top w:w="107" w:type="dxa"/>
              <w:left w:w="107" w:type="dxa"/>
              <w:bottom w:w="107" w:type="dxa"/>
              <w:right w:w="107" w:type="dxa"/>
            </w:tcMar>
            <w:hideMark/>
          </w:tcPr>
          <w:p w:rsidR="00C16CC5" w:rsidRPr="009E4B97" w:rsidRDefault="00C16CC5" w:rsidP="00776993">
            <w:pPr>
              <w:pStyle w:val="a9"/>
              <w:spacing w:before="0" w:beforeAutospacing="0" w:after="0" w:afterAutospacing="0" w:line="240" w:lineRule="atLeast"/>
              <w:ind w:firstLine="0"/>
              <w:jc w:val="center"/>
              <w:rPr>
                <w:color w:val="222222"/>
              </w:rPr>
            </w:pPr>
            <w:r w:rsidRPr="009E4B97">
              <w:t>1–4</w:t>
            </w:r>
          </w:p>
        </w:tc>
        <w:tc>
          <w:tcPr>
            <w:tcW w:w="3939" w:type="pct"/>
            <w:tcBorders>
              <w:top w:val="single" w:sz="4" w:space="0" w:color="000000"/>
              <w:left w:val="single" w:sz="4" w:space="0" w:color="000000"/>
              <w:bottom w:val="single" w:sz="4" w:space="0" w:color="000000"/>
              <w:right w:val="single" w:sz="4" w:space="0" w:color="000000"/>
            </w:tcBorders>
            <w:shd w:val="clear" w:color="auto" w:fill="FFFFFF"/>
            <w:tcMar>
              <w:top w:w="107" w:type="dxa"/>
              <w:left w:w="107" w:type="dxa"/>
              <w:bottom w:w="107" w:type="dxa"/>
              <w:right w:w="107" w:type="dxa"/>
            </w:tcMar>
            <w:hideMark/>
          </w:tcPr>
          <w:p w:rsidR="00C16CC5" w:rsidRPr="009E4B97" w:rsidRDefault="00C16CC5" w:rsidP="00776993">
            <w:pPr>
              <w:pStyle w:val="a9"/>
              <w:spacing w:before="0" w:beforeAutospacing="0" w:after="0" w:afterAutospacing="0" w:line="240" w:lineRule="atLeast"/>
              <w:ind w:firstLine="0"/>
              <w:rPr>
                <w:color w:val="222222"/>
              </w:rPr>
            </w:pPr>
            <w:r w:rsidRPr="009E4B97">
              <w:t>возможная</w:t>
            </w:r>
            <w:r w:rsidRPr="009E4B97">
              <w:rPr>
                <w:color w:val="222222"/>
              </w:rPr>
              <w:t xml:space="preserve"> </w:t>
            </w:r>
          </w:p>
        </w:tc>
      </w:tr>
      <w:tr w:rsidR="00C16CC5" w:rsidRPr="009E4B97" w:rsidTr="00776993">
        <w:tc>
          <w:tcPr>
            <w:tcW w:w="1061" w:type="pct"/>
            <w:tcBorders>
              <w:top w:val="single" w:sz="4" w:space="0" w:color="000000"/>
              <w:left w:val="single" w:sz="4" w:space="0" w:color="000000"/>
              <w:bottom w:val="single" w:sz="4" w:space="0" w:color="000000"/>
              <w:right w:val="single" w:sz="4" w:space="0" w:color="000000"/>
            </w:tcBorders>
            <w:shd w:val="clear" w:color="auto" w:fill="FFFFFF"/>
            <w:tcMar>
              <w:top w:w="107" w:type="dxa"/>
              <w:left w:w="107" w:type="dxa"/>
              <w:bottom w:w="107" w:type="dxa"/>
              <w:right w:w="107" w:type="dxa"/>
            </w:tcMar>
            <w:hideMark/>
          </w:tcPr>
          <w:p w:rsidR="00C16CC5" w:rsidRPr="009E4B97" w:rsidRDefault="00C16CC5" w:rsidP="00776993">
            <w:pPr>
              <w:pStyle w:val="a9"/>
              <w:spacing w:before="0" w:beforeAutospacing="0" w:after="0" w:afterAutospacing="0" w:line="240" w:lineRule="atLeast"/>
              <w:ind w:firstLine="0"/>
              <w:jc w:val="center"/>
              <w:rPr>
                <w:color w:val="222222"/>
              </w:rPr>
            </w:pPr>
            <w:r w:rsidRPr="009E4B97">
              <w:t>5–8</w:t>
            </w:r>
          </w:p>
        </w:tc>
        <w:tc>
          <w:tcPr>
            <w:tcW w:w="3939" w:type="pct"/>
            <w:tcBorders>
              <w:top w:val="single" w:sz="4" w:space="0" w:color="000000"/>
              <w:left w:val="single" w:sz="4" w:space="0" w:color="000000"/>
              <w:bottom w:val="single" w:sz="4" w:space="0" w:color="000000"/>
              <w:right w:val="single" w:sz="4" w:space="0" w:color="000000"/>
            </w:tcBorders>
            <w:shd w:val="clear" w:color="auto" w:fill="FFFFFF"/>
            <w:tcMar>
              <w:top w:w="107" w:type="dxa"/>
              <w:left w:w="107" w:type="dxa"/>
              <w:bottom w:w="107" w:type="dxa"/>
              <w:right w:w="107" w:type="dxa"/>
            </w:tcMar>
            <w:hideMark/>
          </w:tcPr>
          <w:p w:rsidR="00C16CC5" w:rsidRPr="009E4B97" w:rsidRDefault="00C16CC5" w:rsidP="00776993">
            <w:pPr>
              <w:pStyle w:val="a9"/>
              <w:spacing w:before="0" w:beforeAutospacing="0" w:after="0" w:afterAutospacing="0" w:line="240" w:lineRule="atLeast"/>
              <w:ind w:firstLine="0"/>
              <w:rPr>
                <w:color w:val="222222"/>
              </w:rPr>
            </w:pPr>
            <w:r w:rsidRPr="009E4B97">
              <w:t>вероятная</w:t>
            </w:r>
            <w:r w:rsidRPr="009E4B97">
              <w:rPr>
                <w:color w:val="222222"/>
              </w:rPr>
              <w:t xml:space="preserve"> </w:t>
            </w:r>
          </w:p>
        </w:tc>
      </w:tr>
      <w:tr w:rsidR="00C16CC5" w:rsidRPr="00C16CC5" w:rsidTr="00776993">
        <w:tc>
          <w:tcPr>
            <w:tcW w:w="1061" w:type="pct"/>
            <w:tcBorders>
              <w:top w:val="single" w:sz="4" w:space="0" w:color="000000"/>
              <w:left w:val="single" w:sz="4" w:space="0" w:color="000000"/>
              <w:bottom w:val="single" w:sz="4" w:space="0" w:color="000000"/>
              <w:right w:val="single" w:sz="4" w:space="0" w:color="000000"/>
            </w:tcBorders>
            <w:shd w:val="clear" w:color="auto" w:fill="FFFFFF"/>
            <w:tcMar>
              <w:top w:w="107" w:type="dxa"/>
              <w:left w:w="107" w:type="dxa"/>
              <w:bottom w:w="107" w:type="dxa"/>
              <w:right w:w="107" w:type="dxa"/>
            </w:tcMar>
            <w:hideMark/>
          </w:tcPr>
          <w:p w:rsidR="00C16CC5" w:rsidRPr="009E4B97" w:rsidRDefault="00C16CC5" w:rsidP="00776993">
            <w:pPr>
              <w:pStyle w:val="a9"/>
              <w:spacing w:before="0" w:beforeAutospacing="0" w:after="0" w:afterAutospacing="0" w:line="240" w:lineRule="atLeast"/>
              <w:ind w:firstLine="0"/>
            </w:pPr>
            <w:r w:rsidRPr="009E4B97">
              <w:t>9 и более баллов</w:t>
            </w:r>
          </w:p>
        </w:tc>
        <w:tc>
          <w:tcPr>
            <w:tcW w:w="3939" w:type="pct"/>
            <w:tcBorders>
              <w:top w:val="single" w:sz="4" w:space="0" w:color="000000"/>
              <w:left w:val="single" w:sz="4" w:space="0" w:color="000000"/>
              <w:bottom w:val="single" w:sz="4" w:space="0" w:color="000000"/>
              <w:right w:val="single" w:sz="4" w:space="0" w:color="000000"/>
            </w:tcBorders>
            <w:shd w:val="clear" w:color="auto" w:fill="FFFFFF"/>
            <w:tcMar>
              <w:top w:w="107" w:type="dxa"/>
              <w:left w:w="107" w:type="dxa"/>
              <w:bottom w:w="107" w:type="dxa"/>
              <w:right w:w="107" w:type="dxa"/>
            </w:tcMar>
            <w:hideMark/>
          </w:tcPr>
          <w:p w:rsidR="00C16CC5" w:rsidRPr="00C16CC5" w:rsidRDefault="00C16CC5" w:rsidP="00776993">
            <w:pPr>
              <w:pStyle w:val="a9"/>
              <w:spacing w:before="0" w:beforeAutospacing="0" w:after="0" w:afterAutospacing="0" w:line="240" w:lineRule="atLeast"/>
              <w:ind w:firstLine="0"/>
            </w:pPr>
            <w:r w:rsidRPr="009E4B97">
              <w:t>определенная</w:t>
            </w:r>
          </w:p>
        </w:tc>
      </w:tr>
    </w:tbl>
    <w:p w:rsidR="00C33014" w:rsidRPr="0095549C" w:rsidRDefault="00C33014" w:rsidP="00E37A00">
      <w:pPr>
        <w:ind w:firstLine="0"/>
        <w:rPr>
          <w:szCs w:val="24"/>
        </w:rPr>
      </w:pPr>
    </w:p>
    <w:sectPr w:rsidR="00C33014" w:rsidRPr="0095549C" w:rsidSect="008249AE">
      <w:footerReference w:type="default" r:id="rId29"/>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55F" w:rsidRDefault="00E0555F" w:rsidP="00C15E9F">
      <w:pPr>
        <w:spacing w:line="240" w:lineRule="auto"/>
      </w:pPr>
      <w:r>
        <w:separator/>
      </w:r>
    </w:p>
  </w:endnote>
  <w:endnote w:type="continuationSeparator" w:id="1">
    <w:p w:rsidR="00E0555F" w:rsidRDefault="00E0555F" w:rsidP="00C15E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ndnya">
    <w:panose1 w:val="00000400000000000000"/>
    <w:charset w:val="01"/>
    <w:family w:val="roman"/>
    <w:notTrueType/>
    <w:pitch w:val="variable"/>
    <w:sig w:usb0="00000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FranklinGothicDemi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inionPro-BoldC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753117"/>
      <w:docPartObj>
        <w:docPartGallery w:val="Page Numbers (Bottom of Page)"/>
        <w:docPartUnique/>
      </w:docPartObj>
    </w:sdtPr>
    <w:sdtContent>
      <w:p w:rsidR="00707516" w:rsidRDefault="00707516">
        <w:pPr>
          <w:pStyle w:val="a6"/>
          <w:jc w:val="center"/>
        </w:pPr>
        <w:r>
          <w:rPr>
            <w:noProof/>
          </w:rPr>
          <w:fldChar w:fldCharType="begin"/>
        </w:r>
        <w:r>
          <w:rPr>
            <w:noProof/>
          </w:rPr>
          <w:instrText>PAGE   \* MERGEFORMAT</w:instrText>
        </w:r>
        <w:r>
          <w:rPr>
            <w:noProof/>
          </w:rPr>
          <w:fldChar w:fldCharType="separate"/>
        </w:r>
        <w:r w:rsidR="009E4B97">
          <w:rPr>
            <w:noProof/>
          </w:rPr>
          <w:t>2</w:t>
        </w:r>
        <w:r>
          <w:rPr>
            <w:noProof/>
          </w:rPr>
          <w:fldChar w:fldCharType="end"/>
        </w:r>
      </w:p>
    </w:sdtContent>
  </w:sdt>
  <w:p w:rsidR="00707516" w:rsidRDefault="0070751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55F" w:rsidRDefault="00E0555F" w:rsidP="00C15E9F">
      <w:pPr>
        <w:spacing w:line="240" w:lineRule="auto"/>
      </w:pPr>
      <w:r>
        <w:separator/>
      </w:r>
    </w:p>
  </w:footnote>
  <w:footnote w:type="continuationSeparator" w:id="1">
    <w:p w:rsidR="00E0555F" w:rsidRDefault="00E0555F" w:rsidP="00C15E9F">
      <w:pPr>
        <w:spacing w:line="240" w:lineRule="auto"/>
      </w:pPr>
      <w:r>
        <w:continuationSeparator/>
      </w:r>
    </w:p>
  </w:footnote>
  <w:footnote w:id="2">
    <w:p w:rsidR="00707516" w:rsidRPr="003B7AFC" w:rsidRDefault="00707516" w:rsidP="005F77C6">
      <w:pPr>
        <w:pStyle w:val="afd"/>
        <w:rPr>
          <w:rFonts w:ascii="Times New Roman" w:hAnsi="Times New Roman"/>
        </w:rPr>
      </w:pPr>
      <w:r w:rsidRPr="003B7AFC">
        <w:rPr>
          <w:rStyle w:val="aff"/>
        </w:rPr>
        <w:footnoteRef/>
      </w:r>
      <w:r w:rsidRPr="003B7AFC">
        <w:rPr>
          <w:rFonts w:ascii="Times New Roman" w:hAnsi="Times New Roman"/>
        </w:rPr>
        <w:t xml:space="preserve"> Психические расстройства и расстройства поведения (</w:t>
      </w:r>
      <w:r w:rsidRPr="003B7AFC">
        <w:rPr>
          <w:rFonts w:ascii="Times New Roman" w:hAnsi="Times New Roman"/>
          <w:lang w:val="en-US"/>
        </w:rPr>
        <w:t>F</w:t>
      </w:r>
      <w:r w:rsidRPr="003B7AFC">
        <w:rPr>
          <w:rFonts w:ascii="Times New Roman" w:hAnsi="Times New Roman"/>
        </w:rPr>
        <w:t>00-</w:t>
      </w:r>
      <w:r w:rsidRPr="003B7AFC">
        <w:rPr>
          <w:rFonts w:ascii="Times New Roman" w:hAnsi="Times New Roman"/>
          <w:lang w:val="en-US"/>
        </w:rPr>
        <w:t>F</w:t>
      </w:r>
      <w:r w:rsidRPr="003B7AFC">
        <w:rPr>
          <w:rFonts w:ascii="Times New Roman" w:hAnsi="Times New Roman"/>
        </w:rPr>
        <w:t xml:space="preserve">99) (Класс </w:t>
      </w:r>
      <w:r w:rsidRPr="003B7AFC">
        <w:rPr>
          <w:rFonts w:ascii="Times New Roman" w:hAnsi="Times New Roman"/>
          <w:lang w:val="en-US"/>
        </w:rPr>
        <w:t>V</w:t>
      </w:r>
      <w:r w:rsidRPr="003B7AFC">
        <w:rPr>
          <w:rFonts w:ascii="Times New Roman" w:hAnsi="Times New Roman"/>
        </w:rPr>
        <w:t xml:space="preserve"> МКБ-10, адаптированный для использования в Российской Федерации). Электронный ресурс: </w:t>
      </w:r>
      <w:hyperlink r:id="rId1" w:history="1">
        <w:r w:rsidRPr="002F55CA">
          <w:rPr>
            <w:rStyle w:val="a8"/>
            <w:rFonts w:ascii="Times New Roman" w:hAnsi="Times New Roman"/>
            <w:color w:val="auto"/>
          </w:rPr>
          <w:t>https://psychiatr.ru/ 1998?.pdf</w:t>
        </w:r>
      </w:hyperlink>
      <w:r w:rsidRPr="002F55CA">
        <w:rPr>
          <w:rFonts w:ascii="Times New Roman" w:hAnsi="Times New Roman"/>
        </w:rPr>
        <w:t xml:space="preserve"> </w:t>
      </w:r>
    </w:p>
  </w:footnote>
  <w:footnote w:id="3">
    <w:p w:rsidR="00707516" w:rsidRDefault="00707516" w:rsidP="0050780E">
      <w:pPr>
        <w:pStyle w:val="afd"/>
      </w:pPr>
      <w:r>
        <w:rPr>
          <w:rStyle w:val="aff"/>
        </w:rPr>
        <w:footnoteRef/>
      </w:r>
      <w:r w:rsidRPr="007F39B4">
        <w:rPr>
          <w:rFonts w:ascii="Times New Roman" w:hAnsi="Times New Roman"/>
        </w:rPr>
        <w:t>Психические расстройства и расстройства поведения (F00 - F99). (Класс V МКБ-10, адаптированный для использования в Российской Федерации). Под общей редакцией Казаковцева Б.А., Голланда В.Б.- М.: Минздрав России, 1998. - 512 с.</w:t>
      </w:r>
      <w:r>
        <w:t xml:space="preserve"> </w:t>
      </w:r>
    </w:p>
  </w:footnote>
  <w:footnote w:id="4">
    <w:p w:rsidR="00707516" w:rsidRDefault="00707516">
      <w:pPr>
        <w:pStyle w:val="afd"/>
      </w:pPr>
      <w:r>
        <w:rPr>
          <w:rStyle w:val="aff"/>
        </w:rPr>
        <w:footnoteRef/>
      </w:r>
      <w:r>
        <w:t xml:space="preserve"> </w:t>
      </w:r>
      <w:r w:rsidRPr="00AB1526">
        <w:rPr>
          <w:rFonts w:ascii="Times New Roman" w:hAnsi="Times New Roman"/>
        </w:rPr>
        <w:t xml:space="preserve">** </w:t>
      </w:r>
      <w:r w:rsidRPr="00AB1526">
        <w:rPr>
          <w:rFonts w:ascii="Times New Roman" w:hAnsi="Times New Roman"/>
          <w:i/>
        </w:rPr>
        <w:t>–</w:t>
      </w:r>
      <w:r w:rsidRPr="00AB1526">
        <w:rPr>
          <w:rFonts w:ascii="Times New Roman" w:hAnsi="Times New Roman"/>
        </w:rPr>
        <w:t xml:space="preserve"> данным символом обозначены лекарственные препараты, входящие в перечень ЖНВЛП.</w:t>
      </w:r>
    </w:p>
  </w:footnote>
  <w:footnote w:id="5">
    <w:p w:rsidR="00707516" w:rsidRDefault="00707516" w:rsidP="00BD084A">
      <w:pPr>
        <w:pStyle w:val="afd"/>
        <w:jc w:val="both"/>
      </w:pPr>
      <w:r>
        <w:rPr>
          <w:rStyle w:val="aff"/>
        </w:rPr>
        <w:footnoteRef/>
      </w:r>
      <w:r>
        <w:t xml:space="preserve"> </w:t>
      </w:r>
      <w:r w:rsidRPr="00BD084A">
        <w:rPr>
          <w:rFonts w:ascii="Times New Roman" w:hAnsi="Times New Roman"/>
          <w:i/>
        </w:rPr>
        <w:t>#</w:t>
      </w:r>
      <w:r w:rsidRPr="00BD084A">
        <w:rPr>
          <w:rFonts w:ascii="Times New Roman" w:hAnsi="Times New Roman"/>
        </w:rPr>
        <w:t xml:space="preserve"> </w:t>
      </w:r>
      <w:r w:rsidRPr="00BD084A">
        <w:rPr>
          <w:rFonts w:ascii="Times New Roman" w:hAnsi="Times New Roman"/>
          <w:i/>
        </w:rPr>
        <w:t>–</w:t>
      </w:r>
      <w:r w:rsidRPr="00BD084A">
        <w:rPr>
          <w:rFonts w:ascii="Times New Roman" w:hAnsi="Times New Roman"/>
        </w:rPr>
        <w:t xml:space="preserve"> данным символом обозначены лекарственные препараты, назначение и применение которых не соответствует инструкции по применению.</w:t>
      </w:r>
    </w:p>
  </w:footnote>
  <w:footnote w:id="6">
    <w:p w:rsidR="00707516" w:rsidRPr="007E34FC" w:rsidRDefault="00707516" w:rsidP="00272A6B">
      <w:pPr>
        <w:pStyle w:val="afd"/>
        <w:jc w:val="both"/>
        <w:rPr>
          <w:rFonts w:ascii="Times New Roman" w:hAnsi="Times New Roman"/>
        </w:rPr>
      </w:pPr>
      <w:r>
        <w:rPr>
          <w:rStyle w:val="aff"/>
        </w:rPr>
        <w:footnoteRef/>
      </w:r>
      <w:r w:rsidRPr="007E34FC">
        <w:rPr>
          <w:rFonts w:ascii="Times New Roman" w:hAnsi="Times New Roman"/>
          <w:bCs/>
        </w:rPr>
        <w:t>ФЗ 61 «Об обращении лекарственных средств» от 12.04.2010 (статья 64); Приказ Минздрава России от 26</w:t>
      </w:r>
      <w:r>
        <w:rPr>
          <w:rFonts w:ascii="Times New Roman" w:hAnsi="Times New Roman"/>
          <w:bCs/>
        </w:rPr>
        <w:t>.08.</w:t>
      </w:r>
      <w:r w:rsidRPr="007E34FC">
        <w:rPr>
          <w:rFonts w:ascii="Times New Roman" w:hAnsi="Times New Roman"/>
          <w:bCs/>
        </w:rPr>
        <w:t>2010 N 757н «Об утверждении порядка осуществления мониторинга безопасности лекарственных препаратов для медицинского применения, регистрации побочных действий, серьезных нежелательных реакций, непредвиденных нежелательных реакций при применении лекарственных препаратов для медицинского применения»</w:t>
      </w:r>
    </w:p>
  </w:footnote>
  <w:footnote w:id="7">
    <w:p w:rsidR="00707516" w:rsidRDefault="00707516" w:rsidP="007E34FC">
      <w:pPr>
        <w:pStyle w:val="afd"/>
        <w:jc w:val="both"/>
      </w:pPr>
      <w:r>
        <w:rPr>
          <w:rStyle w:val="aff"/>
        </w:rPr>
        <w:footnoteRef/>
      </w:r>
      <w:r w:rsidRPr="007E34FC">
        <w:rPr>
          <w:rFonts w:ascii="Times New Roman" w:hAnsi="Times New Roman"/>
        </w:rPr>
        <w:t>Методические рекомендации «Определение степени достоверности причинно-следственной связи «Неблагоприятная побочная реакция-лекарственное средство» (классификация и методы)» (утв. руководителем Федеральной службы по надзору в сфере здравоохранения и социального развития Н.В. Юргелем 02.10.</w:t>
      </w:r>
      <w:r>
        <w:rPr>
          <w:rFonts w:ascii="Times New Roman" w:hAnsi="Times New Roman"/>
        </w:rPr>
        <w:t>2008</w:t>
      </w:r>
      <w:r w:rsidRPr="007E34FC">
        <w:rPr>
          <w:rFonts w:ascii="Times New Roman" w:hAnsi="Times New Roman"/>
        </w:rPr>
        <w:t>) http: //www.rosminzdravnadzor.ru/</w:t>
      </w:r>
    </w:p>
  </w:footnote>
  <w:footnote w:id="8">
    <w:p w:rsidR="00707516" w:rsidRPr="00E350A4" w:rsidRDefault="00707516">
      <w:pPr>
        <w:pStyle w:val="afd"/>
        <w:rPr>
          <w:rFonts w:ascii="Times New Roman" w:hAnsi="Times New Roman"/>
        </w:rPr>
      </w:pPr>
      <w:r w:rsidRPr="00E350A4">
        <w:rPr>
          <w:rStyle w:val="aff"/>
        </w:rPr>
        <w:footnoteRef/>
      </w:r>
      <w:r w:rsidRPr="00E350A4">
        <w:rPr>
          <w:rFonts w:ascii="Times New Roman" w:hAnsi="Times New Roman"/>
          <w:lang w:val="en-US"/>
        </w:rPr>
        <w:t>http</w:t>
      </w:r>
      <w:r w:rsidRPr="00E350A4">
        <w:rPr>
          <w:rFonts w:ascii="Times New Roman" w:hAnsi="Times New Roman"/>
        </w:rPr>
        <w:t>: //</w:t>
      </w:r>
      <w:r w:rsidRPr="00E350A4">
        <w:rPr>
          <w:rFonts w:ascii="Times New Roman" w:hAnsi="Times New Roman"/>
          <w:lang w:val="en-US"/>
        </w:rPr>
        <w:t>www</w:t>
      </w:r>
      <w:r w:rsidRPr="00E350A4">
        <w:rPr>
          <w:rFonts w:ascii="Times New Roman" w:hAnsi="Times New Roman"/>
        </w:rPr>
        <w:t>.</w:t>
      </w:r>
      <w:r w:rsidRPr="00E350A4">
        <w:rPr>
          <w:rFonts w:ascii="Times New Roman" w:hAnsi="Times New Roman"/>
          <w:lang w:val="en-US"/>
        </w:rPr>
        <w:t>rosminzdravnadzor</w:t>
      </w:r>
      <w:r w:rsidRPr="00E350A4">
        <w:rPr>
          <w:rFonts w:ascii="Times New Roman" w:hAnsi="Times New Roman"/>
        </w:rPr>
        <w:t>.</w:t>
      </w:r>
      <w:r w:rsidRPr="00E350A4">
        <w:rPr>
          <w:rFonts w:ascii="Times New Roman" w:hAnsi="Times New Roman"/>
          <w:lang w:val="en-US"/>
        </w:rPr>
        <w:t>ru</w:t>
      </w:r>
      <w:r w:rsidRPr="00E350A4">
        <w:rPr>
          <w:rFonts w:ascii="Times New Roman" w:hAnsi="Times New Roman"/>
        </w:rPr>
        <w:t>/</w:t>
      </w:r>
      <w:r w:rsidRPr="00E350A4">
        <w:rPr>
          <w:rFonts w:ascii="Times New Roman" w:hAnsi="Times New Roman"/>
          <w:lang w:val="en-US"/>
        </w:rPr>
        <w:t>medicines</w:t>
      </w:r>
      <w:r w:rsidRPr="00E350A4">
        <w:rPr>
          <w:rFonts w:ascii="Times New Roman" w:hAnsi="Times New Roman"/>
        </w:rPr>
        <w:t>/</w:t>
      </w:r>
      <w:r w:rsidRPr="00E350A4">
        <w:rPr>
          <w:rFonts w:ascii="Times New Roman" w:hAnsi="Times New Roman"/>
          <w:lang w:val="en-US"/>
        </w:rPr>
        <w:t>monitor</w:t>
      </w:r>
      <w:r w:rsidRPr="00E350A4">
        <w:rPr>
          <w:rFonts w:ascii="Times New Roman" w:hAnsi="Times New Roman"/>
        </w:rPr>
        <w:t>_</w:t>
      </w:r>
      <w:r w:rsidRPr="00E350A4">
        <w:rPr>
          <w:rFonts w:ascii="Times New Roman" w:hAnsi="Times New Roman"/>
          <w:lang w:val="en-US"/>
        </w:rPr>
        <w:t>bezopasnosti</w:t>
      </w:r>
      <w:r w:rsidRPr="00E350A4">
        <w:rPr>
          <w:rFonts w:ascii="Times New Roman" w:hAnsi="Times New Roman"/>
        </w:rPr>
        <w:t>/</w:t>
      </w:r>
    </w:p>
  </w:footnote>
  <w:footnote w:id="9">
    <w:p w:rsidR="00707516" w:rsidRDefault="00707516" w:rsidP="006C1EC6">
      <w:pPr>
        <w:pStyle w:val="afd"/>
        <w:jc w:val="both"/>
        <w:rPr>
          <w:rFonts w:cstheme="minorBidi"/>
        </w:rPr>
      </w:pPr>
      <w:r>
        <w:rPr>
          <w:rStyle w:val="aff"/>
        </w:rPr>
        <w:footnoteRef/>
      </w:r>
      <w:r>
        <w:t xml:space="preserve"> </w:t>
      </w:r>
      <w:r w:rsidRPr="006C1EC6">
        <w:rPr>
          <w:rFonts w:ascii="Times New Roman" w:hAnsi="Times New Roman"/>
        </w:rPr>
        <w:t>Приказ Минздрава России от 30</w:t>
      </w:r>
      <w:r>
        <w:rPr>
          <w:rFonts w:ascii="Times New Roman" w:hAnsi="Times New Roman"/>
        </w:rPr>
        <w:t>.12.</w:t>
      </w:r>
      <w:r w:rsidRPr="006C1EC6">
        <w:rPr>
          <w:rFonts w:ascii="Times New Roman" w:hAnsi="Times New Roman"/>
        </w:rPr>
        <w:t>2015 №1034 (зарегистрировано в Минюсте России 22.03.2016 г. №41495)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и/или расстройствами поведения, связанными с употреблением психоактивных веществ</w:t>
      </w:r>
      <w:r>
        <w:rPr>
          <w:rFonts w:ascii="Times New Roman" w:hAnsi="Times New Roman"/>
        </w:rPr>
        <w:t>»</w:t>
      </w:r>
      <w:r w:rsidRPr="006C1EC6">
        <w:rPr>
          <w:rFonts w:ascii="Times New Roman" w:hAnsi="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10"/>
    <w:lvl w:ilvl="0">
      <w:start w:val="1"/>
      <w:numFmt w:val="bullet"/>
      <w:lvlText w:val=""/>
      <w:lvlJc w:val="left"/>
      <w:pPr>
        <w:tabs>
          <w:tab w:val="num" w:pos="1494"/>
        </w:tabs>
        <w:ind w:left="1494" w:hanging="360"/>
      </w:pPr>
      <w:rPr>
        <w:rFonts w:ascii="Wingdings" w:hAnsi="Wingdings"/>
      </w:rPr>
    </w:lvl>
    <w:lvl w:ilvl="1">
      <w:start w:val="1"/>
      <w:numFmt w:val="bullet"/>
      <w:lvlText w:val="o"/>
      <w:lvlJc w:val="left"/>
      <w:pPr>
        <w:tabs>
          <w:tab w:val="num" w:pos="2214"/>
        </w:tabs>
        <w:ind w:left="2214" w:hanging="360"/>
      </w:pPr>
      <w:rPr>
        <w:rFonts w:ascii="Courier New" w:hAnsi="Courier New"/>
      </w:rPr>
    </w:lvl>
    <w:lvl w:ilvl="2">
      <w:start w:val="1"/>
      <w:numFmt w:val="bullet"/>
      <w:lvlText w:val=""/>
      <w:lvlJc w:val="left"/>
      <w:pPr>
        <w:tabs>
          <w:tab w:val="num" w:pos="2934"/>
        </w:tabs>
        <w:ind w:left="2934" w:hanging="360"/>
      </w:pPr>
      <w:rPr>
        <w:rFonts w:ascii="Wingdings" w:hAnsi="Wingdings"/>
      </w:rPr>
    </w:lvl>
    <w:lvl w:ilvl="3">
      <w:start w:val="1"/>
      <w:numFmt w:val="bullet"/>
      <w:lvlText w:val=""/>
      <w:lvlJc w:val="left"/>
      <w:pPr>
        <w:tabs>
          <w:tab w:val="num" w:pos="3654"/>
        </w:tabs>
        <w:ind w:left="3654" w:hanging="360"/>
      </w:pPr>
      <w:rPr>
        <w:rFonts w:ascii="Symbol" w:hAnsi="Symbol"/>
      </w:rPr>
    </w:lvl>
    <w:lvl w:ilvl="4">
      <w:start w:val="1"/>
      <w:numFmt w:val="bullet"/>
      <w:lvlText w:val="o"/>
      <w:lvlJc w:val="left"/>
      <w:pPr>
        <w:tabs>
          <w:tab w:val="num" w:pos="4374"/>
        </w:tabs>
        <w:ind w:left="4374" w:hanging="360"/>
      </w:pPr>
      <w:rPr>
        <w:rFonts w:ascii="Courier New" w:hAnsi="Courier New"/>
      </w:rPr>
    </w:lvl>
    <w:lvl w:ilvl="5">
      <w:start w:val="1"/>
      <w:numFmt w:val="bullet"/>
      <w:lvlText w:val=""/>
      <w:lvlJc w:val="left"/>
      <w:pPr>
        <w:tabs>
          <w:tab w:val="num" w:pos="5094"/>
        </w:tabs>
        <w:ind w:left="5094" w:hanging="360"/>
      </w:pPr>
      <w:rPr>
        <w:rFonts w:ascii="Wingdings" w:hAnsi="Wingdings"/>
      </w:rPr>
    </w:lvl>
    <w:lvl w:ilvl="6">
      <w:start w:val="1"/>
      <w:numFmt w:val="bullet"/>
      <w:lvlText w:val=""/>
      <w:lvlJc w:val="left"/>
      <w:pPr>
        <w:tabs>
          <w:tab w:val="num" w:pos="5814"/>
        </w:tabs>
        <w:ind w:left="5814" w:hanging="360"/>
      </w:pPr>
      <w:rPr>
        <w:rFonts w:ascii="Symbol" w:hAnsi="Symbol"/>
      </w:rPr>
    </w:lvl>
    <w:lvl w:ilvl="7">
      <w:start w:val="1"/>
      <w:numFmt w:val="bullet"/>
      <w:lvlText w:val="o"/>
      <w:lvlJc w:val="left"/>
      <w:pPr>
        <w:tabs>
          <w:tab w:val="num" w:pos="6534"/>
        </w:tabs>
        <w:ind w:left="6534" w:hanging="360"/>
      </w:pPr>
      <w:rPr>
        <w:rFonts w:ascii="Courier New" w:hAnsi="Courier New"/>
      </w:rPr>
    </w:lvl>
    <w:lvl w:ilvl="8">
      <w:start w:val="1"/>
      <w:numFmt w:val="bullet"/>
      <w:lvlText w:val=""/>
      <w:lvlJc w:val="left"/>
      <w:pPr>
        <w:tabs>
          <w:tab w:val="num" w:pos="7254"/>
        </w:tabs>
        <w:ind w:left="7254" w:hanging="360"/>
      </w:pPr>
      <w:rPr>
        <w:rFonts w:ascii="Wingdings" w:hAnsi="Wingdings"/>
      </w:rPr>
    </w:lvl>
  </w:abstractNum>
  <w:abstractNum w:abstractNumId="1">
    <w:nsid w:val="005852C2"/>
    <w:multiLevelType w:val="hybridMultilevel"/>
    <w:tmpl w:val="585644F4"/>
    <w:lvl w:ilvl="0" w:tplc="D2F22A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037526"/>
    <w:multiLevelType w:val="hybridMultilevel"/>
    <w:tmpl w:val="1D466882"/>
    <w:lvl w:ilvl="0" w:tplc="0419000F">
      <w:start w:val="1"/>
      <w:numFmt w:val="decimal"/>
      <w:lvlText w:val="%1."/>
      <w:lvlJc w:val="left"/>
      <w:pPr>
        <w:ind w:left="1287" w:hanging="360"/>
      </w:pPr>
      <w:rPr>
        <w:color w:val="00000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
    <w:nsid w:val="05901AAE"/>
    <w:multiLevelType w:val="hybridMultilevel"/>
    <w:tmpl w:val="06CE5C6A"/>
    <w:lvl w:ilvl="0" w:tplc="B0B6ECB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06481662"/>
    <w:multiLevelType w:val="hybridMultilevel"/>
    <w:tmpl w:val="DBD299A0"/>
    <w:lvl w:ilvl="0" w:tplc="CD501622">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5A2C9A"/>
    <w:multiLevelType w:val="hybridMultilevel"/>
    <w:tmpl w:val="844A9810"/>
    <w:lvl w:ilvl="0" w:tplc="12E2CB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7D93ECB"/>
    <w:multiLevelType w:val="hybridMultilevel"/>
    <w:tmpl w:val="4B4C36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82C3E1F"/>
    <w:multiLevelType w:val="hybridMultilevel"/>
    <w:tmpl w:val="A88EC228"/>
    <w:lvl w:ilvl="0" w:tplc="FBA6B2D6">
      <w:start w:val="1"/>
      <w:numFmt w:val="bullet"/>
      <w:lvlText w:val=""/>
      <w:lvlJc w:val="left"/>
      <w:pPr>
        <w:tabs>
          <w:tab w:val="num" w:pos="360"/>
        </w:tabs>
        <w:ind w:left="360" w:hanging="360"/>
      </w:pPr>
      <w:rPr>
        <w:rFonts w:ascii="Symbol" w:hAnsi="Symbol" w:hint="default"/>
        <w:color w:val="auto"/>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837466E"/>
    <w:multiLevelType w:val="hybridMultilevel"/>
    <w:tmpl w:val="4F6EAFEE"/>
    <w:lvl w:ilvl="0" w:tplc="04190017">
      <w:start w:val="1"/>
      <w:numFmt w:val="lowerLett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8902610"/>
    <w:multiLevelType w:val="hybridMultilevel"/>
    <w:tmpl w:val="1F4E5F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B0577A9"/>
    <w:multiLevelType w:val="hybridMultilevel"/>
    <w:tmpl w:val="A61AB206"/>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1">
    <w:nsid w:val="0BC06C00"/>
    <w:multiLevelType w:val="hybridMultilevel"/>
    <w:tmpl w:val="24541C52"/>
    <w:lvl w:ilvl="0" w:tplc="BC1C360E">
      <w:start w:val="1"/>
      <w:numFmt w:val="bullet"/>
      <w:pStyle w:val="a"/>
      <w:lvlText w:val=""/>
      <w:lvlJc w:val="left"/>
      <w:pPr>
        <w:ind w:left="1920" w:hanging="360"/>
      </w:pPr>
      <w:rPr>
        <w:rFonts w:ascii="Symbol" w:hAnsi="Symbol"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0C2109CE"/>
    <w:multiLevelType w:val="hybridMultilevel"/>
    <w:tmpl w:val="CD68A3A4"/>
    <w:lvl w:ilvl="0" w:tplc="04190001">
      <w:start w:val="1"/>
      <w:numFmt w:val="bullet"/>
      <w:lvlText w:val=""/>
      <w:lvlJc w:val="left"/>
      <w:pPr>
        <w:tabs>
          <w:tab w:val="num" w:pos="644"/>
        </w:tabs>
        <w:ind w:left="644" w:hanging="360"/>
      </w:pPr>
      <w:rPr>
        <w:rFonts w:ascii="Symbol" w:hAnsi="Symbol" w:hint="default"/>
        <w:b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0D5D62A2"/>
    <w:multiLevelType w:val="hybridMultilevel"/>
    <w:tmpl w:val="72E6456E"/>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nsid w:val="0DDA2480"/>
    <w:multiLevelType w:val="hybridMultilevel"/>
    <w:tmpl w:val="02C826BE"/>
    <w:lvl w:ilvl="0" w:tplc="12E2CB4C">
      <w:start w:val="1"/>
      <w:numFmt w:val="bullet"/>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5">
    <w:nsid w:val="0E3416A9"/>
    <w:multiLevelType w:val="hybridMultilevel"/>
    <w:tmpl w:val="5532CC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0ED64FDA"/>
    <w:multiLevelType w:val="hybridMultilevel"/>
    <w:tmpl w:val="2C7C0E90"/>
    <w:lvl w:ilvl="0" w:tplc="0419000F">
      <w:start w:val="1"/>
      <w:numFmt w:val="decimal"/>
      <w:lvlText w:val="%1."/>
      <w:lvlJc w:val="left"/>
      <w:pPr>
        <w:ind w:left="1440" w:hanging="360"/>
      </w:p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7">
    <w:nsid w:val="12310E19"/>
    <w:multiLevelType w:val="hybridMultilevel"/>
    <w:tmpl w:val="FAC27A48"/>
    <w:lvl w:ilvl="0" w:tplc="12E2CB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13624F4D"/>
    <w:multiLevelType w:val="hybridMultilevel"/>
    <w:tmpl w:val="931C1C0E"/>
    <w:lvl w:ilvl="0" w:tplc="04190001">
      <w:start w:val="1"/>
      <w:numFmt w:val="bullet"/>
      <w:lvlText w:val=""/>
      <w:lvlJc w:val="left"/>
      <w:pPr>
        <w:tabs>
          <w:tab w:val="num" w:pos="-218"/>
        </w:tabs>
        <w:ind w:left="-218" w:firstLine="360"/>
      </w:pPr>
      <w:rPr>
        <w:rFonts w:ascii="Symbol" w:hAnsi="Symbol" w:hint="default"/>
        <w:color w:val="auto"/>
      </w:rPr>
    </w:lvl>
    <w:lvl w:ilvl="1" w:tplc="182A8AE4">
      <w:start w:val="1"/>
      <w:numFmt w:val="decimal"/>
      <w:lvlText w:val="%2."/>
      <w:lvlJc w:val="left"/>
      <w:pPr>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19">
    <w:nsid w:val="142C0772"/>
    <w:multiLevelType w:val="hybridMultilevel"/>
    <w:tmpl w:val="BA14364A"/>
    <w:lvl w:ilvl="0" w:tplc="12E2CB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14C44876"/>
    <w:multiLevelType w:val="singleLevel"/>
    <w:tmpl w:val="4CC698FE"/>
    <w:lvl w:ilvl="0">
      <w:start w:val="1"/>
      <w:numFmt w:val="decimal"/>
      <w:lvlText w:val="%1."/>
      <w:lvlJc w:val="left"/>
      <w:pPr>
        <w:tabs>
          <w:tab w:val="num" w:pos="1211"/>
        </w:tabs>
        <w:ind w:left="1211" w:hanging="360"/>
      </w:pPr>
    </w:lvl>
  </w:abstractNum>
  <w:abstractNum w:abstractNumId="21">
    <w:nsid w:val="16C83BCA"/>
    <w:multiLevelType w:val="hybridMultilevel"/>
    <w:tmpl w:val="EEB2B27A"/>
    <w:lvl w:ilvl="0" w:tplc="12E2CB4C">
      <w:start w:val="1"/>
      <w:numFmt w:val="bullet"/>
      <w:lvlText w:val=""/>
      <w:lvlJc w:val="left"/>
      <w:pPr>
        <w:ind w:left="1179" w:hanging="360"/>
      </w:pPr>
      <w:rPr>
        <w:rFonts w:ascii="Symbol" w:hAnsi="Symbol" w:hint="default"/>
      </w:rPr>
    </w:lvl>
    <w:lvl w:ilvl="1" w:tplc="04190003">
      <w:start w:val="1"/>
      <w:numFmt w:val="bullet"/>
      <w:lvlText w:val="o"/>
      <w:lvlJc w:val="left"/>
      <w:pPr>
        <w:ind w:left="1899" w:hanging="360"/>
      </w:pPr>
      <w:rPr>
        <w:rFonts w:ascii="Courier New" w:hAnsi="Courier New" w:cs="Courier New" w:hint="default"/>
      </w:rPr>
    </w:lvl>
    <w:lvl w:ilvl="2" w:tplc="04190005">
      <w:start w:val="1"/>
      <w:numFmt w:val="bullet"/>
      <w:lvlText w:val=""/>
      <w:lvlJc w:val="left"/>
      <w:pPr>
        <w:ind w:left="2619" w:hanging="360"/>
      </w:pPr>
      <w:rPr>
        <w:rFonts w:ascii="Wingdings" w:hAnsi="Wingdings" w:hint="default"/>
      </w:rPr>
    </w:lvl>
    <w:lvl w:ilvl="3" w:tplc="04190001">
      <w:start w:val="1"/>
      <w:numFmt w:val="bullet"/>
      <w:lvlText w:val=""/>
      <w:lvlJc w:val="left"/>
      <w:pPr>
        <w:ind w:left="3339" w:hanging="360"/>
      </w:pPr>
      <w:rPr>
        <w:rFonts w:ascii="Symbol" w:hAnsi="Symbol" w:hint="default"/>
      </w:rPr>
    </w:lvl>
    <w:lvl w:ilvl="4" w:tplc="04190003">
      <w:start w:val="1"/>
      <w:numFmt w:val="bullet"/>
      <w:lvlText w:val="o"/>
      <w:lvlJc w:val="left"/>
      <w:pPr>
        <w:ind w:left="4059" w:hanging="360"/>
      </w:pPr>
      <w:rPr>
        <w:rFonts w:ascii="Courier New" w:hAnsi="Courier New" w:cs="Courier New" w:hint="default"/>
      </w:rPr>
    </w:lvl>
    <w:lvl w:ilvl="5" w:tplc="04190005">
      <w:start w:val="1"/>
      <w:numFmt w:val="bullet"/>
      <w:lvlText w:val=""/>
      <w:lvlJc w:val="left"/>
      <w:pPr>
        <w:ind w:left="4779" w:hanging="360"/>
      </w:pPr>
      <w:rPr>
        <w:rFonts w:ascii="Wingdings" w:hAnsi="Wingdings" w:hint="default"/>
      </w:rPr>
    </w:lvl>
    <w:lvl w:ilvl="6" w:tplc="04190001">
      <w:start w:val="1"/>
      <w:numFmt w:val="bullet"/>
      <w:lvlText w:val=""/>
      <w:lvlJc w:val="left"/>
      <w:pPr>
        <w:ind w:left="5499" w:hanging="360"/>
      </w:pPr>
      <w:rPr>
        <w:rFonts w:ascii="Symbol" w:hAnsi="Symbol" w:hint="default"/>
      </w:rPr>
    </w:lvl>
    <w:lvl w:ilvl="7" w:tplc="04190003">
      <w:start w:val="1"/>
      <w:numFmt w:val="bullet"/>
      <w:lvlText w:val="o"/>
      <w:lvlJc w:val="left"/>
      <w:pPr>
        <w:ind w:left="6219" w:hanging="360"/>
      </w:pPr>
      <w:rPr>
        <w:rFonts w:ascii="Courier New" w:hAnsi="Courier New" w:cs="Courier New" w:hint="default"/>
      </w:rPr>
    </w:lvl>
    <w:lvl w:ilvl="8" w:tplc="04190005">
      <w:start w:val="1"/>
      <w:numFmt w:val="bullet"/>
      <w:lvlText w:val=""/>
      <w:lvlJc w:val="left"/>
      <w:pPr>
        <w:ind w:left="6939" w:hanging="360"/>
      </w:pPr>
      <w:rPr>
        <w:rFonts w:ascii="Wingdings" w:hAnsi="Wingdings" w:hint="default"/>
      </w:rPr>
    </w:lvl>
  </w:abstractNum>
  <w:abstractNum w:abstractNumId="22">
    <w:nsid w:val="1ABC4563"/>
    <w:multiLevelType w:val="multilevel"/>
    <w:tmpl w:val="C66E0B2C"/>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u w:val="single"/>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1AFB3A44"/>
    <w:multiLevelType w:val="hybridMultilevel"/>
    <w:tmpl w:val="43C2CC4A"/>
    <w:lvl w:ilvl="0" w:tplc="0AD0529A">
      <w:start w:val="1"/>
      <w:numFmt w:val="decimal"/>
      <w:lvlText w:val="%1)"/>
      <w:lvlJc w:val="left"/>
      <w:pPr>
        <w:tabs>
          <w:tab w:val="num" w:pos="2342"/>
        </w:tabs>
        <w:ind w:left="2342" w:hanging="1440"/>
      </w:pPr>
    </w:lvl>
    <w:lvl w:ilvl="1" w:tplc="04190019">
      <w:start w:val="1"/>
      <w:numFmt w:val="lowerLetter"/>
      <w:lvlText w:val="%2."/>
      <w:lvlJc w:val="left"/>
      <w:pPr>
        <w:tabs>
          <w:tab w:val="num" w:pos="1982"/>
        </w:tabs>
        <w:ind w:left="1982" w:hanging="360"/>
      </w:pPr>
    </w:lvl>
    <w:lvl w:ilvl="2" w:tplc="0419001B">
      <w:start w:val="1"/>
      <w:numFmt w:val="lowerRoman"/>
      <w:lvlText w:val="%3."/>
      <w:lvlJc w:val="right"/>
      <w:pPr>
        <w:tabs>
          <w:tab w:val="num" w:pos="2702"/>
        </w:tabs>
        <w:ind w:left="2702" w:hanging="180"/>
      </w:pPr>
    </w:lvl>
    <w:lvl w:ilvl="3" w:tplc="0419000F">
      <w:start w:val="1"/>
      <w:numFmt w:val="decimal"/>
      <w:lvlText w:val="%4."/>
      <w:lvlJc w:val="left"/>
      <w:pPr>
        <w:tabs>
          <w:tab w:val="num" w:pos="3422"/>
        </w:tabs>
        <w:ind w:left="3422" w:hanging="360"/>
      </w:pPr>
    </w:lvl>
    <w:lvl w:ilvl="4" w:tplc="04190019">
      <w:start w:val="1"/>
      <w:numFmt w:val="lowerLetter"/>
      <w:lvlText w:val="%5."/>
      <w:lvlJc w:val="left"/>
      <w:pPr>
        <w:tabs>
          <w:tab w:val="num" w:pos="4142"/>
        </w:tabs>
        <w:ind w:left="4142" w:hanging="360"/>
      </w:pPr>
    </w:lvl>
    <w:lvl w:ilvl="5" w:tplc="0419001B">
      <w:start w:val="1"/>
      <w:numFmt w:val="lowerRoman"/>
      <w:lvlText w:val="%6."/>
      <w:lvlJc w:val="right"/>
      <w:pPr>
        <w:tabs>
          <w:tab w:val="num" w:pos="4862"/>
        </w:tabs>
        <w:ind w:left="4862" w:hanging="180"/>
      </w:pPr>
    </w:lvl>
    <w:lvl w:ilvl="6" w:tplc="0419000F">
      <w:start w:val="1"/>
      <w:numFmt w:val="decimal"/>
      <w:lvlText w:val="%7."/>
      <w:lvlJc w:val="left"/>
      <w:pPr>
        <w:tabs>
          <w:tab w:val="num" w:pos="5582"/>
        </w:tabs>
        <w:ind w:left="5582" w:hanging="360"/>
      </w:pPr>
    </w:lvl>
    <w:lvl w:ilvl="7" w:tplc="04190019">
      <w:start w:val="1"/>
      <w:numFmt w:val="lowerLetter"/>
      <w:lvlText w:val="%8."/>
      <w:lvlJc w:val="left"/>
      <w:pPr>
        <w:tabs>
          <w:tab w:val="num" w:pos="6302"/>
        </w:tabs>
        <w:ind w:left="6302" w:hanging="360"/>
      </w:pPr>
    </w:lvl>
    <w:lvl w:ilvl="8" w:tplc="0419001B">
      <w:start w:val="1"/>
      <w:numFmt w:val="lowerRoman"/>
      <w:lvlText w:val="%9."/>
      <w:lvlJc w:val="right"/>
      <w:pPr>
        <w:tabs>
          <w:tab w:val="num" w:pos="7022"/>
        </w:tabs>
        <w:ind w:left="7022" w:hanging="180"/>
      </w:pPr>
    </w:lvl>
  </w:abstractNum>
  <w:abstractNum w:abstractNumId="24">
    <w:nsid w:val="1B4B4351"/>
    <w:multiLevelType w:val="hybridMultilevel"/>
    <w:tmpl w:val="7CF8A228"/>
    <w:lvl w:ilvl="0" w:tplc="12E2CB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1CDA03FD"/>
    <w:multiLevelType w:val="hybridMultilevel"/>
    <w:tmpl w:val="4C54936C"/>
    <w:lvl w:ilvl="0" w:tplc="12E2CB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1FCB70DA"/>
    <w:multiLevelType w:val="hybridMultilevel"/>
    <w:tmpl w:val="6AD6180E"/>
    <w:lvl w:ilvl="0" w:tplc="12E2CB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1FDF772C"/>
    <w:multiLevelType w:val="multilevel"/>
    <w:tmpl w:val="777403B4"/>
    <w:lvl w:ilvl="0">
      <w:start w:val="6"/>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20297D25"/>
    <w:multiLevelType w:val="hybridMultilevel"/>
    <w:tmpl w:val="0F824AE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29">
    <w:nsid w:val="26BF31C3"/>
    <w:multiLevelType w:val="hybridMultilevel"/>
    <w:tmpl w:val="F6D4B2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27657CBD"/>
    <w:multiLevelType w:val="hybridMultilevel"/>
    <w:tmpl w:val="7876C018"/>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27D07DFF"/>
    <w:multiLevelType w:val="hybridMultilevel"/>
    <w:tmpl w:val="EB40B6E4"/>
    <w:lvl w:ilvl="0" w:tplc="2E92ECD6">
      <w:start w:val="1"/>
      <w:numFmt w:val="bullet"/>
      <w:lvlText w:val="–"/>
      <w:lvlJc w:val="left"/>
      <w:pPr>
        <w:ind w:left="1494" w:hanging="360"/>
      </w:pPr>
      <w:rPr>
        <w:rFonts w:ascii="Times New Roman" w:hAnsi="Times New Roman" w:cs="Times New Roman"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32">
    <w:nsid w:val="2D7D50AB"/>
    <w:multiLevelType w:val="hybridMultilevel"/>
    <w:tmpl w:val="76E6C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2EE66905"/>
    <w:multiLevelType w:val="hybridMultilevel"/>
    <w:tmpl w:val="49300B54"/>
    <w:lvl w:ilvl="0" w:tplc="12E2CB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2F8B1F6E"/>
    <w:multiLevelType w:val="hybridMultilevel"/>
    <w:tmpl w:val="EC14751E"/>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30ED4336"/>
    <w:multiLevelType w:val="hybridMultilevel"/>
    <w:tmpl w:val="AEE28F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18747C5"/>
    <w:multiLevelType w:val="hybridMultilevel"/>
    <w:tmpl w:val="10F26C1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nsid w:val="324406EA"/>
    <w:multiLevelType w:val="hybridMultilevel"/>
    <w:tmpl w:val="498621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32467474"/>
    <w:multiLevelType w:val="hybridMultilevel"/>
    <w:tmpl w:val="7ACED3A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34CD498E"/>
    <w:multiLevelType w:val="hybridMultilevel"/>
    <w:tmpl w:val="1462326E"/>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0">
    <w:nsid w:val="356C26C1"/>
    <w:multiLevelType w:val="hybridMultilevel"/>
    <w:tmpl w:val="CF824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6D71602"/>
    <w:multiLevelType w:val="hybridMultilevel"/>
    <w:tmpl w:val="054456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8A1380E"/>
    <w:multiLevelType w:val="hybridMultilevel"/>
    <w:tmpl w:val="587C0B32"/>
    <w:lvl w:ilvl="0" w:tplc="0419000F">
      <w:start w:val="1"/>
      <w:numFmt w:val="decimal"/>
      <w:lvlText w:val="%1."/>
      <w:lvlJc w:val="left"/>
      <w:pPr>
        <w:ind w:left="725" w:hanging="360"/>
      </w:pPr>
    </w:lvl>
    <w:lvl w:ilvl="1" w:tplc="04190019">
      <w:start w:val="1"/>
      <w:numFmt w:val="lowerLetter"/>
      <w:lvlText w:val="%2."/>
      <w:lvlJc w:val="left"/>
      <w:pPr>
        <w:ind w:left="1445" w:hanging="360"/>
      </w:pPr>
    </w:lvl>
    <w:lvl w:ilvl="2" w:tplc="0419001B">
      <w:start w:val="1"/>
      <w:numFmt w:val="lowerRoman"/>
      <w:lvlText w:val="%3."/>
      <w:lvlJc w:val="right"/>
      <w:pPr>
        <w:ind w:left="2165" w:hanging="180"/>
      </w:pPr>
    </w:lvl>
    <w:lvl w:ilvl="3" w:tplc="0419000F">
      <w:start w:val="1"/>
      <w:numFmt w:val="decimal"/>
      <w:lvlText w:val="%4."/>
      <w:lvlJc w:val="left"/>
      <w:pPr>
        <w:ind w:left="2885" w:hanging="360"/>
      </w:pPr>
    </w:lvl>
    <w:lvl w:ilvl="4" w:tplc="04190019">
      <w:start w:val="1"/>
      <w:numFmt w:val="lowerLetter"/>
      <w:lvlText w:val="%5."/>
      <w:lvlJc w:val="left"/>
      <w:pPr>
        <w:ind w:left="3605" w:hanging="360"/>
      </w:pPr>
    </w:lvl>
    <w:lvl w:ilvl="5" w:tplc="0419001B">
      <w:start w:val="1"/>
      <w:numFmt w:val="lowerRoman"/>
      <w:lvlText w:val="%6."/>
      <w:lvlJc w:val="right"/>
      <w:pPr>
        <w:ind w:left="4325" w:hanging="180"/>
      </w:pPr>
    </w:lvl>
    <w:lvl w:ilvl="6" w:tplc="0419000F">
      <w:start w:val="1"/>
      <w:numFmt w:val="decimal"/>
      <w:lvlText w:val="%7."/>
      <w:lvlJc w:val="left"/>
      <w:pPr>
        <w:ind w:left="5045" w:hanging="360"/>
      </w:pPr>
    </w:lvl>
    <w:lvl w:ilvl="7" w:tplc="04190019">
      <w:start w:val="1"/>
      <w:numFmt w:val="lowerLetter"/>
      <w:lvlText w:val="%8."/>
      <w:lvlJc w:val="left"/>
      <w:pPr>
        <w:ind w:left="5765" w:hanging="360"/>
      </w:pPr>
    </w:lvl>
    <w:lvl w:ilvl="8" w:tplc="0419001B">
      <w:start w:val="1"/>
      <w:numFmt w:val="lowerRoman"/>
      <w:lvlText w:val="%9."/>
      <w:lvlJc w:val="right"/>
      <w:pPr>
        <w:ind w:left="6485" w:hanging="180"/>
      </w:pPr>
    </w:lvl>
  </w:abstractNum>
  <w:abstractNum w:abstractNumId="43">
    <w:nsid w:val="38E449C9"/>
    <w:multiLevelType w:val="hybridMultilevel"/>
    <w:tmpl w:val="D89A3FE6"/>
    <w:lvl w:ilvl="0" w:tplc="0419000F">
      <w:start w:val="1"/>
      <w:numFmt w:val="decimal"/>
      <w:lvlText w:val="%1."/>
      <w:lvlJc w:val="left"/>
      <w:pPr>
        <w:tabs>
          <w:tab w:val="num" w:pos="644"/>
        </w:tabs>
        <w:ind w:left="644" w:hanging="360"/>
      </w:pPr>
      <w:rPr>
        <w:rFonts w:hint="default"/>
        <w:b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3F032642"/>
    <w:multiLevelType w:val="hybridMultilevel"/>
    <w:tmpl w:val="943A1840"/>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nsid w:val="44943137"/>
    <w:multiLevelType w:val="hybridMultilevel"/>
    <w:tmpl w:val="87EAB32C"/>
    <w:lvl w:ilvl="0" w:tplc="04190011">
      <w:start w:val="1"/>
      <w:numFmt w:val="decimal"/>
      <w:lvlText w:val="%1)"/>
      <w:lvlJc w:val="left"/>
      <w:pPr>
        <w:ind w:left="1485" w:hanging="360"/>
      </w:p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46">
    <w:nsid w:val="45505551"/>
    <w:multiLevelType w:val="hybridMultilevel"/>
    <w:tmpl w:val="A40CFE12"/>
    <w:lvl w:ilvl="0" w:tplc="12E2CB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45BC12CC"/>
    <w:multiLevelType w:val="hybridMultilevel"/>
    <w:tmpl w:val="B5A05FC2"/>
    <w:lvl w:ilvl="0" w:tplc="12E2CB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46003844"/>
    <w:multiLevelType w:val="hybridMultilevel"/>
    <w:tmpl w:val="8F702C6C"/>
    <w:lvl w:ilvl="0" w:tplc="12E2CB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480B0DEA"/>
    <w:multiLevelType w:val="hybridMultilevel"/>
    <w:tmpl w:val="15FCD14A"/>
    <w:lvl w:ilvl="0" w:tplc="12E2CB4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0">
    <w:nsid w:val="484A7A68"/>
    <w:multiLevelType w:val="hybridMultilevel"/>
    <w:tmpl w:val="525298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48BD5102"/>
    <w:multiLevelType w:val="hybridMultilevel"/>
    <w:tmpl w:val="1812C85C"/>
    <w:lvl w:ilvl="0" w:tplc="E51CECF2">
      <w:start w:val="1"/>
      <w:numFmt w:val="bullet"/>
      <w:lvlText w:val="–"/>
      <w:lvlJc w:val="left"/>
      <w:pPr>
        <w:ind w:left="786" w:hanging="360"/>
      </w:pPr>
      <w:rPr>
        <w:rFonts w:ascii="Times New Roman" w:hAnsi="Times New Roman" w:cs="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52">
    <w:nsid w:val="48EB14FB"/>
    <w:multiLevelType w:val="hybridMultilevel"/>
    <w:tmpl w:val="43E40E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491C0871"/>
    <w:multiLevelType w:val="hybridMultilevel"/>
    <w:tmpl w:val="FFCA8262"/>
    <w:lvl w:ilvl="0" w:tplc="04190001">
      <w:start w:val="1"/>
      <w:numFmt w:val="bullet"/>
      <w:lvlText w:val=""/>
      <w:lvlJc w:val="left"/>
      <w:pPr>
        <w:tabs>
          <w:tab w:val="num" w:pos="1080"/>
        </w:tabs>
        <w:ind w:left="1080" w:hanging="360"/>
      </w:pPr>
      <w:rPr>
        <w:rFonts w:ascii="Symbol" w:hAnsi="Symbol" w:hint="default"/>
      </w:rPr>
    </w:lvl>
    <w:lvl w:ilvl="1" w:tplc="EA067AC8">
      <w:start w:val="1"/>
      <w:numFmt w:val="bullet"/>
      <w:lvlText w:val=""/>
      <w:lvlJc w:val="left"/>
      <w:pPr>
        <w:tabs>
          <w:tab w:val="num" w:pos="1800"/>
        </w:tabs>
        <w:ind w:left="1800" w:hanging="360"/>
      </w:pPr>
      <w:rPr>
        <w:rFonts w:ascii="Symbol" w:hAnsi="Symbol"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4">
    <w:nsid w:val="4BF70B3E"/>
    <w:multiLevelType w:val="hybridMultilevel"/>
    <w:tmpl w:val="9DDEE7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4E3E6AB5"/>
    <w:multiLevelType w:val="hybridMultilevel"/>
    <w:tmpl w:val="C4A0C92A"/>
    <w:lvl w:ilvl="0" w:tplc="EA067AC8">
      <w:start w:val="1"/>
      <w:numFmt w:val="bullet"/>
      <w:lvlText w:val=""/>
      <w:lvlJc w:val="left"/>
      <w:pPr>
        <w:tabs>
          <w:tab w:val="num" w:pos="720"/>
        </w:tabs>
        <w:ind w:left="720" w:hanging="360"/>
      </w:pPr>
      <w:rPr>
        <w:rFonts w:ascii="Symbol" w:hAnsi="Symbol" w:hint="default"/>
      </w:rPr>
    </w:lvl>
    <w:lvl w:ilvl="1" w:tplc="6280665E" w:tentative="1">
      <w:start w:val="1"/>
      <w:numFmt w:val="bullet"/>
      <w:lvlText w:val=""/>
      <w:lvlJc w:val="left"/>
      <w:pPr>
        <w:tabs>
          <w:tab w:val="num" w:pos="1440"/>
        </w:tabs>
        <w:ind w:left="1440" w:hanging="360"/>
      </w:pPr>
      <w:rPr>
        <w:rFonts w:ascii="Wingdings" w:hAnsi="Wingdings" w:hint="default"/>
      </w:rPr>
    </w:lvl>
    <w:lvl w:ilvl="2" w:tplc="AE9063DC" w:tentative="1">
      <w:start w:val="1"/>
      <w:numFmt w:val="bullet"/>
      <w:lvlText w:val=""/>
      <w:lvlJc w:val="left"/>
      <w:pPr>
        <w:tabs>
          <w:tab w:val="num" w:pos="2160"/>
        </w:tabs>
        <w:ind w:left="2160" w:hanging="360"/>
      </w:pPr>
      <w:rPr>
        <w:rFonts w:ascii="Wingdings" w:hAnsi="Wingdings" w:hint="default"/>
      </w:rPr>
    </w:lvl>
    <w:lvl w:ilvl="3" w:tplc="897602E2" w:tentative="1">
      <w:start w:val="1"/>
      <w:numFmt w:val="bullet"/>
      <w:lvlText w:val=""/>
      <w:lvlJc w:val="left"/>
      <w:pPr>
        <w:tabs>
          <w:tab w:val="num" w:pos="2880"/>
        </w:tabs>
        <w:ind w:left="2880" w:hanging="360"/>
      </w:pPr>
      <w:rPr>
        <w:rFonts w:ascii="Wingdings" w:hAnsi="Wingdings" w:hint="default"/>
      </w:rPr>
    </w:lvl>
    <w:lvl w:ilvl="4" w:tplc="0ECAACE2" w:tentative="1">
      <w:start w:val="1"/>
      <w:numFmt w:val="bullet"/>
      <w:lvlText w:val=""/>
      <w:lvlJc w:val="left"/>
      <w:pPr>
        <w:tabs>
          <w:tab w:val="num" w:pos="3600"/>
        </w:tabs>
        <w:ind w:left="3600" w:hanging="360"/>
      </w:pPr>
      <w:rPr>
        <w:rFonts w:ascii="Wingdings" w:hAnsi="Wingdings" w:hint="default"/>
      </w:rPr>
    </w:lvl>
    <w:lvl w:ilvl="5" w:tplc="0882B6EE" w:tentative="1">
      <w:start w:val="1"/>
      <w:numFmt w:val="bullet"/>
      <w:lvlText w:val=""/>
      <w:lvlJc w:val="left"/>
      <w:pPr>
        <w:tabs>
          <w:tab w:val="num" w:pos="4320"/>
        </w:tabs>
        <w:ind w:left="4320" w:hanging="360"/>
      </w:pPr>
      <w:rPr>
        <w:rFonts w:ascii="Wingdings" w:hAnsi="Wingdings" w:hint="default"/>
      </w:rPr>
    </w:lvl>
    <w:lvl w:ilvl="6" w:tplc="3A96DCC6" w:tentative="1">
      <w:start w:val="1"/>
      <w:numFmt w:val="bullet"/>
      <w:lvlText w:val=""/>
      <w:lvlJc w:val="left"/>
      <w:pPr>
        <w:tabs>
          <w:tab w:val="num" w:pos="5040"/>
        </w:tabs>
        <w:ind w:left="5040" w:hanging="360"/>
      </w:pPr>
      <w:rPr>
        <w:rFonts w:ascii="Wingdings" w:hAnsi="Wingdings" w:hint="default"/>
      </w:rPr>
    </w:lvl>
    <w:lvl w:ilvl="7" w:tplc="2A3C9100" w:tentative="1">
      <w:start w:val="1"/>
      <w:numFmt w:val="bullet"/>
      <w:lvlText w:val=""/>
      <w:lvlJc w:val="left"/>
      <w:pPr>
        <w:tabs>
          <w:tab w:val="num" w:pos="5760"/>
        </w:tabs>
        <w:ind w:left="5760" w:hanging="360"/>
      </w:pPr>
      <w:rPr>
        <w:rFonts w:ascii="Wingdings" w:hAnsi="Wingdings" w:hint="default"/>
      </w:rPr>
    </w:lvl>
    <w:lvl w:ilvl="8" w:tplc="5A863260" w:tentative="1">
      <w:start w:val="1"/>
      <w:numFmt w:val="bullet"/>
      <w:lvlText w:val=""/>
      <w:lvlJc w:val="left"/>
      <w:pPr>
        <w:tabs>
          <w:tab w:val="num" w:pos="6480"/>
        </w:tabs>
        <w:ind w:left="6480" w:hanging="360"/>
      </w:pPr>
      <w:rPr>
        <w:rFonts w:ascii="Wingdings" w:hAnsi="Wingdings" w:hint="default"/>
      </w:rPr>
    </w:lvl>
  </w:abstractNum>
  <w:abstractNum w:abstractNumId="56">
    <w:nsid w:val="4E6C49C3"/>
    <w:multiLevelType w:val="hybridMultilevel"/>
    <w:tmpl w:val="F6D4B2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4EF14879"/>
    <w:multiLevelType w:val="hybridMultilevel"/>
    <w:tmpl w:val="2A9631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5070140C"/>
    <w:multiLevelType w:val="multilevel"/>
    <w:tmpl w:val="8A6600B0"/>
    <w:lvl w:ilvl="0">
      <w:start w:val="1"/>
      <w:numFmt w:val="decimal"/>
      <w:lvlText w:val="%1."/>
      <w:lvlJc w:val="left"/>
      <w:pPr>
        <w:ind w:left="786" w:hanging="360"/>
      </w:pPr>
    </w:lvl>
    <w:lvl w:ilvl="1">
      <w:start w:val="1"/>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59">
    <w:nsid w:val="55375F8E"/>
    <w:multiLevelType w:val="hybridMultilevel"/>
    <w:tmpl w:val="D520E758"/>
    <w:lvl w:ilvl="0" w:tplc="B0B6ECB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0">
    <w:nsid w:val="5C5979B8"/>
    <w:multiLevelType w:val="hybridMultilevel"/>
    <w:tmpl w:val="994677B0"/>
    <w:lvl w:ilvl="0" w:tplc="12E2CB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5C654CE0"/>
    <w:multiLevelType w:val="hybridMultilevel"/>
    <w:tmpl w:val="07EA1B92"/>
    <w:lvl w:ilvl="0" w:tplc="0419000F">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2">
    <w:nsid w:val="5C9E6AA5"/>
    <w:multiLevelType w:val="hybridMultilevel"/>
    <w:tmpl w:val="EE98CF66"/>
    <w:lvl w:ilvl="0" w:tplc="04190001">
      <w:start w:val="1"/>
      <w:numFmt w:val="bullet"/>
      <w:lvlText w:val=""/>
      <w:lvlJc w:val="left"/>
      <w:pPr>
        <w:ind w:left="749" w:hanging="360"/>
      </w:pPr>
      <w:rPr>
        <w:rFonts w:ascii="Symbol" w:hAnsi="Symbol" w:hint="default"/>
      </w:rPr>
    </w:lvl>
    <w:lvl w:ilvl="1" w:tplc="04190003">
      <w:start w:val="1"/>
      <w:numFmt w:val="bullet"/>
      <w:lvlText w:val="o"/>
      <w:lvlJc w:val="left"/>
      <w:pPr>
        <w:ind w:left="1469" w:hanging="360"/>
      </w:pPr>
      <w:rPr>
        <w:rFonts w:ascii="Courier New" w:hAnsi="Courier New" w:cs="Courier New" w:hint="default"/>
      </w:rPr>
    </w:lvl>
    <w:lvl w:ilvl="2" w:tplc="04190005">
      <w:start w:val="1"/>
      <w:numFmt w:val="bullet"/>
      <w:lvlText w:val=""/>
      <w:lvlJc w:val="left"/>
      <w:pPr>
        <w:ind w:left="2189" w:hanging="360"/>
      </w:pPr>
      <w:rPr>
        <w:rFonts w:ascii="Wingdings" w:hAnsi="Wingdings" w:hint="default"/>
      </w:rPr>
    </w:lvl>
    <w:lvl w:ilvl="3" w:tplc="04190001">
      <w:start w:val="1"/>
      <w:numFmt w:val="bullet"/>
      <w:lvlText w:val=""/>
      <w:lvlJc w:val="left"/>
      <w:pPr>
        <w:ind w:left="2909" w:hanging="360"/>
      </w:pPr>
      <w:rPr>
        <w:rFonts w:ascii="Symbol" w:hAnsi="Symbol" w:hint="default"/>
      </w:rPr>
    </w:lvl>
    <w:lvl w:ilvl="4" w:tplc="04190003">
      <w:start w:val="1"/>
      <w:numFmt w:val="bullet"/>
      <w:lvlText w:val="o"/>
      <w:lvlJc w:val="left"/>
      <w:pPr>
        <w:ind w:left="3629" w:hanging="360"/>
      </w:pPr>
      <w:rPr>
        <w:rFonts w:ascii="Courier New" w:hAnsi="Courier New" w:cs="Courier New" w:hint="default"/>
      </w:rPr>
    </w:lvl>
    <w:lvl w:ilvl="5" w:tplc="04190005">
      <w:start w:val="1"/>
      <w:numFmt w:val="bullet"/>
      <w:lvlText w:val=""/>
      <w:lvlJc w:val="left"/>
      <w:pPr>
        <w:ind w:left="4349" w:hanging="360"/>
      </w:pPr>
      <w:rPr>
        <w:rFonts w:ascii="Wingdings" w:hAnsi="Wingdings" w:hint="default"/>
      </w:rPr>
    </w:lvl>
    <w:lvl w:ilvl="6" w:tplc="04190001">
      <w:start w:val="1"/>
      <w:numFmt w:val="bullet"/>
      <w:lvlText w:val=""/>
      <w:lvlJc w:val="left"/>
      <w:pPr>
        <w:ind w:left="5069" w:hanging="360"/>
      </w:pPr>
      <w:rPr>
        <w:rFonts w:ascii="Symbol" w:hAnsi="Symbol" w:hint="default"/>
      </w:rPr>
    </w:lvl>
    <w:lvl w:ilvl="7" w:tplc="04190003">
      <w:start w:val="1"/>
      <w:numFmt w:val="bullet"/>
      <w:lvlText w:val="o"/>
      <w:lvlJc w:val="left"/>
      <w:pPr>
        <w:ind w:left="5789" w:hanging="360"/>
      </w:pPr>
      <w:rPr>
        <w:rFonts w:ascii="Courier New" w:hAnsi="Courier New" w:cs="Courier New" w:hint="default"/>
      </w:rPr>
    </w:lvl>
    <w:lvl w:ilvl="8" w:tplc="04190005">
      <w:start w:val="1"/>
      <w:numFmt w:val="bullet"/>
      <w:lvlText w:val=""/>
      <w:lvlJc w:val="left"/>
      <w:pPr>
        <w:ind w:left="6509" w:hanging="360"/>
      </w:pPr>
      <w:rPr>
        <w:rFonts w:ascii="Wingdings" w:hAnsi="Wingdings" w:hint="default"/>
      </w:rPr>
    </w:lvl>
  </w:abstractNum>
  <w:abstractNum w:abstractNumId="63">
    <w:nsid w:val="64803CFD"/>
    <w:multiLevelType w:val="hybridMultilevel"/>
    <w:tmpl w:val="F43E7724"/>
    <w:lvl w:ilvl="0" w:tplc="04190001">
      <w:start w:val="1"/>
      <w:numFmt w:val="bullet"/>
      <w:lvlText w:val=""/>
      <w:lvlJc w:val="left"/>
      <w:pPr>
        <w:ind w:left="1033" w:hanging="360"/>
      </w:pPr>
      <w:rPr>
        <w:rFonts w:ascii="Symbol" w:hAnsi="Symbol" w:hint="default"/>
      </w:rPr>
    </w:lvl>
    <w:lvl w:ilvl="1" w:tplc="04190003">
      <w:start w:val="1"/>
      <w:numFmt w:val="bullet"/>
      <w:lvlText w:val="o"/>
      <w:lvlJc w:val="left"/>
      <w:pPr>
        <w:ind w:left="1753" w:hanging="360"/>
      </w:pPr>
      <w:rPr>
        <w:rFonts w:ascii="Courier New" w:hAnsi="Courier New" w:cs="Courier New" w:hint="default"/>
      </w:rPr>
    </w:lvl>
    <w:lvl w:ilvl="2" w:tplc="04190005">
      <w:start w:val="1"/>
      <w:numFmt w:val="bullet"/>
      <w:lvlText w:val=""/>
      <w:lvlJc w:val="left"/>
      <w:pPr>
        <w:ind w:left="2473" w:hanging="360"/>
      </w:pPr>
      <w:rPr>
        <w:rFonts w:ascii="Wingdings" w:hAnsi="Wingdings" w:hint="default"/>
      </w:rPr>
    </w:lvl>
    <w:lvl w:ilvl="3" w:tplc="04190001">
      <w:start w:val="1"/>
      <w:numFmt w:val="bullet"/>
      <w:lvlText w:val=""/>
      <w:lvlJc w:val="left"/>
      <w:pPr>
        <w:ind w:left="3193" w:hanging="360"/>
      </w:pPr>
      <w:rPr>
        <w:rFonts w:ascii="Symbol" w:hAnsi="Symbol" w:hint="default"/>
      </w:rPr>
    </w:lvl>
    <w:lvl w:ilvl="4" w:tplc="04190003">
      <w:start w:val="1"/>
      <w:numFmt w:val="bullet"/>
      <w:lvlText w:val="o"/>
      <w:lvlJc w:val="left"/>
      <w:pPr>
        <w:ind w:left="3913" w:hanging="360"/>
      </w:pPr>
      <w:rPr>
        <w:rFonts w:ascii="Courier New" w:hAnsi="Courier New" w:cs="Courier New" w:hint="default"/>
      </w:rPr>
    </w:lvl>
    <w:lvl w:ilvl="5" w:tplc="04190005">
      <w:start w:val="1"/>
      <w:numFmt w:val="bullet"/>
      <w:lvlText w:val=""/>
      <w:lvlJc w:val="left"/>
      <w:pPr>
        <w:ind w:left="4633" w:hanging="360"/>
      </w:pPr>
      <w:rPr>
        <w:rFonts w:ascii="Wingdings" w:hAnsi="Wingdings" w:hint="default"/>
      </w:rPr>
    </w:lvl>
    <w:lvl w:ilvl="6" w:tplc="04190001">
      <w:start w:val="1"/>
      <w:numFmt w:val="bullet"/>
      <w:lvlText w:val=""/>
      <w:lvlJc w:val="left"/>
      <w:pPr>
        <w:ind w:left="5353" w:hanging="360"/>
      </w:pPr>
      <w:rPr>
        <w:rFonts w:ascii="Symbol" w:hAnsi="Symbol" w:hint="default"/>
      </w:rPr>
    </w:lvl>
    <w:lvl w:ilvl="7" w:tplc="04190003">
      <w:start w:val="1"/>
      <w:numFmt w:val="bullet"/>
      <w:lvlText w:val="o"/>
      <w:lvlJc w:val="left"/>
      <w:pPr>
        <w:ind w:left="6073" w:hanging="360"/>
      </w:pPr>
      <w:rPr>
        <w:rFonts w:ascii="Courier New" w:hAnsi="Courier New" w:cs="Courier New" w:hint="default"/>
      </w:rPr>
    </w:lvl>
    <w:lvl w:ilvl="8" w:tplc="04190005">
      <w:start w:val="1"/>
      <w:numFmt w:val="bullet"/>
      <w:lvlText w:val=""/>
      <w:lvlJc w:val="left"/>
      <w:pPr>
        <w:ind w:left="6793" w:hanging="360"/>
      </w:pPr>
      <w:rPr>
        <w:rFonts w:ascii="Wingdings" w:hAnsi="Wingdings" w:hint="default"/>
      </w:rPr>
    </w:lvl>
  </w:abstractNum>
  <w:abstractNum w:abstractNumId="64">
    <w:nsid w:val="6971725A"/>
    <w:multiLevelType w:val="hybridMultilevel"/>
    <w:tmpl w:val="E48EBDFA"/>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nsid w:val="69B51A97"/>
    <w:multiLevelType w:val="hybridMultilevel"/>
    <w:tmpl w:val="CD3C03E4"/>
    <w:lvl w:ilvl="0" w:tplc="12E2CB4C">
      <w:start w:val="1"/>
      <w:numFmt w:val="bullet"/>
      <w:lvlText w:val=""/>
      <w:lvlJc w:val="left"/>
      <w:pPr>
        <w:ind w:left="1500" w:hanging="360"/>
      </w:pPr>
      <w:rPr>
        <w:rFonts w:ascii="Symbol" w:hAnsi="Symbol" w:hint="default"/>
      </w:rPr>
    </w:lvl>
    <w:lvl w:ilvl="1" w:tplc="12E2CB4C">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69C90B88"/>
    <w:multiLevelType w:val="hybridMultilevel"/>
    <w:tmpl w:val="212262F0"/>
    <w:lvl w:ilvl="0" w:tplc="5F687D5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nsid w:val="6A103762"/>
    <w:multiLevelType w:val="hybridMultilevel"/>
    <w:tmpl w:val="C5DC3E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nsid w:val="6A574FC8"/>
    <w:multiLevelType w:val="hybridMultilevel"/>
    <w:tmpl w:val="06CE5C6A"/>
    <w:lvl w:ilvl="0" w:tplc="B0B6ECB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9">
    <w:nsid w:val="6ADE12A2"/>
    <w:multiLevelType w:val="hybridMultilevel"/>
    <w:tmpl w:val="F62233A4"/>
    <w:lvl w:ilvl="0" w:tplc="12E2CB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nsid w:val="6B5A366A"/>
    <w:multiLevelType w:val="hybridMultilevel"/>
    <w:tmpl w:val="95DEFA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nsid w:val="752E36CF"/>
    <w:multiLevelType w:val="hybridMultilevel"/>
    <w:tmpl w:val="A3A44C6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2">
    <w:nsid w:val="768F2F3E"/>
    <w:multiLevelType w:val="hybridMultilevel"/>
    <w:tmpl w:val="56322E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76D93517"/>
    <w:multiLevelType w:val="multilevel"/>
    <w:tmpl w:val="0AD61BE4"/>
    <w:lvl w:ilvl="0">
      <w:start w:val="1"/>
      <w:numFmt w:val="decimal"/>
      <w:lvlText w:val="%1)"/>
      <w:lvlJc w:val="left"/>
      <w:pPr>
        <w:ind w:left="899" w:hanging="360"/>
      </w:pPr>
      <w:rPr>
        <w:b w:val="0"/>
        <w:color w:val="auto"/>
        <w:sz w:val="24"/>
        <w:szCs w:val="24"/>
      </w:rPr>
    </w:lvl>
    <w:lvl w:ilvl="1">
      <w:start w:val="2"/>
      <w:numFmt w:val="decimal"/>
      <w:isLgl/>
      <w:lvlText w:val="%1.%2."/>
      <w:lvlJc w:val="left"/>
      <w:pPr>
        <w:ind w:left="1273" w:hanging="720"/>
      </w:pPr>
    </w:lvl>
    <w:lvl w:ilvl="2">
      <w:start w:val="1"/>
      <w:numFmt w:val="decimal"/>
      <w:isLgl/>
      <w:lvlText w:val="%1.%2.%3."/>
      <w:lvlJc w:val="left"/>
      <w:pPr>
        <w:ind w:left="1287" w:hanging="720"/>
      </w:pPr>
    </w:lvl>
    <w:lvl w:ilvl="3">
      <w:start w:val="1"/>
      <w:numFmt w:val="decimal"/>
      <w:isLgl/>
      <w:lvlText w:val="%1.%2.%3.%4."/>
      <w:lvlJc w:val="left"/>
      <w:pPr>
        <w:ind w:left="1661" w:hanging="1080"/>
      </w:pPr>
    </w:lvl>
    <w:lvl w:ilvl="4">
      <w:start w:val="1"/>
      <w:numFmt w:val="decimal"/>
      <w:isLgl/>
      <w:lvlText w:val="%1.%2.%3.%4.%5."/>
      <w:lvlJc w:val="left"/>
      <w:pPr>
        <w:ind w:left="1675" w:hanging="1080"/>
      </w:pPr>
    </w:lvl>
    <w:lvl w:ilvl="5">
      <w:start w:val="1"/>
      <w:numFmt w:val="decimal"/>
      <w:isLgl/>
      <w:lvlText w:val="%1.%2.%3.%4.%5.%6."/>
      <w:lvlJc w:val="left"/>
      <w:pPr>
        <w:ind w:left="2049" w:hanging="1440"/>
      </w:pPr>
    </w:lvl>
    <w:lvl w:ilvl="6">
      <w:start w:val="1"/>
      <w:numFmt w:val="decimal"/>
      <w:isLgl/>
      <w:lvlText w:val="%1.%2.%3.%4.%5.%6.%7."/>
      <w:lvlJc w:val="left"/>
      <w:pPr>
        <w:ind w:left="2063" w:hanging="1440"/>
      </w:pPr>
    </w:lvl>
    <w:lvl w:ilvl="7">
      <w:start w:val="1"/>
      <w:numFmt w:val="decimal"/>
      <w:isLgl/>
      <w:lvlText w:val="%1.%2.%3.%4.%5.%6.%7.%8."/>
      <w:lvlJc w:val="left"/>
      <w:pPr>
        <w:ind w:left="2437" w:hanging="1800"/>
      </w:pPr>
    </w:lvl>
    <w:lvl w:ilvl="8">
      <w:start w:val="1"/>
      <w:numFmt w:val="decimal"/>
      <w:isLgl/>
      <w:lvlText w:val="%1.%2.%3.%4.%5.%6.%7.%8.%9."/>
      <w:lvlJc w:val="left"/>
      <w:pPr>
        <w:ind w:left="2451" w:hanging="1800"/>
      </w:pPr>
    </w:lvl>
  </w:abstractNum>
  <w:abstractNum w:abstractNumId="74">
    <w:nsid w:val="77CB65FF"/>
    <w:multiLevelType w:val="hybridMultilevel"/>
    <w:tmpl w:val="752A6A16"/>
    <w:lvl w:ilvl="0" w:tplc="B03EC7E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5">
    <w:nsid w:val="7A5320BE"/>
    <w:multiLevelType w:val="hybridMultilevel"/>
    <w:tmpl w:val="8BFA6360"/>
    <w:lvl w:ilvl="0" w:tplc="939652C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6">
    <w:nsid w:val="7C563FA4"/>
    <w:multiLevelType w:val="hybridMultilevel"/>
    <w:tmpl w:val="4778389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7">
    <w:nsid w:val="7DAB6F9D"/>
    <w:multiLevelType w:val="hybridMultilevel"/>
    <w:tmpl w:val="6C349B2E"/>
    <w:lvl w:ilvl="0" w:tplc="12E2CB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nsid w:val="7ED5057E"/>
    <w:multiLevelType w:val="hybridMultilevel"/>
    <w:tmpl w:val="76E6C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nsid w:val="7FA23D26"/>
    <w:multiLevelType w:val="multilevel"/>
    <w:tmpl w:val="33046BD2"/>
    <w:lvl w:ilvl="0">
      <w:start w:val="1"/>
      <w:numFmt w:val="decimal"/>
      <w:lvlText w:val="%1."/>
      <w:lvlJc w:val="left"/>
      <w:pPr>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1"/>
  </w:num>
  <w:num w:numId="2">
    <w:abstractNumId w:val="44"/>
  </w:num>
  <w:num w:numId="3">
    <w:abstractNumId w:val="44"/>
  </w:num>
  <w:num w:numId="4">
    <w:abstractNumId w:val="76"/>
  </w:num>
  <w:num w:numId="5">
    <w:abstractNumId w:val="28"/>
  </w:num>
  <w:num w:numId="6">
    <w:abstractNumId w:val="31"/>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3"/>
  </w:num>
  <w:num w:numId="10">
    <w:abstractNumId w:val="20"/>
    <w:lvlOverride w:ilvl="0">
      <w:startOverride w:val="1"/>
    </w:lvlOverride>
  </w:num>
  <w:num w:numId="11">
    <w:abstractNumId w:val="76"/>
  </w:num>
  <w:num w:numId="12">
    <w:abstractNumId w:val="76"/>
  </w:num>
  <w:num w:numId="13">
    <w:abstractNumId w:val="62"/>
  </w:num>
  <w:num w:numId="14">
    <w:abstractNumId w:val="63"/>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5"/>
  </w:num>
  <w:num w:numId="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77"/>
  </w:num>
  <w:num w:numId="26">
    <w:abstractNumId w:val="60"/>
  </w:num>
  <w:num w:numId="27">
    <w:abstractNumId w:val="26"/>
  </w:num>
  <w:num w:numId="28">
    <w:abstractNumId w:val="19"/>
  </w:num>
  <w:num w:numId="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4"/>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num>
  <w:num w:numId="36">
    <w:abstractNumId w:val="25"/>
  </w:num>
  <w:num w:numId="37">
    <w:abstractNumId w:val="46"/>
  </w:num>
  <w:num w:numId="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21"/>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9"/>
  </w:num>
  <w:num w:numId="43">
    <w:abstractNumId w:val="8"/>
    <w:lvlOverride w:ilvl="0">
      <w:startOverride w:val="1"/>
    </w:lvlOverride>
    <w:lvlOverride w:ilvl="1"/>
    <w:lvlOverride w:ilvl="2"/>
    <w:lvlOverride w:ilvl="3"/>
    <w:lvlOverride w:ilvl="4"/>
    <w:lvlOverride w:ilvl="5"/>
    <w:lvlOverride w:ilvl="6"/>
    <w:lvlOverride w:ilvl="7"/>
    <w:lvlOverride w:ilvl="8"/>
  </w:num>
  <w:num w:numId="44">
    <w:abstractNumId w:val="33"/>
  </w:num>
  <w:num w:numId="4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lvlOverride w:ilvl="2"/>
    <w:lvlOverride w:ilvl="3"/>
    <w:lvlOverride w:ilvl="4"/>
    <w:lvlOverride w:ilvl="5"/>
    <w:lvlOverride w:ilvl="6"/>
    <w:lvlOverride w:ilvl="7"/>
    <w:lvlOverride w:ilvl="8"/>
  </w:num>
  <w:num w:numId="50">
    <w:abstractNumId w:val="36"/>
  </w:num>
  <w:num w:numId="51">
    <w:abstractNumId w:val="49"/>
  </w:num>
  <w:num w:numId="52">
    <w:abstractNumId w:val="50"/>
  </w:num>
  <w:num w:numId="5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4"/>
  </w:num>
  <w:num w:numId="55">
    <w:abstractNumId w:val="45"/>
    <w:lvlOverride w:ilvl="0">
      <w:startOverride w:val="1"/>
    </w:lvlOverride>
    <w:lvlOverride w:ilvl="1"/>
    <w:lvlOverride w:ilvl="2"/>
    <w:lvlOverride w:ilvl="3"/>
    <w:lvlOverride w:ilvl="4"/>
    <w:lvlOverride w:ilvl="5"/>
    <w:lvlOverride w:ilvl="6"/>
    <w:lvlOverride w:ilvl="7"/>
    <w:lvlOverride w:ilvl="8"/>
  </w:num>
  <w:num w:numId="56">
    <w:abstractNumId w:val="15"/>
  </w:num>
  <w:num w:numId="5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5"/>
  </w:num>
  <w:num w:numId="62">
    <w:abstractNumId w:val="34"/>
    <w:lvlOverride w:ilvl="0">
      <w:startOverride w:val="1"/>
    </w:lvlOverride>
    <w:lvlOverride w:ilvl="1"/>
    <w:lvlOverride w:ilvl="2"/>
    <w:lvlOverride w:ilvl="3"/>
    <w:lvlOverride w:ilvl="4"/>
    <w:lvlOverride w:ilvl="5"/>
    <w:lvlOverride w:ilvl="6"/>
    <w:lvlOverride w:ilvl="7"/>
    <w:lvlOverride w:ilvl="8"/>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1"/>
    <w:lvlOverride w:ilvl="0">
      <w:startOverride w:val="1"/>
    </w:lvlOverride>
    <w:lvlOverride w:ilvl="1"/>
    <w:lvlOverride w:ilvl="2"/>
    <w:lvlOverride w:ilvl="3"/>
    <w:lvlOverride w:ilvl="4"/>
    <w:lvlOverride w:ilvl="5"/>
    <w:lvlOverride w:ilvl="6"/>
    <w:lvlOverride w:ilvl="7"/>
    <w:lvlOverride w:ilvl="8"/>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0"/>
    <w:lvlOverride w:ilvl="0">
      <w:startOverride w:val="1"/>
    </w:lvlOverride>
    <w:lvlOverride w:ilvl="1"/>
    <w:lvlOverride w:ilvl="2"/>
    <w:lvlOverride w:ilvl="3"/>
    <w:lvlOverride w:ilvl="4"/>
    <w:lvlOverride w:ilvl="5"/>
    <w:lvlOverride w:ilvl="6"/>
    <w:lvlOverride w:ilvl="7"/>
    <w:lvlOverride w:ilvl="8"/>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1"/>
  </w:num>
  <w:num w:numId="69">
    <w:abstractNumId w:val="27"/>
  </w:num>
  <w:num w:numId="70">
    <w:abstractNumId w:val="71"/>
  </w:num>
  <w:num w:numId="71">
    <w:abstractNumId w:val="22"/>
  </w:num>
  <w:num w:numId="72">
    <w:abstractNumId w:val="72"/>
  </w:num>
  <w:num w:numId="73">
    <w:abstractNumId w:val="9"/>
  </w:num>
  <w:num w:numId="74">
    <w:abstractNumId w:val="35"/>
  </w:num>
  <w:num w:numId="75">
    <w:abstractNumId w:val="1"/>
  </w:num>
  <w:num w:numId="76">
    <w:abstractNumId w:val="12"/>
  </w:num>
  <w:num w:numId="77">
    <w:abstractNumId w:val="43"/>
  </w:num>
  <w:num w:numId="78">
    <w:abstractNumId w:val="4"/>
  </w:num>
  <w:num w:numId="79">
    <w:abstractNumId w:val="40"/>
  </w:num>
  <w:num w:numId="80">
    <w:abstractNumId w:val="51"/>
  </w:num>
  <w:num w:numId="81">
    <w:abstractNumId w:val="55"/>
  </w:num>
  <w:num w:numId="82">
    <w:abstractNumId w:val="38"/>
  </w:num>
  <w:num w:numId="83">
    <w:abstractNumId w:val="8"/>
  </w:num>
  <w:num w:numId="84">
    <w:abstractNumId w:val="7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6"/>
  </w:num>
  <w:num w:numId="86">
    <w:abstractNumId w:val="50"/>
  </w:num>
  <w:num w:numId="87">
    <w:abstractNumId w:val="64"/>
  </w:num>
  <w:num w:numId="88">
    <w:abstractNumId w:val="7"/>
  </w:num>
  <w:num w:numId="8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hdrShapeDefaults>
    <o:shapedefaults v:ext="edit" spidmax="168962">
      <o:colormenu v:ext="edit" fillcolor="none" strokecolor="none"/>
    </o:shapedefaults>
  </w:hdrShapeDefaults>
  <w:footnotePr>
    <w:footnote w:id="0"/>
    <w:footnote w:id="1"/>
  </w:footnotePr>
  <w:endnotePr>
    <w:endnote w:id="0"/>
    <w:endnote w:id="1"/>
  </w:endnotePr>
  <w:compat/>
  <w:rsids>
    <w:rsidRoot w:val="004530E2"/>
    <w:rsid w:val="00002A50"/>
    <w:rsid w:val="00002C80"/>
    <w:rsid w:val="0000356A"/>
    <w:rsid w:val="000045E5"/>
    <w:rsid w:val="0000529E"/>
    <w:rsid w:val="00005E14"/>
    <w:rsid w:val="00007E6A"/>
    <w:rsid w:val="000118E0"/>
    <w:rsid w:val="0001751B"/>
    <w:rsid w:val="000225CC"/>
    <w:rsid w:val="0002459B"/>
    <w:rsid w:val="000262A0"/>
    <w:rsid w:val="0002669C"/>
    <w:rsid w:val="00027F72"/>
    <w:rsid w:val="0003109F"/>
    <w:rsid w:val="0003612F"/>
    <w:rsid w:val="00043228"/>
    <w:rsid w:val="0004520E"/>
    <w:rsid w:val="000471E1"/>
    <w:rsid w:val="00050B72"/>
    <w:rsid w:val="00052A36"/>
    <w:rsid w:val="00053D55"/>
    <w:rsid w:val="00055E9F"/>
    <w:rsid w:val="00056BAD"/>
    <w:rsid w:val="00061FFF"/>
    <w:rsid w:val="000621E0"/>
    <w:rsid w:val="00063B10"/>
    <w:rsid w:val="00065941"/>
    <w:rsid w:val="00065ECF"/>
    <w:rsid w:val="00067D45"/>
    <w:rsid w:val="000748AF"/>
    <w:rsid w:val="0007548B"/>
    <w:rsid w:val="000775EA"/>
    <w:rsid w:val="00080BAD"/>
    <w:rsid w:val="00081B37"/>
    <w:rsid w:val="00083830"/>
    <w:rsid w:val="00086BD4"/>
    <w:rsid w:val="00090207"/>
    <w:rsid w:val="00090470"/>
    <w:rsid w:val="00091467"/>
    <w:rsid w:val="00091A1C"/>
    <w:rsid w:val="00097C07"/>
    <w:rsid w:val="000A09C7"/>
    <w:rsid w:val="000A2C39"/>
    <w:rsid w:val="000A2CE0"/>
    <w:rsid w:val="000A464C"/>
    <w:rsid w:val="000A4C08"/>
    <w:rsid w:val="000A7AF3"/>
    <w:rsid w:val="000B4E90"/>
    <w:rsid w:val="000B64F7"/>
    <w:rsid w:val="000B767E"/>
    <w:rsid w:val="000C155C"/>
    <w:rsid w:val="000C2AF9"/>
    <w:rsid w:val="000C4D09"/>
    <w:rsid w:val="000C6EE6"/>
    <w:rsid w:val="000D0802"/>
    <w:rsid w:val="000D23D5"/>
    <w:rsid w:val="000D5370"/>
    <w:rsid w:val="000D6147"/>
    <w:rsid w:val="000E4F5E"/>
    <w:rsid w:val="000E6A96"/>
    <w:rsid w:val="000E7DCA"/>
    <w:rsid w:val="000F17CA"/>
    <w:rsid w:val="000F410B"/>
    <w:rsid w:val="000F5223"/>
    <w:rsid w:val="000F56C7"/>
    <w:rsid w:val="0010558D"/>
    <w:rsid w:val="00107979"/>
    <w:rsid w:val="00113376"/>
    <w:rsid w:val="0011342F"/>
    <w:rsid w:val="00114175"/>
    <w:rsid w:val="00115A7B"/>
    <w:rsid w:val="0011670C"/>
    <w:rsid w:val="001175AC"/>
    <w:rsid w:val="00120E81"/>
    <w:rsid w:val="0012274E"/>
    <w:rsid w:val="00122F6A"/>
    <w:rsid w:val="0012436B"/>
    <w:rsid w:val="00125952"/>
    <w:rsid w:val="001261FA"/>
    <w:rsid w:val="00126B25"/>
    <w:rsid w:val="00126FB1"/>
    <w:rsid w:val="001348E6"/>
    <w:rsid w:val="001359DD"/>
    <w:rsid w:val="00136E75"/>
    <w:rsid w:val="00137F02"/>
    <w:rsid w:val="001427CA"/>
    <w:rsid w:val="001453DE"/>
    <w:rsid w:val="00151BA4"/>
    <w:rsid w:val="001526C4"/>
    <w:rsid w:val="0015356C"/>
    <w:rsid w:val="00155E16"/>
    <w:rsid w:val="00155FC8"/>
    <w:rsid w:val="001564F5"/>
    <w:rsid w:val="00156742"/>
    <w:rsid w:val="00162D1E"/>
    <w:rsid w:val="00165505"/>
    <w:rsid w:val="00167EEC"/>
    <w:rsid w:val="001708B1"/>
    <w:rsid w:val="00171EDF"/>
    <w:rsid w:val="00172EB3"/>
    <w:rsid w:val="00174E95"/>
    <w:rsid w:val="001764A7"/>
    <w:rsid w:val="00176A42"/>
    <w:rsid w:val="00180DAC"/>
    <w:rsid w:val="00181EC4"/>
    <w:rsid w:val="00182321"/>
    <w:rsid w:val="00182D28"/>
    <w:rsid w:val="001863AA"/>
    <w:rsid w:val="00190482"/>
    <w:rsid w:val="00190F94"/>
    <w:rsid w:val="001924C0"/>
    <w:rsid w:val="00193764"/>
    <w:rsid w:val="00194634"/>
    <w:rsid w:val="00196006"/>
    <w:rsid w:val="001A0E3F"/>
    <w:rsid w:val="001A168B"/>
    <w:rsid w:val="001A1F79"/>
    <w:rsid w:val="001A26D6"/>
    <w:rsid w:val="001A33AF"/>
    <w:rsid w:val="001A4EEB"/>
    <w:rsid w:val="001B078E"/>
    <w:rsid w:val="001B24E3"/>
    <w:rsid w:val="001B35BC"/>
    <w:rsid w:val="001B3B99"/>
    <w:rsid w:val="001B42BA"/>
    <w:rsid w:val="001B4393"/>
    <w:rsid w:val="001B665D"/>
    <w:rsid w:val="001B7D6C"/>
    <w:rsid w:val="001C6F93"/>
    <w:rsid w:val="001C75FA"/>
    <w:rsid w:val="001D1DAC"/>
    <w:rsid w:val="001D23C8"/>
    <w:rsid w:val="001D3BD6"/>
    <w:rsid w:val="001D5C9A"/>
    <w:rsid w:val="001D5D4B"/>
    <w:rsid w:val="001D5DD2"/>
    <w:rsid w:val="001D634B"/>
    <w:rsid w:val="001E070C"/>
    <w:rsid w:val="001E13D3"/>
    <w:rsid w:val="001E34F3"/>
    <w:rsid w:val="001E3A74"/>
    <w:rsid w:val="001E653F"/>
    <w:rsid w:val="001E792C"/>
    <w:rsid w:val="001F211C"/>
    <w:rsid w:val="001F2DC8"/>
    <w:rsid w:val="002021C4"/>
    <w:rsid w:val="002025FD"/>
    <w:rsid w:val="0020286A"/>
    <w:rsid w:val="002034A0"/>
    <w:rsid w:val="002036FC"/>
    <w:rsid w:val="00206B22"/>
    <w:rsid w:val="00206FFD"/>
    <w:rsid w:val="00207C40"/>
    <w:rsid w:val="002107FD"/>
    <w:rsid w:val="00210ABC"/>
    <w:rsid w:val="002155C2"/>
    <w:rsid w:val="00215E82"/>
    <w:rsid w:val="00220B7A"/>
    <w:rsid w:val="0022142F"/>
    <w:rsid w:val="002218DE"/>
    <w:rsid w:val="00221DB1"/>
    <w:rsid w:val="002221E4"/>
    <w:rsid w:val="00226AA3"/>
    <w:rsid w:val="00231ACB"/>
    <w:rsid w:val="002324C2"/>
    <w:rsid w:val="00232EE9"/>
    <w:rsid w:val="00235D14"/>
    <w:rsid w:val="0024090A"/>
    <w:rsid w:val="002409E8"/>
    <w:rsid w:val="00240E55"/>
    <w:rsid w:val="00242591"/>
    <w:rsid w:val="002427AD"/>
    <w:rsid w:val="00243D31"/>
    <w:rsid w:val="00250650"/>
    <w:rsid w:val="002523AD"/>
    <w:rsid w:val="00253E8E"/>
    <w:rsid w:val="002550B1"/>
    <w:rsid w:val="00256B26"/>
    <w:rsid w:val="00261C76"/>
    <w:rsid w:val="00267AB8"/>
    <w:rsid w:val="00270059"/>
    <w:rsid w:val="00272924"/>
    <w:rsid w:val="00272A6B"/>
    <w:rsid w:val="00273592"/>
    <w:rsid w:val="002746D3"/>
    <w:rsid w:val="00274F4A"/>
    <w:rsid w:val="002753E6"/>
    <w:rsid w:val="002807FC"/>
    <w:rsid w:val="00280CA3"/>
    <w:rsid w:val="002824DB"/>
    <w:rsid w:val="00282F63"/>
    <w:rsid w:val="00287407"/>
    <w:rsid w:val="002911EE"/>
    <w:rsid w:val="00292DDB"/>
    <w:rsid w:val="00293D02"/>
    <w:rsid w:val="00295F20"/>
    <w:rsid w:val="002963F0"/>
    <w:rsid w:val="002A14C2"/>
    <w:rsid w:val="002A150C"/>
    <w:rsid w:val="002A2815"/>
    <w:rsid w:val="002A29D0"/>
    <w:rsid w:val="002A2BDF"/>
    <w:rsid w:val="002A6ADA"/>
    <w:rsid w:val="002A7617"/>
    <w:rsid w:val="002A7903"/>
    <w:rsid w:val="002A7A8D"/>
    <w:rsid w:val="002B00CC"/>
    <w:rsid w:val="002B0670"/>
    <w:rsid w:val="002B0F1D"/>
    <w:rsid w:val="002B25F0"/>
    <w:rsid w:val="002B28F6"/>
    <w:rsid w:val="002B31CD"/>
    <w:rsid w:val="002B3F4B"/>
    <w:rsid w:val="002B4D94"/>
    <w:rsid w:val="002B59C2"/>
    <w:rsid w:val="002B675B"/>
    <w:rsid w:val="002C1F5C"/>
    <w:rsid w:val="002C2C3B"/>
    <w:rsid w:val="002C37A6"/>
    <w:rsid w:val="002C4A3A"/>
    <w:rsid w:val="002D0E1A"/>
    <w:rsid w:val="002D1021"/>
    <w:rsid w:val="002D23B8"/>
    <w:rsid w:val="002D369A"/>
    <w:rsid w:val="002D5161"/>
    <w:rsid w:val="002D6C51"/>
    <w:rsid w:val="002E02E0"/>
    <w:rsid w:val="002E153D"/>
    <w:rsid w:val="002E2DC6"/>
    <w:rsid w:val="002E2FCD"/>
    <w:rsid w:val="002E313A"/>
    <w:rsid w:val="002E40EF"/>
    <w:rsid w:val="002E45D1"/>
    <w:rsid w:val="002E5FBE"/>
    <w:rsid w:val="002F0CBC"/>
    <w:rsid w:val="002F4C5F"/>
    <w:rsid w:val="002F55CA"/>
    <w:rsid w:val="00300B8C"/>
    <w:rsid w:val="00300F50"/>
    <w:rsid w:val="0030372A"/>
    <w:rsid w:val="0030473C"/>
    <w:rsid w:val="0030645F"/>
    <w:rsid w:val="003068D7"/>
    <w:rsid w:val="00306B64"/>
    <w:rsid w:val="00310A88"/>
    <w:rsid w:val="003118DC"/>
    <w:rsid w:val="00312614"/>
    <w:rsid w:val="003127F8"/>
    <w:rsid w:val="00312C33"/>
    <w:rsid w:val="003137AB"/>
    <w:rsid w:val="0031501C"/>
    <w:rsid w:val="003204D6"/>
    <w:rsid w:val="0032085B"/>
    <w:rsid w:val="003209A2"/>
    <w:rsid w:val="003235AC"/>
    <w:rsid w:val="00323E7D"/>
    <w:rsid w:val="0032405F"/>
    <w:rsid w:val="00333DA8"/>
    <w:rsid w:val="00336031"/>
    <w:rsid w:val="00337401"/>
    <w:rsid w:val="00340484"/>
    <w:rsid w:val="00345E74"/>
    <w:rsid w:val="0034635B"/>
    <w:rsid w:val="003521D3"/>
    <w:rsid w:val="0035251F"/>
    <w:rsid w:val="00352E2D"/>
    <w:rsid w:val="00357975"/>
    <w:rsid w:val="00362EB2"/>
    <w:rsid w:val="0036555B"/>
    <w:rsid w:val="00365C64"/>
    <w:rsid w:val="003720A2"/>
    <w:rsid w:val="0037215D"/>
    <w:rsid w:val="00373D9C"/>
    <w:rsid w:val="00375B3B"/>
    <w:rsid w:val="003768EC"/>
    <w:rsid w:val="00376F80"/>
    <w:rsid w:val="00381AF1"/>
    <w:rsid w:val="003863C8"/>
    <w:rsid w:val="00386B98"/>
    <w:rsid w:val="003929CF"/>
    <w:rsid w:val="003941E8"/>
    <w:rsid w:val="00394564"/>
    <w:rsid w:val="003956EC"/>
    <w:rsid w:val="003961C7"/>
    <w:rsid w:val="003977E3"/>
    <w:rsid w:val="00397996"/>
    <w:rsid w:val="003A106A"/>
    <w:rsid w:val="003A37BD"/>
    <w:rsid w:val="003A6A32"/>
    <w:rsid w:val="003A6C63"/>
    <w:rsid w:val="003B078F"/>
    <w:rsid w:val="003B135C"/>
    <w:rsid w:val="003B7AFC"/>
    <w:rsid w:val="003C0EF1"/>
    <w:rsid w:val="003C1A66"/>
    <w:rsid w:val="003C218E"/>
    <w:rsid w:val="003C54FD"/>
    <w:rsid w:val="003D23B2"/>
    <w:rsid w:val="003D2CFD"/>
    <w:rsid w:val="003E087C"/>
    <w:rsid w:val="003E0B67"/>
    <w:rsid w:val="003E43F3"/>
    <w:rsid w:val="003E4E1F"/>
    <w:rsid w:val="003F2CB3"/>
    <w:rsid w:val="003F481A"/>
    <w:rsid w:val="003F68EE"/>
    <w:rsid w:val="004009D6"/>
    <w:rsid w:val="00400D39"/>
    <w:rsid w:val="0040130C"/>
    <w:rsid w:val="004026BD"/>
    <w:rsid w:val="004121BE"/>
    <w:rsid w:val="0041472E"/>
    <w:rsid w:val="00414F2C"/>
    <w:rsid w:val="00415A9D"/>
    <w:rsid w:val="00417333"/>
    <w:rsid w:val="00417D85"/>
    <w:rsid w:val="0042139B"/>
    <w:rsid w:val="00423531"/>
    <w:rsid w:val="00424F66"/>
    <w:rsid w:val="00426BF9"/>
    <w:rsid w:val="00426CBF"/>
    <w:rsid w:val="0042736C"/>
    <w:rsid w:val="004301AD"/>
    <w:rsid w:val="004327C5"/>
    <w:rsid w:val="004339A6"/>
    <w:rsid w:val="004343F2"/>
    <w:rsid w:val="004346C5"/>
    <w:rsid w:val="00436AC2"/>
    <w:rsid w:val="00441767"/>
    <w:rsid w:val="00441A7E"/>
    <w:rsid w:val="00443ED9"/>
    <w:rsid w:val="0044460A"/>
    <w:rsid w:val="00450582"/>
    <w:rsid w:val="00452EF7"/>
    <w:rsid w:val="00452FA2"/>
    <w:rsid w:val="004530E2"/>
    <w:rsid w:val="004566B8"/>
    <w:rsid w:val="0045777B"/>
    <w:rsid w:val="00460898"/>
    <w:rsid w:val="00460B45"/>
    <w:rsid w:val="00462027"/>
    <w:rsid w:val="00462973"/>
    <w:rsid w:val="00464CB5"/>
    <w:rsid w:val="004722EC"/>
    <w:rsid w:val="004727D5"/>
    <w:rsid w:val="00473355"/>
    <w:rsid w:val="004743C8"/>
    <w:rsid w:val="00474668"/>
    <w:rsid w:val="00476AC9"/>
    <w:rsid w:val="00476F26"/>
    <w:rsid w:val="004823ED"/>
    <w:rsid w:val="00484633"/>
    <w:rsid w:val="00485193"/>
    <w:rsid w:val="00486040"/>
    <w:rsid w:val="00487749"/>
    <w:rsid w:val="00491193"/>
    <w:rsid w:val="004937BC"/>
    <w:rsid w:val="00494FCD"/>
    <w:rsid w:val="0049550A"/>
    <w:rsid w:val="00495730"/>
    <w:rsid w:val="00496202"/>
    <w:rsid w:val="00497212"/>
    <w:rsid w:val="004A05F5"/>
    <w:rsid w:val="004A1D17"/>
    <w:rsid w:val="004A3B3D"/>
    <w:rsid w:val="004A6570"/>
    <w:rsid w:val="004A78D6"/>
    <w:rsid w:val="004B2A4B"/>
    <w:rsid w:val="004B3C53"/>
    <w:rsid w:val="004B5147"/>
    <w:rsid w:val="004B6239"/>
    <w:rsid w:val="004C0833"/>
    <w:rsid w:val="004C70BB"/>
    <w:rsid w:val="004C7FD0"/>
    <w:rsid w:val="004D0317"/>
    <w:rsid w:val="004D2E67"/>
    <w:rsid w:val="004D33BD"/>
    <w:rsid w:val="004E0C92"/>
    <w:rsid w:val="004E160D"/>
    <w:rsid w:val="004E1972"/>
    <w:rsid w:val="004E4EA4"/>
    <w:rsid w:val="004F0920"/>
    <w:rsid w:val="004F159C"/>
    <w:rsid w:val="004F17EB"/>
    <w:rsid w:val="004F2765"/>
    <w:rsid w:val="004F54F5"/>
    <w:rsid w:val="004F5F73"/>
    <w:rsid w:val="00502721"/>
    <w:rsid w:val="00503ED7"/>
    <w:rsid w:val="00506C2C"/>
    <w:rsid w:val="005071F2"/>
    <w:rsid w:val="0050780E"/>
    <w:rsid w:val="00507C84"/>
    <w:rsid w:val="005101D2"/>
    <w:rsid w:val="0051253E"/>
    <w:rsid w:val="00513945"/>
    <w:rsid w:val="00513B73"/>
    <w:rsid w:val="00514A45"/>
    <w:rsid w:val="00516FF9"/>
    <w:rsid w:val="005200F3"/>
    <w:rsid w:val="00522D53"/>
    <w:rsid w:val="005244F3"/>
    <w:rsid w:val="00524785"/>
    <w:rsid w:val="00524C6D"/>
    <w:rsid w:val="005269FD"/>
    <w:rsid w:val="00533BC8"/>
    <w:rsid w:val="00540DDB"/>
    <w:rsid w:val="00541AD7"/>
    <w:rsid w:val="005428F8"/>
    <w:rsid w:val="00542F18"/>
    <w:rsid w:val="00545CE2"/>
    <w:rsid w:val="00546DC1"/>
    <w:rsid w:val="0055165F"/>
    <w:rsid w:val="0055382C"/>
    <w:rsid w:val="00555687"/>
    <w:rsid w:val="00556021"/>
    <w:rsid w:val="005568E2"/>
    <w:rsid w:val="00557686"/>
    <w:rsid w:val="00561571"/>
    <w:rsid w:val="00562D35"/>
    <w:rsid w:val="0056408F"/>
    <w:rsid w:val="0056464B"/>
    <w:rsid w:val="00566583"/>
    <w:rsid w:val="00566F52"/>
    <w:rsid w:val="005671A7"/>
    <w:rsid w:val="00570068"/>
    <w:rsid w:val="005770DC"/>
    <w:rsid w:val="005770F7"/>
    <w:rsid w:val="00577814"/>
    <w:rsid w:val="00583F9E"/>
    <w:rsid w:val="00586067"/>
    <w:rsid w:val="00595449"/>
    <w:rsid w:val="00595566"/>
    <w:rsid w:val="005971A6"/>
    <w:rsid w:val="0059720E"/>
    <w:rsid w:val="0059791E"/>
    <w:rsid w:val="005A0F14"/>
    <w:rsid w:val="005A2FF0"/>
    <w:rsid w:val="005A5A2F"/>
    <w:rsid w:val="005A5D62"/>
    <w:rsid w:val="005B255F"/>
    <w:rsid w:val="005B42B9"/>
    <w:rsid w:val="005B72A2"/>
    <w:rsid w:val="005B73C2"/>
    <w:rsid w:val="005B7FC7"/>
    <w:rsid w:val="005C1973"/>
    <w:rsid w:val="005C2297"/>
    <w:rsid w:val="005C22E9"/>
    <w:rsid w:val="005C7D7B"/>
    <w:rsid w:val="005D1477"/>
    <w:rsid w:val="005D1D64"/>
    <w:rsid w:val="005D2441"/>
    <w:rsid w:val="005D2CD3"/>
    <w:rsid w:val="005D45C6"/>
    <w:rsid w:val="005D48AA"/>
    <w:rsid w:val="005D4980"/>
    <w:rsid w:val="005D5B53"/>
    <w:rsid w:val="005D6E93"/>
    <w:rsid w:val="005E04CD"/>
    <w:rsid w:val="005E0635"/>
    <w:rsid w:val="005E088F"/>
    <w:rsid w:val="005E3CFD"/>
    <w:rsid w:val="005E4E5F"/>
    <w:rsid w:val="005E6762"/>
    <w:rsid w:val="005E7854"/>
    <w:rsid w:val="005E7F25"/>
    <w:rsid w:val="005F1088"/>
    <w:rsid w:val="005F13D1"/>
    <w:rsid w:val="005F29DC"/>
    <w:rsid w:val="005F2AB7"/>
    <w:rsid w:val="005F4B01"/>
    <w:rsid w:val="005F77C6"/>
    <w:rsid w:val="00605FF1"/>
    <w:rsid w:val="006108C9"/>
    <w:rsid w:val="00611171"/>
    <w:rsid w:val="00612F61"/>
    <w:rsid w:val="00617800"/>
    <w:rsid w:val="00624083"/>
    <w:rsid w:val="006256A4"/>
    <w:rsid w:val="006265D4"/>
    <w:rsid w:val="00627BA8"/>
    <w:rsid w:val="0063173D"/>
    <w:rsid w:val="0063207E"/>
    <w:rsid w:val="006320EB"/>
    <w:rsid w:val="00633685"/>
    <w:rsid w:val="00634561"/>
    <w:rsid w:val="0063456E"/>
    <w:rsid w:val="00636159"/>
    <w:rsid w:val="006400CD"/>
    <w:rsid w:val="00640255"/>
    <w:rsid w:val="006418CC"/>
    <w:rsid w:val="0064292D"/>
    <w:rsid w:val="006438DD"/>
    <w:rsid w:val="0064558D"/>
    <w:rsid w:val="0064641E"/>
    <w:rsid w:val="00646D61"/>
    <w:rsid w:val="00650F02"/>
    <w:rsid w:val="006520B6"/>
    <w:rsid w:val="006528F0"/>
    <w:rsid w:val="00653621"/>
    <w:rsid w:val="00654011"/>
    <w:rsid w:val="00655B82"/>
    <w:rsid w:val="00657D29"/>
    <w:rsid w:val="0066199E"/>
    <w:rsid w:val="006627AF"/>
    <w:rsid w:val="00662CDE"/>
    <w:rsid w:val="00665FA2"/>
    <w:rsid w:val="006668C6"/>
    <w:rsid w:val="00667367"/>
    <w:rsid w:val="00667865"/>
    <w:rsid w:val="00667999"/>
    <w:rsid w:val="00672419"/>
    <w:rsid w:val="00673484"/>
    <w:rsid w:val="00674702"/>
    <w:rsid w:val="00676681"/>
    <w:rsid w:val="00677604"/>
    <w:rsid w:val="00687D2C"/>
    <w:rsid w:val="00691E65"/>
    <w:rsid w:val="00692610"/>
    <w:rsid w:val="006930F4"/>
    <w:rsid w:val="00693BD3"/>
    <w:rsid w:val="006A08CE"/>
    <w:rsid w:val="006A28A9"/>
    <w:rsid w:val="006A2FB5"/>
    <w:rsid w:val="006A6028"/>
    <w:rsid w:val="006A7BFA"/>
    <w:rsid w:val="006B03FE"/>
    <w:rsid w:val="006B298C"/>
    <w:rsid w:val="006B389A"/>
    <w:rsid w:val="006B54D0"/>
    <w:rsid w:val="006B7CAB"/>
    <w:rsid w:val="006C007C"/>
    <w:rsid w:val="006C0225"/>
    <w:rsid w:val="006C08AB"/>
    <w:rsid w:val="006C1EC6"/>
    <w:rsid w:val="006C2434"/>
    <w:rsid w:val="006C37CA"/>
    <w:rsid w:val="006C3FBA"/>
    <w:rsid w:val="006C40F1"/>
    <w:rsid w:val="006C448F"/>
    <w:rsid w:val="006C497E"/>
    <w:rsid w:val="006C4AD4"/>
    <w:rsid w:val="006C5A66"/>
    <w:rsid w:val="006D1EBF"/>
    <w:rsid w:val="006D5E31"/>
    <w:rsid w:val="006E05C9"/>
    <w:rsid w:val="006E1337"/>
    <w:rsid w:val="006E3E38"/>
    <w:rsid w:val="006E66F6"/>
    <w:rsid w:val="006E687A"/>
    <w:rsid w:val="006F0549"/>
    <w:rsid w:val="006F0ACA"/>
    <w:rsid w:val="006F2251"/>
    <w:rsid w:val="006F2BC1"/>
    <w:rsid w:val="006F3CCB"/>
    <w:rsid w:val="006F5444"/>
    <w:rsid w:val="006F7B74"/>
    <w:rsid w:val="007030EB"/>
    <w:rsid w:val="00703B41"/>
    <w:rsid w:val="0070469A"/>
    <w:rsid w:val="007049B7"/>
    <w:rsid w:val="00704DCE"/>
    <w:rsid w:val="007059B2"/>
    <w:rsid w:val="00706C89"/>
    <w:rsid w:val="00707516"/>
    <w:rsid w:val="007078EC"/>
    <w:rsid w:val="00710381"/>
    <w:rsid w:val="007105C0"/>
    <w:rsid w:val="0071594D"/>
    <w:rsid w:val="00720D90"/>
    <w:rsid w:val="007216CC"/>
    <w:rsid w:val="00722553"/>
    <w:rsid w:val="007225F2"/>
    <w:rsid w:val="00724AF9"/>
    <w:rsid w:val="0072732F"/>
    <w:rsid w:val="00734ACF"/>
    <w:rsid w:val="00735C02"/>
    <w:rsid w:val="007362C4"/>
    <w:rsid w:val="00736F91"/>
    <w:rsid w:val="00737B02"/>
    <w:rsid w:val="00741371"/>
    <w:rsid w:val="0074402D"/>
    <w:rsid w:val="00744A6C"/>
    <w:rsid w:val="00747739"/>
    <w:rsid w:val="00751C0C"/>
    <w:rsid w:val="007524F8"/>
    <w:rsid w:val="00753243"/>
    <w:rsid w:val="00753C67"/>
    <w:rsid w:val="00754134"/>
    <w:rsid w:val="0075696A"/>
    <w:rsid w:val="007601DD"/>
    <w:rsid w:val="007624EA"/>
    <w:rsid w:val="00762A15"/>
    <w:rsid w:val="00763927"/>
    <w:rsid w:val="00764002"/>
    <w:rsid w:val="00767278"/>
    <w:rsid w:val="00767548"/>
    <w:rsid w:val="0076795D"/>
    <w:rsid w:val="00776993"/>
    <w:rsid w:val="00776EBE"/>
    <w:rsid w:val="007807DB"/>
    <w:rsid w:val="00781AE4"/>
    <w:rsid w:val="00782854"/>
    <w:rsid w:val="00783A14"/>
    <w:rsid w:val="00783FE1"/>
    <w:rsid w:val="0078510A"/>
    <w:rsid w:val="007857DC"/>
    <w:rsid w:val="00787178"/>
    <w:rsid w:val="00787180"/>
    <w:rsid w:val="0079096C"/>
    <w:rsid w:val="00793936"/>
    <w:rsid w:val="00795CE8"/>
    <w:rsid w:val="0079695C"/>
    <w:rsid w:val="0079721D"/>
    <w:rsid w:val="00797F78"/>
    <w:rsid w:val="007A6696"/>
    <w:rsid w:val="007B0BF1"/>
    <w:rsid w:val="007B0FB3"/>
    <w:rsid w:val="007B178A"/>
    <w:rsid w:val="007B29F6"/>
    <w:rsid w:val="007B33EE"/>
    <w:rsid w:val="007B35B4"/>
    <w:rsid w:val="007C091C"/>
    <w:rsid w:val="007C0F8E"/>
    <w:rsid w:val="007C1F03"/>
    <w:rsid w:val="007C2DD7"/>
    <w:rsid w:val="007C4A7D"/>
    <w:rsid w:val="007C55A1"/>
    <w:rsid w:val="007C5ECB"/>
    <w:rsid w:val="007C6AB9"/>
    <w:rsid w:val="007C7CAC"/>
    <w:rsid w:val="007D56A1"/>
    <w:rsid w:val="007E00C8"/>
    <w:rsid w:val="007E0911"/>
    <w:rsid w:val="007E1630"/>
    <w:rsid w:val="007E34FC"/>
    <w:rsid w:val="007E3797"/>
    <w:rsid w:val="007E7614"/>
    <w:rsid w:val="007F1DE2"/>
    <w:rsid w:val="007F39B4"/>
    <w:rsid w:val="007F5239"/>
    <w:rsid w:val="007F73DF"/>
    <w:rsid w:val="007F7F68"/>
    <w:rsid w:val="00801F70"/>
    <w:rsid w:val="00803298"/>
    <w:rsid w:val="00805674"/>
    <w:rsid w:val="00806E13"/>
    <w:rsid w:val="00810F12"/>
    <w:rsid w:val="008117F1"/>
    <w:rsid w:val="00811F75"/>
    <w:rsid w:val="008120FE"/>
    <w:rsid w:val="008149B1"/>
    <w:rsid w:val="00817BBC"/>
    <w:rsid w:val="008205CD"/>
    <w:rsid w:val="0082256D"/>
    <w:rsid w:val="00822920"/>
    <w:rsid w:val="008249AE"/>
    <w:rsid w:val="008267A7"/>
    <w:rsid w:val="00830F87"/>
    <w:rsid w:val="0083271C"/>
    <w:rsid w:val="00832C9A"/>
    <w:rsid w:val="00832E13"/>
    <w:rsid w:val="00834042"/>
    <w:rsid w:val="008354AC"/>
    <w:rsid w:val="008471A6"/>
    <w:rsid w:val="00850BBC"/>
    <w:rsid w:val="00851CB4"/>
    <w:rsid w:val="0085287D"/>
    <w:rsid w:val="00861264"/>
    <w:rsid w:val="00861462"/>
    <w:rsid w:val="00862453"/>
    <w:rsid w:val="0086624C"/>
    <w:rsid w:val="00871B2D"/>
    <w:rsid w:val="0087456B"/>
    <w:rsid w:val="00875029"/>
    <w:rsid w:val="0087575C"/>
    <w:rsid w:val="00880FAD"/>
    <w:rsid w:val="0088153C"/>
    <w:rsid w:val="00882D8B"/>
    <w:rsid w:val="00885688"/>
    <w:rsid w:val="008911BF"/>
    <w:rsid w:val="0089160A"/>
    <w:rsid w:val="008940F7"/>
    <w:rsid w:val="00897C88"/>
    <w:rsid w:val="00897D92"/>
    <w:rsid w:val="008A0242"/>
    <w:rsid w:val="008A18F3"/>
    <w:rsid w:val="008A3363"/>
    <w:rsid w:val="008A4C2A"/>
    <w:rsid w:val="008A659D"/>
    <w:rsid w:val="008A688A"/>
    <w:rsid w:val="008A7855"/>
    <w:rsid w:val="008B10E2"/>
    <w:rsid w:val="008B12E5"/>
    <w:rsid w:val="008B1499"/>
    <w:rsid w:val="008B4F7A"/>
    <w:rsid w:val="008B7AA7"/>
    <w:rsid w:val="008C002B"/>
    <w:rsid w:val="008C04C3"/>
    <w:rsid w:val="008C2037"/>
    <w:rsid w:val="008C2673"/>
    <w:rsid w:val="008C337B"/>
    <w:rsid w:val="008C4D45"/>
    <w:rsid w:val="008C6F4B"/>
    <w:rsid w:val="008D3114"/>
    <w:rsid w:val="008D3B2E"/>
    <w:rsid w:val="008D47DC"/>
    <w:rsid w:val="008D59B7"/>
    <w:rsid w:val="008D5DDC"/>
    <w:rsid w:val="008D71A7"/>
    <w:rsid w:val="008E233A"/>
    <w:rsid w:val="008E2961"/>
    <w:rsid w:val="008E4571"/>
    <w:rsid w:val="008E4939"/>
    <w:rsid w:val="008E5375"/>
    <w:rsid w:val="008E687A"/>
    <w:rsid w:val="008F2A62"/>
    <w:rsid w:val="008F4CE2"/>
    <w:rsid w:val="008F6EEF"/>
    <w:rsid w:val="008F7F21"/>
    <w:rsid w:val="009028B2"/>
    <w:rsid w:val="00902972"/>
    <w:rsid w:val="00902DAE"/>
    <w:rsid w:val="00904125"/>
    <w:rsid w:val="00905AF0"/>
    <w:rsid w:val="00906E48"/>
    <w:rsid w:val="00907BA0"/>
    <w:rsid w:val="009116CE"/>
    <w:rsid w:val="009119BA"/>
    <w:rsid w:val="0091206A"/>
    <w:rsid w:val="0091475B"/>
    <w:rsid w:val="009160D4"/>
    <w:rsid w:val="009165F5"/>
    <w:rsid w:val="009209F3"/>
    <w:rsid w:val="00921FD9"/>
    <w:rsid w:val="00923453"/>
    <w:rsid w:val="0093117F"/>
    <w:rsid w:val="00931796"/>
    <w:rsid w:val="009321CE"/>
    <w:rsid w:val="00934149"/>
    <w:rsid w:val="009366C9"/>
    <w:rsid w:val="009404F2"/>
    <w:rsid w:val="009410BC"/>
    <w:rsid w:val="0094389A"/>
    <w:rsid w:val="00944C19"/>
    <w:rsid w:val="00947DF7"/>
    <w:rsid w:val="00950981"/>
    <w:rsid w:val="00952161"/>
    <w:rsid w:val="009530D2"/>
    <w:rsid w:val="0095413F"/>
    <w:rsid w:val="0095549C"/>
    <w:rsid w:val="009601E0"/>
    <w:rsid w:val="00960D72"/>
    <w:rsid w:val="00961A04"/>
    <w:rsid w:val="00963681"/>
    <w:rsid w:val="00964E4A"/>
    <w:rsid w:val="009701D6"/>
    <w:rsid w:val="00972224"/>
    <w:rsid w:val="009748ED"/>
    <w:rsid w:val="00977EED"/>
    <w:rsid w:val="009826E0"/>
    <w:rsid w:val="00984081"/>
    <w:rsid w:val="009874F4"/>
    <w:rsid w:val="00990719"/>
    <w:rsid w:val="00996145"/>
    <w:rsid w:val="009A1B40"/>
    <w:rsid w:val="009A470B"/>
    <w:rsid w:val="009B09E9"/>
    <w:rsid w:val="009B11BF"/>
    <w:rsid w:val="009B38B7"/>
    <w:rsid w:val="009B4F3C"/>
    <w:rsid w:val="009B654A"/>
    <w:rsid w:val="009C1F13"/>
    <w:rsid w:val="009C585E"/>
    <w:rsid w:val="009D095B"/>
    <w:rsid w:val="009D3069"/>
    <w:rsid w:val="009D3407"/>
    <w:rsid w:val="009D49E0"/>
    <w:rsid w:val="009D4CF9"/>
    <w:rsid w:val="009D5506"/>
    <w:rsid w:val="009D55C4"/>
    <w:rsid w:val="009D646D"/>
    <w:rsid w:val="009D65A0"/>
    <w:rsid w:val="009D7C39"/>
    <w:rsid w:val="009E083C"/>
    <w:rsid w:val="009E3B81"/>
    <w:rsid w:val="009E4864"/>
    <w:rsid w:val="009E4B97"/>
    <w:rsid w:val="009E627D"/>
    <w:rsid w:val="009E68DB"/>
    <w:rsid w:val="009F4B6C"/>
    <w:rsid w:val="009F73B9"/>
    <w:rsid w:val="00A0168B"/>
    <w:rsid w:val="00A041E2"/>
    <w:rsid w:val="00A069C8"/>
    <w:rsid w:val="00A0786B"/>
    <w:rsid w:val="00A11563"/>
    <w:rsid w:val="00A222A0"/>
    <w:rsid w:val="00A238D6"/>
    <w:rsid w:val="00A2393C"/>
    <w:rsid w:val="00A25352"/>
    <w:rsid w:val="00A25E7A"/>
    <w:rsid w:val="00A266F9"/>
    <w:rsid w:val="00A326BF"/>
    <w:rsid w:val="00A327FF"/>
    <w:rsid w:val="00A350F2"/>
    <w:rsid w:val="00A37415"/>
    <w:rsid w:val="00A40D69"/>
    <w:rsid w:val="00A4300E"/>
    <w:rsid w:val="00A4578C"/>
    <w:rsid w:val="00A47764"/>
    <w:rsid w:val="00A52257"/>
    <w:rsid w:val="00A5243C"/>
    <w:rsid w:val="00A529BC"/>
    <w:rsid w:val="00A52C74"/>
    <w:rsid w:val="00A5482D"/>
    <w:rsid w:val="00A54B5E"/>
    <w:rsid w:val="00A54B69"/>
    <w:rsid w:val="00A55B76"/>
    <w:rsid w:val="00A61B47"/>
    <w:rsid w:val="00A63994"/>
    <w:rsid w:val="00A65001"/>
    <w:rsid w:val="00A71DF8"/>
    <w:rsid w:val="00A74D02"/>
    <w:rsid w:val="00A75A42"/>
    <w:rsid w:val="00A77BD9"/>
    <w:rsid w:val="00A806C4"/>
    <w:rsid w:val="00A80BC5"/>
    <w:rsid w:val="00A86F3A"/>
    <w:rsid w:val="00A87F29"/>
    <w:rsid w:val="00A87FA2"/>
    <w:rsid w:val="00A91310"/>
    <w:rsid w:val="00A913D4"/>
    <w:rsid w:val="00A91A03"/>
    <w:rsid w:val="00A91EDE"/>
    <w:rsid w:val="00A91F95"/>
    <w:rsid w:val="00A95B34"/>
    <w:rsid w:val="00A96C7D"/>
    <w:rsid w:val="00AA52CC"/>
    <w:rsid w:val="00AA5810"/>
    <w:rsid w:val="00AA6B7A"/>
    <w:rsid w:val="00AB04FA"/>
    <w:rsid w:val="00AB0C25"/>
    <w:rsid w:val="00AB0FA0"/>
    <w:rsid w:val="00AB1526"/>
    <w:rsid w:val="00AB1DBA"/>
    <w:rsid w:val="00AB271E"/>
    <w:rsid w:val="00AB5434"/>
    <w:rsid w:val="00AC0103"/>
    <w:rsid w:val="00AC10B0"/>
    <w:rsid w:val="00AC1E43"/>
    <w:rsid w:val="00AC3F44"/>
    <w:rsid w:val="00AC47D1"/>
    <w:rsid w:val="00AC61EC"/>
    <w:rsid w:val="00AC629C"/>
    <w:rsid w:val="00AC7C4F"/>
    <w:rsid w:val="00AD01FC"/>
    <w:rsid w:val="00AD1265"/>
    <w:rsid w:val="00AD15C0"/>
    <w:rsid w:val="00AD214E"/>
    <w:rsid w:val="00AD2AD9"/>
    <w:rsid w:val="00AD3356"/>
    <w:rsid w:val="00AD7307"/>
    <w:rsid w:val="00AE48CA"/>
    <w:rsid w:val="00AE4EA1"/>
    <w:rsid w:val="00AE528B"/>
    <w:rsid w:val="00AE5BC2"/>
    <w:rsid w:val="00AF07C3"/>
    <w:rsid w:val="00AF0B6D"/>
    <w:rsid w:val="00AF3DFB"/>
    <w:rsid w:val="00AF4096"/>
    <w:rsid w:val="00AF4BC1"/>
    <w:rsid w:val="00B00940"/>
    <w:rsid w:val="00B02091"/>
    <w:rsid w:val="00B021C8"/>
    <w:rsid w:val="00B022B1"/>
    <w:rsid w:val="00B053AE"/>
    <w:rsid w:val="00B0738C"/>
    <w:rsid w:val="00B130FE"/>
    <w:rsid w:val="00B13ABF"/>
    <w:rsid w:val="00B13E46"/>
    <w:rsid w:val="00B14B7E"/>
    <w:rsid w:val="00B16635"/>
    <w:rsid w:val="00B202F2"/>
    <w:rsid w:val="00B21D75"/>
    <w:rsid w:val="00B22A14"/>
    <w:rsid w:val="00B25C0A"/>
    <w:rsid w:val="00B26246"/>
    <w:rsid w:val="00B2786C"/>
    <w:rsid w:val="00B27D13"/>
    <w:rsid w:val="00B30890"/>
    <w:rsid w:val="00B30B60"/>
    <w:rsid w:val="00B32B37"/>
    <w:rsid w:val="00B337D4"/>
    <w:rsid w:val="00B34176"/>
    <w:rsid w:val="00B34D5D"/>
    <w:rsid w:val="00B35022"/>
    <w:rsid w:val="00B352B9"/>
    <w:rsid w:val="00B36353"/>
    <w:rsid w:val="00B3687C"/>
    <w:rsid w:val="00B405CE"/>
    <w:rsid w:val="00B424B5"/>
    <w:rsid w:val="00B533C1"/>
    <w:rsid w:val="00B559BD"/>
    <w:rsid w:val="00B56453"/>
    <w:rsid w:val="00B57352"/>
    <w:rsid w:val="00B6189C"/>
    <w:rsid w:val="00B6621D"/>
    <w:rsid w:val="00B6718B"/>
    <w:rsid w:val="00B71812"/>
    <w:rsid w:val="00B7315E"/>
    <w:rsid w:val="00B769F2"/>
    <w:rsid w:val="00B775B0"/>
    <w:rsid w:val="00B83AA3"/>
    <w:rsid w:val="00B86F94"/>
    <w:rsid w:val="00B90E05"/>
    <w:rsid w:val="00B91653"/>
    <w:rsid w:val="00B92250"/>
    <w:rsid w:val="00B9429D"/>
    <w:rsid w:val="00B97086"/>
    <w:rsid w:val="00B974A4"/>
    <w:rsid w:val="00B97A73"/>
    <w:rsid w:val="00BA0C6C"/>
    <w:rsid w:val="00BA35E3"/>
    <w:rsid w:val="00BA3A80"/>
    <w:rsid w:val="00BA4937"/>
    <w:rsid w:val="00BA5392"/>
    <w:rsid w:val="00BA678D"/>
    <w:rsid w:val="00BA6B3A"/>
    <w:rsid w:val="00BB0901"/>
    <w:rsid w:val="00BB557B"/>
    <w:rsid w:val="00BC103B"/>
    <w:rsid w:val="00BC12E0"/>
    <w:rsid w:val="00BC1ECE"/>
    <w:rsid w:val="00BC202F"/>
    <w:rsid w:val="00BC2AE1"/>
    <w:rsid w:val="00BC2CF8"/>
    <w:rsid w:val="00BC4840"/>
    <w:rsid w:val="00BC6C4F"/>
    <w:rsid w:val="00BC6CC3"/>
    <w:rsid w:val="00BC71A3"/>
    <w:rsid w:val="00BC74E9"/>
    <w:rsid w:val="00BD084A"/>
    <w:rsid w:val="00BD330F"/>
    <w:rsid w:val="00BD3683"/>
    <w:rsid w:val="00BE17A3"/>
    <w:rsid w:val="00BE601E"/>
    <w:rsid w:val="00BE7E57"/>
    <w:rsid w:val="00BF01A7"/>
    <w:rsid w:val="00BF0774"/>
    <w:rsid w:val="00BF0851"/>
    <w:rsid w:val="00BF7B4E"/>
    <w:rsid w:val="00C00808"/>
    <w:rsid w:val="00C04DB6"/>
    <w:rsid w:val="00C102DB"/>
    <w:rsid w:val="00C15E9F"/>
    <w:rsid w:val="00C16CC5"/>
    <w:rsid w:val="00C201BF"/>
    <w:rsid w:val="00C2240A"/>
    <w:rsid w:val="00C2337E"/>
    <w:rsid w:val="00C2761A"/>
    <w:rsid w:val="00C276C7"/>
    <w:rsid w:val="00C27CC1"/>
    <w:rsid w:val="00C309C3"/>
    <w:rsid w:val="00C32C65"/>
    <w:rsid w:val="00C33014"/>
    <w:rsid w:val="00C348BF"/>
    <w:rsid w:val="00C3526F"/>
    <w:rsid w:val="00C366B2"/>
    <w:rsid w:val="00C36E90"/>
    <w:rsid w:val="00C379AE"/>
    <w:rsid w:val="00C37B36"/>
    <w:rsid w:val="00C4123A"/>
    <w:rsid w:val="00C44BC3"/>
    <w:rsid w:val="00C462DE"/>
    <w:rsid w:val="00C476E6"/>
    <w:rsid w:val="00C51005"/>
    <w:rsid w:val="00C51011"/>
    <w:rsid w:val="00C51579"/>
    <w:rsid w:val="00C51733"/>
    <w:rsid w:val="00C51F28"/>
    <w:rsid w:val="00C546AA"/>
    <w:rsid w:val="00C6147F"/>
    <w:rsid w:val="00C6279A"/>
    <w:rsid w:val="00C628F6"/>
    <w:rsid w:val="00C63DCF"/>
    <w:rsid w:val="00C66E4C"/>
    <w:rsid w:val="00C704DB"/>
    <w:rsid w:val="00C70B67"/>
    <w:rsid w:val="00C70BEC"/>
    <w:rsid w:val="00C7174D"/>
    <w:rsid w:val="00C72800"/>
    <w:rsid w:val="00C74D56"/>
    <w:rsid w:val="00C77A40"/>
    <w:rsid w:val="00C82833"/>
    <w:rsid w:val="00C82A33"/>
    <w:rsid w:val="00C83117"/>
    <w:rsid w:val="00C835D7"/>
    <w:rsid w:val="00C8611D"/>
    <w:rsid w:val="00C90287"/>
    <w:rsid w:val="00C929FD"/>
    <w:rsid w:val="00C92E52"/>
    <w:rsid w:val="00C92FFB"/>
    <w:rsid w:val="00C9420B"/>
    <w:rsid w:val="00C94E0D"/>
    <w:rsid w:val="00C951D9"/>
    <w:rsid w:val="00C960E7"/>
    <w:rsid w:val="00C9677D"/>
    <w:rsid w:val="00CA1C2F"/>
    <w:rsid w:val="00CA1C6D"/>
    <w:rsid w:val="00CA20CB"/>
    <w:rsid w:val="00CA2315"/>
    <w:rsid w:val="00CA3413"/>
    <w:rsid w:val="00CA4946"/>
    <w:rsid w:val="00CA6B60"/>
    <w:rsid w:val="00CA7C3F"/>
    <w:rsid w:val="00CB29FD"/>
    <w:rsid w:val="00CB5702"/>
    <w:rsid w:val="00CB7E63"/>
    <w:rsid w:val="00CC395A"/>
    <w:rsid w:val="00CC39F2"/>
    <w:rsid w:val="00CC3FE1"/>
    <w:rsid w:val="00CC50C4"/>
    <w:rsid w:val="00CC5E4A"/>
    <w:rsid w:val="00CC61B5"/>
    <w:rsid w:val="00CC7540"/>
    <w:rsid w:val="00CD0E6C"/>
    <w:rsid w:val="00CD2FE0"/>
    <w:rsid w:val="00CD3333"/>
    <w:rsid w:val="00CD3BB0"/>
    <w:rsid w:val="00CD4011"/>
    <w:rsid w:val="00CD4844"/>
    <w:rsid w:val="00CD60F5"/>
    <w:rsid w:val="00CD65C5"/>
    <w:rsid w:val="00CD72F9"/>
    <w:rsid w:val="00CE436C"/>
    <w:rsid w:val="00CE548A"/>
    <w:rsid w:val="00CF289F"/>
    <w:rsid w:val="00CF2C52"/>
    <w:rsid w:val="00CF4ADC"/>
    <w:rsid w:val="00CF5A67"/>
    <w:rsid w:val="00CF69F5"/>
    <w:rsid w:val="00CF6FD2"/>
    <w:rsid w:val="00CF77A4"/>
    <w:rsid w:val="00CF7971"/>
    <w:rsid w:val="00D0149F"/>
    <w:rsid w:val="00D03322"/>
    <w:rsid w:val="00D062ED"/>
    <w:rsid w:val="00D06BA5"/>
    <w:rsid w:val="00D07F88"/>
    <w:rsid w:val="00D108E5"/>
    <w:rsid w:val="00D11F82"/>
    <w:rsid w:val="00D12372"/>
    <w:rsid w:val="00D12DB9"/>
    <w:rsid w:val="00D13BD6"/>
    <w:rsid w:val="00D155CC"/>
    <w:rsid w:val="00D17A0C"/>
    <w:rsid w:val="00D17E2C"/>
    <w:rsid w:val="00D17F1E"/>
    <w:rsid w:val="00D20942"/>
    <w:rsid w:val="00D20A66"/>
    <w:rsid w:val="00D20F51"/>
    <w:rsid w:val="00D233DE"/>
    <w:rsid w:val="00D23F42"/>
    <w:rsid w:val="00D24641"/>
    <w:rsid w:val="00D25B26"/>
    <w:rsid w:val="00D25EC3"/>
    <w:rsid w:val="00D26634"/>
    <w:rsid w:val="00D314D1"/>
    <w:rsid w:val="00D321DF"/>
    <w:rsid w:val="00D34C2B"/>
    <w:rsid w:val="00D34EB3"/>
    <w:rsid w:val="00D35543"/>
    <w:rsid w:val="00D420AA"/>
    <w:rsid w:val="00D429FE"/>
    <w:rsid w:val="00D43F5E"/>
    <w:rsid w:val="00D4420E"/>
    <w:rsid w:val="00D474C7"/>
    <w:rsid w:val="00D47B80"/>
    <w:rsid w:val="00D51C9E"/>
    <w:rsid w:val="00D522AB"/>
    <w:rsid w:val="00D55F93"/>
    <w:rsid w:val="00D57557"/>
    <w:rsid w:val="00D57CA5"/>
    <w:rsid w:val="00D607E5"/>
    <w:rsid w:val="00D61788"/>
    <w:rsid w:val="00D62A9F"/>
    <w:rsid w:val="00D6349D"/>
    <w:rsid w:val="00D67506"/>
    <w:rsid w:val="00D7002D"/>
    <w:rsid w:val="00D70FAF"/>
    <w:rsid w:val="00D71334"/>
    <w:rsid w:val="00D714C4"/>
    <w:rsid w:val="00D71A22"/>
    <w:rsid w:val="00D74FB4"/>
    <w:rsid w:val="00D773F2"/>
    <w:rsid w:val="00D80E88"/>
    <w:rsid w:val="00D81F7F"/>
    <w:rsid w:val="00D900BA"/>
    <w:rsid w:val="00D90A44"/>
    <w:rsid w:val="00D90AA8"/>
    <w:rsid w:val="00D91348"/>
    <w:rsid w:val="00D92CA4"/>
    <w:rsid w:val="00D93182"/>
    <w:rsid w:val="00D9490C"/>
    <w:rsid w:val="00D94E4A"/>
    <w:rsid w:val="00D96997"/>
    <w:rsid w:val="00D96BEC"/>
    <w:rsid w:val="00DA0273"/>
    <w:rsid w:val="00DA198D"/>
    <w:rsid w:val="00DA371D"/>
    <w:rsid w:val="00DA4C23"/>
    <w:rsid w:val="00DA6F6B"/>
    <w:rsid w:val="00DB06C7"/>
    <w:rsid w:val="00DB2B5A"/>
    <w:rsid w:val="00DB3E80"/>
    <w:rsid w:val="00DB483B"/>
    <w:rsid w:val="00DB4CE7"/>
    <w:rsid w:val="00DB56F5"/>
    <w:rsid w:val="00DB5F9C"/>
    <w:rsid w:val="00DC1786"/>
    <w:rsid w:val="00DC1D40"/>
    <w:rsid w:val="00DC2D68"/>
    <w:rsid w:val="00DC2F10"/>
    <w:rsid w:val="00DC37DC"/>
    <w:rsid w:val="00DC4688"/>
    <w:rsid w:val="00DD48CD"/>
    <w:rsid w:val="00DD650E"/>
    <w:rsid w:val="00DD6604"/>
    <w:rsid w:val="00DE27AF"/>
    <w:rsid w:val="00DE3343"/>
    <w:rsid w:val="00DF16EA"/>
    <w:rsid w:val="00DF2295"/>
    <w:rsid w:val="00DF3814"/>
    <w:rsid w:val="00DF4518"/>
    <w:rsid w:val="00DF4F97"/>
    <w:rsid w:val="00DF71B8"/>
    <w:rsid w:val="00DF7903"/>
    <w:rsid w:val="00DF7D7A"/>
    <w:rsid w:val="00E00B6E"/>
    <w:rsid w:val="00E01AB0"/>
    <w:rsid w:val="00E01D17"/>
    <w:rsid w:val="00E021DA"/>
    <w:rsid w:val="00E02D96"/>
    <w:rsid w:val="00E03CC7"/>
    <w:rsid w:val="00E03F36"/>
    <w:rsid w:val="00E0416D"/>
    <w:rsid w:val="00E0555F"/>
    <w:rsid w:val="00E0658C"/>
    <w:rsid w:val="00E07536"/>
    <w:rsid w:val="00E1075A"/>
    <w:rsid w:val="00E10944"/>
    <w:rsid w:val="00E10D04"/>
    <w:rsid w:val="00E11351"/>
    <w:rsid w:val="00E120EC"/>
    <w:rsid w:val="00E1697E"/>
    <w:rsid w:val="00E174DD"/>
    <w:rsid w:val="00E17C8C"/>
    <w:rsid w:val="00E22AED"/>
    <w:rsid w:val="00E26AA3"/>
    <w:rsid w:val="00E26C4D"/>
    <w:rsid w:val="00E31019"/>
    <w:rsid w:val="00E32729"/>
    <w:rsid w:val="00E32E63"/>
    <w:rsid w:val="00E350A4"/>
    <w:rsid w:val="00E357A9"/>
    <w:rsid w:val="00E362EF"/>
    <w:rsid w:val="00E3667A"/>
    <w:rsid w:val="00E37153"/>
    <w:rsid w:val="00E377DB"/>
    <w:rsid w:val="00E37A00"/>
    <w:rsid w:val="00E42C4A"/>
    <w:rsid w:val="00E438D8"/>
    <w:rsid w:val="00E46537"/>
    <w:rsid w:val="00E47648"/>
    <w:rsid w:val="00E47FC7"/>
    <w:rsid w:val="00E51337"/>
    <w:rsid w:val="00E534B7"/>
    <w:rsid w:val="00E5369D"/>
    <w:rsid w:val="00E53B1B"/>
    <w:rsid w:val="00E5418A"/>
    <w:rsid w:val="00E5426C"/>
    <w:rsid w:val="00E570BA"/>
    <w:rsid w:val="00E60CC7"/>
    <w:rsid w:val="00E62DBC"/>
    <w:rsid w:val="00E63329"/>
    <w:rsid w:val="00E63773"/>
    <w:rsid w:val="00E63A51"/>
    <w:rsid w:val="00E64C30"/>
    <w:rsid w:val="00E65356"/>
    <w:rsid w:val="00E668E6"/>
    <w:rsid w:val="00E670F6"/>
    <w:rsid w:val="00E709EF"/>
    <w:rsid w:val="00E71BED"/>
    <w:rsid w:val="00E72D4C"/>
    <w:rsid w:val="00E75263"/>
    <w:rsid w:val="00E757B1"/>
    <w:rsid w:val="00E76DD1"/>
    <w:rsid w:val="00E85376"/>
    <w:rsid w:val="00E85E93"/>
    <w:rsid w:val="00E86266"/>
    <w:rsid w:val="00E86A1C"/>
    <w:rsid w:val="00E86F59"/>
    <w:rsid w:val="00E8767D"/>
    <w:rsid w:val="00E925C0"/>
    <w:rsid w:val="00E9341B"/>
    <w:rsid w:val="00E935ED"/>
    <w:rsid w:val="00E93AAF"/>
    <w:rsid w:val="00E944E1"/>
    <w:rsid w:val="00E95339"/>
    <w:rsid w:val="00EA21FB"/>
    <w:rsid w:val="00EA57B5"/>
    <w:rsid w:val="00EA6049"/>
    <w:rsid w:val="00EA6F67"/>
    <w:rsid w:val="00EB12A7"/>
    <w:rsid w:val="00EB1E6A"/>
    <w:rsid w:val="00EB3D86"/>
    <w:rsid w:val="00EB5BB5"/>
    <w:rsid w:val="00EB6A59"/>
    <w:rsid w:val="00EB72A4"/>
    <w:rsid w:val="00EC25B2"/>
    <w:rsid w:val="00EC2F71"/>
    <w:rsid w:val="00EC3853"/>
    <w:rsid w:val="00EC4F7F"/>
    <w:rsid w:val="00EC600E"/>
    <w:rsid w:val="00EC7C83"/>
    <w:rsid w:val="00ED31FC"/>
    <w:rsid w:val="00ED3230"/>
    <w:rsid w:val="00ED3FF7"/>
    <w:rsid w:val="00ED68FA"/>
    <w:rsid w:val="00EE14D7"/>
    <w:rsid w:val="00EE1F77"/>
    <w:rsid w:val="00EE3CA8"/>
    <w:rsid w:val="00EF0521"/>
    <w:rsid w:val="00EF0DFD"/>
    <w:rsid w:val="00EF30C5"/>
    <w:rsid w:val="00F000ED"/>
    <w:rsid w:val="00F031C1"/>
    <w:rsid w:val="00F04E33"/>
    <w:rsid w:val="00F051ED"/>
    <w:rsid w:val="00F059AF"/>
    <w:rsid w:val="00F0750B"/>
    <w:rsid w:val="00F105FA"/>
    <w:rsid w:val="00F11737"/>
    <w:rsid w:val="00F13BD4"/>
    <w:rsid w:val="00F1402A"/>
    <w:rsid w:val="00F1424D"/>
    <w:rsid w:val="00F1571C"/>
    <w:rsid w:val="00F158A0"/>
    <w:rsid w:val="00F16D9E"/>
    <w:rsid w:val="00F20088"/>
    <w:rsid w:val="00F20E0F"/>
    <w:rsid w:val="00F218BB"/>
    <w:rsid w:val="00F22AC7"/>
    <w:rsid w:val="00F2310D"/>
    <w:rsid w:val="00F23213"/>
    <w:rsid w:val="00F24F49"/>
    <w:rsid w:val="00F25861"/>
    <w:rsid w:val="00F2632B"/>
    <w:rsid w:val="00F30122"/>
    <w:rsid w:val="00F313A4"/>
    <w:rsid w:val="00F31D39"/>
    <w:rsid w:val="00F31F20"/>
    <w:rsid w:val="00F3242C"/>
    <w:rsid w:val="00F33C90"/>
    <w:rsid w:val="00F360CE"/>
    <w:rsid w:val="00F36BE5"/>
    <w:rsid w:val="00F37142"/>
    <w:rsid w:val="00F37D01"/>
    <w:rsid w:val="00F40E90"/>
    <w:rsid w:val="00F4119D"/>
    <w:rsid w:val="00F426E3"/>
    <w:rsid w:val="00F44860"/>
    <w:rsid w:val="00F52E25"/>
    <w:rsid w:val="00F52EB5"/>
    <w:rsid w:val="00F55A48"/>
    <w:rsid w:val="00F55B91"/>
    <w:rsid w:val="00F569B4"/>
    <w:rsid w:val="00F57423"/>
    <w:rsid w:val="00F61186"/>
    <w:rsid w:val="00F6515E"/>
    <w:rsid w:val="00F70521"/>
    <w:rsid w:val="00F71E32"/>
    <w:rsid w:val="00F720FA"/>
    <w:rsid w:val="00F7495A"/>
    <w:rsid w:val="00F76115"/>
    <w:rsid w:val="00F80B68"/>
    <w:rsid w:val="00F81B51"/>
    <w:rsid w:val="00F82846"/>
    <w:rsid w:val="00F84CBB"/>
    <w:rsid w:val="00F8590A"/>
    <w:rsid w:val="00F85FF5"/>
    <w:rsid w:val="00F860F1"/>
    <w:rsid w:val="00F860F3"/>
    <w:rsid w:val="00F87E9B"/>
    <w:rsid w:val="00F91633"/>
    <w:rsid w:val="00F92B2F"/>
    <w:rsid w:val="00F940FC"/>
    <w:rsid w:val="00F959ED"/>
    <w:rsid w:val="00F95E3F"/>
    <w:rsid w:val="00FA2BCB"/>
    <w:rsid w:val="00FA56FC"/>
    <w:rsid w:val="00FA6CE9"/>
    <w:rsid w:val="00FA7809"/>
    <w:rsid w:val="00FB323F"/>
    <w:rsid w:val="00FB3B1E"/>
    <w:rsid w:val="00FB54E4"/>
    <w:rsid w:val="00FB5568"/>
    <w:rsid w:val="00FB6346"/>
    <w:rsid w:val="00FB743D"/>
    <w:rsid w:val="00FC04FB"/>
    <w:rsid w:val="00FC3D36"/>
    <w:rsid w:val="00FC4B8A"/>
    <w:rsid w:val="00FC55A5"/>
    <w:rsid w:val="00FC5D82"/>
    <w:rsid w:val="00FC6BFB"/>
    <w:rsid w:val="00FD0D9D"/>
    <w:rsid w:val="00FD119B"/>
    <w:rsid w:val="00FD1491"/>
    <w:rsid w:val="00FD1AB9"/>
    <w:rsid w:val="00FD410C"/>
    <w:rsid w:val="00FD6FEB"/>
    <w:rsid w:val="00FE08BB"/>
    <w:rsid w:val="00FE101F"/>
    <w:rsid w:val="00FE50AB"/>
    <w:rsid w:val="00FE6795"/>
    <w:rsid w:val="00FF165E"/>
    <w:rsid w:val="00FF5C4C"/>
    <w:rsid w:val="00FF5F8A"/>
    <w:rsid w:val="00FF74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8962">
      <o:colormenu v:ext="edit" fillcolor="none" strokecolor="none"/>
    </o:shapedefaults>
    <o:shapelayout v:ext="edit">
      <o:idmap v:ext="edit" data="1"/>
      <o:rules v:ext="edit">
        <o:r id="V:Rule17" type="connector" idref="#AutoShape 78"/>
        <o:r id="V:Rule18" type="connector" idref="#AutoShape 83"/>
        <o:r id="V:Rule19" type="connector" idref="#AutoShape 89"/>
        <o:r id="V:Rule20" type="connector" idref="#_x0000_s1094"/>
        <o:r id="V:Rule21" type="connector" idref="#AutoShape 90"/>
        <o:r id="V:Rule22" type="connector" idref="#AutoShape 82"/>
        <o:r id="V:Rule23" type="connector" idref="#AutoShape 84"/>
        <o:r id="V:Rule24" type="connector" idref="#AutoShape 77"/>
        <o:r id="V:Rule25" type="connector" idref="#_x0000_s1097"/>
        <o:r id="V:Rule26" type="connector" idref="#Прямая со стрелкой 2"/>
        <o:r id="V:Rule27" type="connector" idref="#AutoShape 87"/>
        <o:r id="V:Rule28" type="connector" idref="#AutoShape 81"/>
        <o:r id="V:Rule29" type="connector" idref="#AutoShape 108"/>
        <o:r id="V:Rule30" type="connector" idref="#AutoShape 88"/>
        <o:r id="V:Rule31" type="connector" idref="#AutoShape 85"/>
        <o:r id="V:Rule32" type="connector" idref="#AutoShape 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215D"/>
    <w:pPr>
      <w:spacing w:after="0" w:line="360" w:lineRule="auto"/>
      <w:ind w:firstLine="709"/>
    </w:pPr>
    <w:rPr>
      <w:rFonts w:ascii="Times New Roman" w:hAnsi="Times New Roman"/>
      <w:sz w:val="24"/>
    </w:rPr>
  </w:style>
  <w:style w:type="paragraph" w:styleId="1">
    <w:name w:val="heading 1"/>
    <w:aliases w:val="ЗАГОЛОВОК"/>
    <w:basedOn w:val="a0"/>
    <w:next w:val="a0"/>
    <w:link w:val="10"/>
    <w:uiPriority w:val="9"/>
    <w:qFormat/>
    <w:rsid w:val="00A91310"/>
    <w:pPr>
      <w:keepNext/>
      <w:keepLines/>
      <w:spacing w:before="480"/>
      <w:ind w:firstLine="0"/>
      <w:jc w:val="center"/>
      <w:outlineLvl w:val="0"/>
    </w:pPr>
    <w:rPr>
      <w:rFonts w:eastAsiaTheme="majorEastAsia" w:cs="Times New Roman"/>
      <w:b/>
      <w:bCs/>
      <w:color w:val="000000" w:themeColor="text1"/>
      <w:sz w:val="28"/>
      <w:szCs w:val="28"/>
    </w:rPr>
  </w:style>
  <w:style w:type="paragraph" w:styleId="2">
    <w:name w:val="heading 2"/>
    <w:basedOn w:val="a0"/>
    <w:next w:val="a0"/>
    <w:link w:val="20"/>
    <w:uiPriority w:val="9"/>
    <w:unhideWhenUsed/>
    <w:qFormat/>
    <w:rsid w:val="007F1DE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0"/>
    <w:next w:val="a0"/>
    <w:link w:val="50"/>
    <w:uiPriority w:val="9"/>
    <w:semiHidden/>
    <w:unhideWhenUsed/>
    <w:qFormat/>
    <w:rsid w:val="007F1DE2"/>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0"/>
    <w:next w:val="a0"/>
    <w:link w:val="70"/>
    <w:uiPriority w:val="9"/>
    <w:semiHidden/>
    <w:unhideWhenUsed/>
    <w:qFormat/>
    <w:rsid w:val="00CE548A"/>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semiHidden/>
    <w:unhideWhenUsed/>
    <w:qFormat/>
    <w:rsid w:val="00CE548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CE548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C15E9F"/>
    <w:pPr>
      <w:tabs>
        <w:tab w:val="center" w:pos="4677"/>
        <w:tab w:val="right" w:pos="9355"/>
      </w:tabs>
      <w:spacing w:line="240" w:lineRule="auto"/>
    </w:pPr>
  </w:style>
  <w:style w:type="character" w:customStyle="1" w:styleId="a5">
    <w:name w:val="Верхний колонтитул Знак"/>
    <w:basedOn w:val="a1"/>
    <w:link w:val="a4"/>
    <w:uiPriority w:val="99"/>
    <w:rsid w:val="00C15E9F"/>
  </w:style>
  <w:style w:type="paragraph" w:styleId="a6">
    <w:name w:val="footer"/>
    <w:basedOn w:val="a0"/>
    <w:link w:val="a7"/>
    <w:uiPriority w:val="99"/>
    <w:unhideWhenUsed/>
    <w:rsid w:val="00C15E9F"/>
    <w:pPr>
      <w:tabs>
        <w:tab w:val="center" w:pos="4677"/>
        <w:tab w:val="right" w:pos="9355"/>
      </w:tabs>
      <w:spacing w:line="240" w:lineRule="auto"/>
    </w:pPr>
  </w:style>
  <w:style w:type="character" w:customStyle="1" w:styleId="a7">
    <w:name w:val="Нижний колонтитул Знак"/>
    <w:basedOn w:val="a1"/>
    <w:link w:val="a6"/>
    <w:uiPriority w:val="99"/>
    <w:rsid w:val="00C15E9F"/>
  </w:style>
  <w:style w:type="character" w:customStyle="1" w:styleId="apple-converted-space">
    <w:name w:val="apple-converted-space"/>
    <w:basedOn w:val="a1"/>
    <w:rsid w:val="004B3C53"/>
  </w:style>
  <w:style w:type="character" w:styleId="a8">
    <w:name w:val="Hyperlink"/>
    <w:basedOn w:val="a1"/>
    <w:uiPriority w:val="99"/>
    <w:unhideWhenUsed/>
    <w:rsid w:val="004B3C53"/>
    <w:rPr>
      <w:color w:val="0000FF"/>
      <w:u w:val="single"/>
    </w:rPr>
  </w:style>
  <w:style w:type="paragraph" w:styleId="a9">
    <w:name w:val="Normal (Web)"/>
    <w:basedOn w:val="a0"/>
    <w:uiPriority w:val="99"/>
    <w:unhideWhenUsed/>
    <w:rsid w:val="00990719"/>
    <w:pPr>
      <w:spacing w:before="100" w:beforeAutospacing="1" w:after="100" w:afterAutospacing="1" w:line="240" w:lineRule="auto"/>
    </w:pPr>
    <w:rPr>
      <w:rFonts w:eastAsia="Times New Roman" w:cs="Times New Roman"/>
      <w:szCs w:val="24"/>
      <w:lang w:eastAsia="ru-RU"/>
    </w:rPr>
  </w:style>
  <w:style w:type="table" w:styleId="aa">
    <w:name w:val="Table Grid"/>
    <w:basedOn w:val="a2"/>
    <w:uiPriority w:val="39"/>
    <w:rsid w:val="00D71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0"/>
    <w:link w:val="ac"/>
    <w:uiPriority w:val="34"/>
    <w:qFormat/>
    <w:rsid w:val="006B7CAB"/>
    <w:pPr>
      <w:ind w:left="720"/>
      <w:contextualSpacing/>
    </w:pPr>
  </w:style>
  <w:style w:type="paragraph" w:customStyle="1" w:styleId="desc">
    <w:name w:val="desc"/>
    <w:basedOn w:val="a0"/>
    <w:rsid w:val="006B7CAB"/>
    <w:pPr>
      <w:spacing w:before="100" w:beforeAutospacing="1" w:after="100" w:afterAutospacing="1" w:line="240" w:lineRule="auto"/>
    </w:pPr>
    <w:rPr>
      <w:rFonts w:eastAsia="Times New Roman" w:cs="Times New Roman"/>
      <w:szCs w:val="24"/>
      <w:lang w:eastAsia="ru-RU"/>
    </w:rPr>
  </w:style>
  <w:style w:type="character" w:customStyle="1" w:styleId="10">
    <w:name w:val="Заголовок 1 Знак"/>
    <w:aliases w:val="ЗАГОЛОВОК Знак"/>
    <w:basedOn w:val="a1"/>
    <w:link w:val="1"/>
    <w:uiPriority w:val="9"/>
    <w:rsid w:val="00A91310"/>
    <w:rPr>
      <w:rFonts w:ascii="Times New Roman" w:eastAsiaTheme="majorEastAsia" w:hAnsi="Times New Roman" w:cs="Times New Roman"/>
      <w:b/>
      <w:bCs/>
      <w:color w:val="000000" w:themeColor="text1"/>
      <w:sz w:val="28"/>
      <w:szCs w:val="28"/>
    </w:rPr>
  </w:style>
  <w:style w:type="paragraph" w:styleId="ad">
    <w:name w:val="TOC Heading"/>
    <w:basedOn w:val="1"/>
    <w:next w:val="a0"/>
    <w:uiPriority w:val="39"/>
    <w:unhideWhenUsed/>
    <w:qFormat/>
    <w:rsid w:val="00E9341B"/>
    <w:pPr>
      <w:spacing w:line="276" w:lineRule="auto"/>
      <w:outlineLvl w:val="9"/>
    </w:pPr>
  </w:style>
  <w:style w:type="paragraph" w:styleId="ae">
    <w:name w:val="Balloon Text"/>
    <w:basedOn w:val="a0"/>
    <w:link w:val="af"/>
    <w:uiPriority w:val="99"/>
    <w:semiHidden/>
    <w:unhideWhenUsed/>
    <w:rsid w:val="00E9341B"/>
    <w:pPr>
      <w:spacing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341B"/>
    <w:rPr>
      <w:rFonts w:ascii="Tahoma" w:hAnsi="Tahoma" w:cs="Tahoma"/>
      <w:sz w:val="16"/>
      <w:szCs w:val="16"/>
    </w:rPr>
  </w:style>
  <w:style w:type="paragraph" w:styleId="11">
    <w:name w:val="toc 1"/>
    <w:basedOn w:val="a0"/>
    <w:next w:val="a0"/>
    <w:autoRedefine/>
    <w:uiPriority w:val="39"/>
    <w:unhideWhenUsed/>
    <w:rsid w:val="00BC2CF8"/>
    <w:pPr>
      <w:tabs>
        <w:tab w:val="right" w:leader="dot" w:pos="9345"/>
      </w:tabs>
      <w:spacing w:after="100"/>
      <w:ind w:firstLine="0"/>
    </w:pPr>
  </w:style>
  <w:style w:type="paragraph" w:styleId="af0">
    <w:name w:val="Subtitle"/>
    <w:basedOn w:val="a0"/>
    <w:next w:val="a0"/>
    <w:link w:val="af1"/>
    <w:uiPriority w:val="11"/>
    <w:qFormat/>
    <w:rsid w:val="00181EC4"/>
    <w:pPr>
      <w:suppressAutoHyphens/>
      <w:spacing w:before="240"/>
    </w:pPr>
    <w:rPr>
      <w:rFonts w:cs="Times New Roman"/>
      <w:b/>
      <w:szCs w:val="24"/>
      <w:u w:val="single"/>
    </w:rPr>
  </w:style>
  <w:style w:type="character" w:customStyle="1" w:styleId="af1">
    <w:name w:val="Подзаголовок Знак"/>
    <w:basedOn w:val="a1"/>
    <w:link w:val="af0"/>
    <w:uiPriority w:val="11"/>
    <w:rsid w:val="00181EC4"/>
    <w:rPr>
      <w:rFonts w:ascii="Times New Roman" w:hAnsi="Times New Roman" w:cs="Times New Roman"/>
      <w:b/>
      <w:sz w:val="24"/>
      <w:szCs w:val="24"/>
      <w:u w:val="single"/>
    </w:rPr>
  </w:style>
  <w:style w:type="paragraph" w:styleId="a">
    <w:name w:val="No Spacing"/>
    <w:basedOn w:val="ab"/>
    <w:link w:val="af2"/>
    <w:uiPriority w:val="1"/>
    <w:qFormat/>
    <w:rsid w:val="008B1499"/>
    <w:pPr>
      <w:numPr>
        <w:numId w:val="1"/>
      </w:numPr>
      <w:spacing w:before="240"/>
      <w:ind w:left="851" w:hanging="425"/>
      <w:contextualSpacing w:val="0"/>
      <w:jc w:val="both"/>
    </w:pPr>
    <w:rPr>
      <w:rFonts w:cs="Times New Roman"/>
      <w:szCs w:val="24"/>
    </w:rPr>
  </w:style>
  <w:style w:type="character" w:styleId="af3">
    <w:name w:val="Subtle Reference"/>
    <w:uiPriority w:val="31"/>
    <w:qFormat/>
    <w:rsid w:val="00181EC4"/>
    <w:rPr>
      <w:rFonts w:ascii="Times New Roman" w:hAnsi="Times New Roman" w:cs="Times New Roman"/>
      <w:b/>
      <w:sz w:val="24"/>
      <w:szCs w:val="24"/>
    </w:rPr>
  </w:style>
  <w:style w:type="paragraph" w:customStyle="1" w:styleId="af4">
    <w:name w:val="УД"/>
    <w:basedOn w:val="a"/>
    <w:link w:val="af5"/>
    <w:qFormat/>
    <w:rsid w:val="00300F50"/>
    <w:pPr>
      <w:numPr>
        <w:numId w:val="0"/>
      </w:numPr>
      <w:spacing w:before="0"/>
      <w:ind w:left="851"/>
    </w:pPr>
    <w:rPr>
      <w:b/>
    </w:rPr>
  </w:style>
  <w:style w:type="paragraph" w:customStyle="1" w:styleId="af6">
    <w:name w:val="Ком"/>
    <w:basedOn w:val="af4"/>
    <w:link w:val="af7"/>
    <w:qFormat/>
    <w:rsid w:val="008B1499"/>
    <w:rPr>
      <w:b w:val="0"/>
      <w:i/>
    </w:rPr>
  </w:style>
  <w:style w:type="character" w:customStyle="1" w:styleId="ac">
    <w:name w:val="Абзац списка Знак"/>
    <w:basedOn w:val="a1"/>
    <w:link w:val="ab"/>
    <w:uiPriority w:val="34"/>
    <w:rsid w:val="00300F50"/>
  </w:style>
  <w:style w:type="character" w:customStyle="1" w:styleId="af2">
    <w:name w:val="Без интервала Знак"/>
    <w:basedOn w:val="ac"/>
    <w:link w:val="a"/>
    <w:uiPriority w:val="1"/>
    <w:rsid w:val="008B1499"/>
    <w:rPr>
      <w:rFonts w:ascii="Times New Roman" w:hAnsi="Times New Roman" w:cs="Times New Roman"/>
      <w:sz w:val="24"/>
      <w:szCs w:val="24"/>
    </w:rPr>
  </w:style>
  <w:style w:type="character" w:customStyle="1" w:styleId="af5">
    <w:name w:val="УД Знак"/>
    <w:basedOn w:val="af2"/>
    <w:link w:val="af4"/>
    <w:rsid w:val="00300F50"/>
    <w:rPr>
      <w:rFonts w:ascii="Times New Roman" w:hAnsi="Times New Roman" w:cs="Times New Roman"/>
      <w:b/>
      <w:sz w:val="24"/>
      <w:szCs w:val="24"/>
    </w:rPr>
  </w:style>
  <w:style w:type="character" w:customStyle="1" w:styleId="af7">
    <w:name w:val="Ком Знак"/>
    <w:basedOn w:val="ac"/>
    <w:link w:val="af6"/>
    <w:rsid w:val="008B1499"/>
    <w:rPr>
      <w:rFonts w:ascii="Times New Roman" w:hAnsi="Times New Roman" w:cs="Times New Roman"/>
      <w:i/>
      <w:sz w:val="24"/>
      <w:szCs w:val="24"/>
    </w:rPr>
  </w:style>
  <w:style w:type="character" w:styleId="af8">
    <w:name w:val="annotation reference"/>
    <w:basedOn w:val="a1"/>
    <w:uiPriority w:val="99"/>
    <w:semiHidden/>
    <w:unhideWhenUsed/>
    <w:rsid w:val="009C1F13"/>
    <w:rPr>
      <w:sz w:val="16"/>
      <w:szCs w:val="16"/>
    </w:rPr>
  </w:style>
  <w:style w:type="paragraph" w:styleId="af9">
    <w:name w:val="annotation text"/>
    <w:basedOn w:val="a0"/>
    <w:link w:val="afa"/>
    <w:uiPriority w:val="99"/>
    <w:unhideWhenUsed/>
    <w:rsid w:val="009C1F13"/>
    <w:pPr>
      <w:spacing w:line="240" w:lineRule="auto"/>
    </w:pPr>
    <w:rPr>
      <w:sz w:val="20"/>
      <w:szCs w:val="20"/>
    </w:rPr>
  </w:style>
  <w:style w:type="character" w:customStyle="1" w:styleId="afa">
    <w:name w:val="Текст примечания Знак"/>
    <w:basedOn w:val="a1"/>
    <w:link w:val="af9"/>
    <w:uiPriority w:val="99"/>
    <w:rsid w:val="009C1F13"/>
    <w:rPr>
      <w:rFonts w:ascii="Times New Roman" w:hAnsi="Times New Roman"/>
      <w:sz w:val="20"/>
      <w:szCs w:val="20"/>
    </w:rPr>
  </w:style>
  <w:style w:type="paragraph" w:styleId="afb">
    <w:name w:val="annotation subject"/>
    <w:basedOn w:val="af9"/>
    <w:next w:val="af9"/>
    <w:link w:val="afc"/>
    <w:uiPriority w:val="99"/>
    <w:semiHidden/>
    <w:unhideWhenUsed/>
    <w:rsid w:val="009C1F13"/>
    <w:rPr>
      <w:b/>
      <w:bCs/>
    </w:rPr>
  </w:style>
  <w:style w:type="character" w:customStyle="1" w:styleId="afc">
    <w:name w:val="Тема примечания Знак"/>
    <w:basedOn w:val="afa"/>
    <w:link w:val="afb"/>
    <w:uiPriority w:val="99"/>
    <w:semiHidden/>
    <w:rsid w:val="009C1F13"/>
    <w:rPr>
      <w:rFonts w:ascii="Times New Roman" w:hAnsi="Times New Roman"/>
      <w:b/>
      <w:bCs/>
      <w:sz w:val="20"/>
      <w:szCs w:val="20"/>
    </w:rPr>
  </w:style>
  <w:style w:type="paragraph" w:styleId="afd">
    <w:name w:val="footnote text"/>
    <w:basedOn w:val="a0"/>
    <w:link w:val="afe"/>
    <w:uiPriority w:val="99"/>
    <w:unhideWhenUsed/>
    <w:rsid w:val="00D06BA5"/>
    <w:pPr>
      <w:spacing w:line="240" w:lineRule="auto"/>
      <w:ind w:firstLine="0"/>
    </w:pPr>
    <w:rPr>
      <w:rFonts w:ascii="Calibri" w:eastAsia="Calibri" w:hAnsi="Calibri" w:cs="Times New Roman"/>
      <w:sz w:val="20"/>
      <w:szCs w:val="20"/>
    </w:rPr>
  </w:style>
  <w:style w:type="character" w:customStyle="1" w:styleId="afe">
    <w:name w:val="Текст сноски Знак"/>
    <w:basedOn w:val="a1"/>
    <w:link w:val="afd"/>
    <w:uiPriority w:val="99"/>
    <w:rsid w:val="00D06BA5"/>
    <w:rPr>
      <w:rFonts w:ascii="Calibri" w:eastAsia="Calibri" w:hAnsi="Calibri" w:cs="Times New Roman"/>
      <w:sz w:val="20"/>
      <w:szCs w:val="20"/>
    </w:rPr>
  </w:style>
  <w:style w:type="character" w:styleId="aff">
    <w:name w:val="footnote reference"/>
    <w:uiPriority w:val="99"/>
    <w:semiHidden/>
    <w:unhideWhenUsed/>
    <w:rsid w:val="00D06BA5"/>
    <w:rPr>
      <w:rFonts w:ascii="Times New Roman" w:hAnsi="Times New Roman" w:cs="Times New Roman" w:hint="default"/>
      <w:vertAlign w:val="superscript"/>
    </w:rPr>
  </w:style>
  <w:style w:type="paragraph" w:styleId="aff0">
    <w:name w:val="Body Text"/>
    <w:basedOn w:val="a0"/>
    <w:link w:val="12"/>
    <w:uiPriority w:val="99"/>
    <w:unhideWhenUsed/>
    <w:rsid w:val="00D70FAF"/>
    <w:pPr>
      <w:widowControl w:val="0"/>
      <w:autoSpaceDE w:val="0"/>
      <w:autoSpaceDN w:val="0"/>
      <w:adjustRightInd w:val="0"/>
      <w:spacing w:after="120" w:line="240" w:lineRule="auto"/>
      <w:ind w:firstLine="0"/>
    </w:pPr>
    <w:rPr>
      <w:rFonts w:eastAsia="MS Mincho" w:cs="Sendnya"/>
      <w:sz w:val="20"/>
      <w:szCs w:val="20"/>
      <w:lang w:eastAsia="ru-RU" w:bidi="or-IN"/>
    </w:rPr>
  </w:style>
  <w:style w:type="character" w:customStyle="1" w:styleId="aff1">
    <w:name w:val="Основной текст Знак"/>
    <w:basedOn w:val="a1"/>
    <w:uiPriority w:val="99"/>
    <w:semiHidden/>
    <w:rsid w:val="00D70FAF"/>
    <w:rPr>
      <w:rFonts w:ascii="Times New Roman" w:hAnsi="Times New Roman"/>
      <w:sz w:val="24"/>
    </w:rPr>
  </w:style>
  <w:style w:type="paragraph" w:styleId="aff2">
    <w:name w:val="Body Text Indent"/>
    <w:basedOn w:val="a0"/>
    <w:link w:val="aff3"/>
    <w:uiPriority w:val="99"/>
    <w:unhideWhenUsed/>
    <w:rsid w:val="00D70FAF"/>
    <w:pPr>
      <w:spacing w:after="120" w:line="276" w:lineRule="auto"/>
      <w:ind w:left="283" w:firstLine="0"/>
    </w:pPr>
    <w:rPr>
      <w:rFonts w:ascii="Calibri" w:eastAsia="Calibri" w:hAnsi="Calibri" w:cs="Times New Roman"/>
      <w:sz w:val="22"/>
    </w:rPr>
  </w:style>
  <w:style w:type="character" w:customStyle="1" w:styleId="aff3">
    <w:name w:val="Основной текст с отступом Знак"/>
    <w:basedOn w:val="a1"/>
    <w:link w:val="aff2"/>
    <w:uiPriority w:val="99"/>
    <w:rsid w:val="00D70FAF"/>
    <w:rPr>
      <w:rFonts w:ascii="Calibri" w:eastAsia="Calibri" w:hAnsi="Calibri" w:cs="Times New Roman"/>
    </w:rPr>
  </w:style>
  <w:style w:type="character" w:customStyle="1" w:styleId="12">
    <w:name w:val="Основной текст Знак1"/>
    <w:basedOn w:val="a1"/>
    <w:link w:val="aff0"/>
    <w:uiPriority w:val="99"/>
    <w:locked/>
    <w:rsid w:val="00D70FAF"/>
    <w:rPr>
      <w:rFonts w:ascii="Times New Roman" w:eastAsia="MS Mincho" w:hAnsi="Times New Roman" w:cs="Sendnya"/>
      <w:sz w:val="20"/>
      <w:szCs w:val="20"/>
      <w:lang w:eastAsia="ru-RU" w:bidi="or-IN"/>
    </w:rPr>
  </w:style>
  <w:style w:type="paragraph" w:customStyle="1" w:styleId="13">
    <w:name w:val="Абзац списка1"/>
    <w:basedOn w:val="a0"/>
    <w:rsid w:val="00D70FAF"/>
    <w:pPr>
      <w:spacing w:line="240" w:lineRule="auto"/>
      <w:ind w:left="720" w:firstLine="0"/>
    </w:pPr>
    <w:rPr>
      <w:rFonts w:ascii="Calibri" w:eastAsia="Times New Roman" w:hAnsi="Calibri" w:cs="Times New Roman"/>
      <w:szCs w:val="24"/>
      <w:lang w:eastAsia="ru-RU"/>
    </w:rPr>
  </w:style>
  <w:style w:type="character" w:customStyle="1" w:styleId="gt-card-ttl-txt1">
    <w:name w:val="gt-card-ttl-txt1"/>
    <w:basedOn w:val="a1"/>
    <w:rsid w:val="00CD3333"/>
    <w:rPr>
      <w:color w:val="222222"/>
    </w:rPr>
  </w:style>
  <w:style w:type="character" w:customStyle="1" w:styleId="42">
    <w:name w:val="Заголовок №42"/>
    <w:basedOn w:val="a1"/>
    <w:uiPriority w:val="99"/>
    <w:rsid w:val="007F1DE2"/>
    <w:rPr>
      <w:rFonts w:ascii="Times New Roman" w:hAnsi="Times New Roman" w:cs="Times New Roman" w:hint="default"/>
      <w:b/>
      <w:bCs/>
      <w:sz w:val="23"/>
      <w:szCs w:val="23"/>
      <w:u w:val="single"/>
      <w:shd w:val="clear" w:color="auto" w:fill="FFFFFF"/>
    </w:rPr>
  </w:style>
  <w:style w:type="character" w:customStyle="1" w:styleId="20">
    <w:name w:val="Заголовок 2 Знак"/>
    <w:basedOn w:val="a1"/>
    <w:link w:val="2"/>
    <w:uiPriority w:val="9"/>
    <w:rsid w:val="007F1DE2"/>
    <w:rPr>
      <w:rFonts w:asciiTheme="majorHAnsi" w:eastAsiaTheme="majorEastAsia" w:hAnsiTheme="majorHAnsi" w:cstheme="majorBidi"/>
      <w:color w:val="2E74B5" w:themeColor="accent1" w:themeShade="BF"/>
      <w:sz w:val="26"/>
      <w:szCs w:val="26"/>
    </w:rPr>
  </w:style>
  <w:style w:type="character" w:styleId="aff4">
    <w:name w:val="Emphasis"/>
    <w:basedOn w:val="a1"/>
    <w:uiPriority w:val="20"/>
    <w:qFormat/>
    <w:rsid w:val="007F1DE2"/>
    <w:rPr>
      <w:i/>
      <w:iCs/>
    </w:rPr>
  </w:style>
  <w:style w:type="character" w:customStyle="1" w:styleId="50">
    <w:name w:val="Заголовок 5 Знак"/>
    <w:basedOn w:val="a1"/>
    <w:link w:val="5"/>
    <w:uiPriority w:val="9"/>
    <w:semiHidden/>
    <w:rsid w:val="007F1DE2"/>
    <w:rPr>
      <w:rFonts w:asciiTheme="majorHAnsi" w:eastAsiaTheme="majorEastAsia" w:hAnsiTheme="majorHAnsi" w:cstheme="majorBidi"/>
      <w:color w:val="2E74B5" w:themeColor="accent1" w:themeShade="BF"/>
      <w:sz w:val="24"/>
    </w:rPr>
  </w:style>
  <w:style w:type="paragraph" w:styleId="21">
    <w:name w:val="Body Text Indent 2"/>
    <w:basedOn w:val="a0"/>
    <w:link w:val="22"/>
    <w:uiPriority w:val="99"/>
    <w:semiHidden/>
    <w:unhideWhenUsed/>
    <w:rsid w:val="007F1DE2"/>
    <w:pPr>
      <w:spacing w:after="120" w:line="480" w:lineRule="auto"/>
      <w:ind w:left="283"/>
    </w:pPr>
  </w:style>
  <w:style w:type="character" w:customStyle="1" w:styleId="22">
    <w:name w:val="Основной текст с отступом 2 Знак"/>
    <w:basedOn w:val="a1"/>
    <w:link w:val="21"/>
    <w:uiPriority w:val="99"/>
    <w:semiHidden/>
    <w:rsid w:val="007F1DE2"/>
    <w:rPr>
      <w:rFonts w:ascii="Times New Roman" w:hAnsi="Times New Roman"/>
      <w:sz w:val="24"/>
    </w:rPr>
  </w:style>
  <w:style w:type="character" w:customStyle="1" w:styleId="05Body">
    <w:name w:val="(05)Body Знак Знак Знак"/>
    <w:link w:val="05Body0"/>
    <w:locked/>
    <w:rsid w:val="007F1DE2"/>
    <w:rPr>
      <w:rFonts w:ascii="Century Schoolbook" w:hAnsi="Century Schoolbook"/>
      <w:color w:val="000000"/>
      <w:sz w:val="16"/>
      <w:szCs w:val="16"/>
    </w:rPr>
  </w:style>
  <w:style w:type="paragraph" w:customStyle="1" w:styleId="05Body0">
    <w:name w:val="(05)Body Знак Знак"/>
    <w:link w:val="05Body"/>
    <w:rsid w:val="007F1DE2"/>
    <w:pPr>
      <w:autoSpaceDE w:val="0"/>
      <w:autoSpaceDN w:val="0"/>
      <w:adjustRightInd w:val="0"/>
      <w:spacing w:after="0" w:line="206" w:lineRule="atLeast"/>
      <w:ind w:left="113"/>
      <w:jc w:val="both"/>
    </w:pPr>
    <w:rPr>
      <w:rFonts w:ascii="Century Schoolbook" w:hAnsi="Century Schoolbook"/>
      <w:color w:val="000000"/>
      <w:sz w:val="16"/>
      <w:szCs w:val="16"/>
    </w:rPr>
  </w:style>
  <w:style w:type="character" w:customStyle="1" w:styleId="00hhh">
    <w:name w:val="(00)hhh Знак"/>
    <w:link w:val="00hhh0"/>
    <w:semiHidden/>
    <w:locked/>
    <w:rsid w:val="007F1DE2"/>
    <w:rPr>
      <w:rFonts w:ascii="FranklinGothicDemiC" w:hAnsi="FranklinGothicDemiC"/>
    </w:rPr>
  </w:style>
  <w:style w:type="paragraph" w:customStyle="1" w:styleId="00hhh0">
    <w:name w:val="(00)hhh"/>
    <w:basedOn w:val="a0"/>
    <w:link w:val="00hhh"/>
    <w:semiHidden/>
    <w:rsid w:val="007F1DE2"/>
    <w:pPr>
      <w:keepLines/>
      <w:autoSpaceDE w:val="0"/>
      <w:autoSpaceDN w:val="0"/>
      <w:adjustRightInd w:val="0"/>
      <w:spacing w:before="170" w:after="45" w:line="200" w:lineRule="atLeast"/>
      <w:ind w:firstLine="0"/>
    </w:pPr>
    <w:rPr>
      <w:rFonts w:ascii="FranklinGothicDemiC" w:hAnsi="FranklinGothicDemiC"/>
      <w:sz w:val="22"/>
    </w:rPr>
  </w:style>
  <w:style w:type="character" w:customStyle="1" w:styleId="05Body1">
    <w:name w:val="(05)Body Знак"/>
    <w:link w:val="05Body2"/>
    <w:locked/>
    <w:rsid w:val="007F1DE2"/>
    <w:rPr>
      <w:rFonts w:ascii="Century Schoolbook" w:eastAsia="Times New Roman" w:hAnsi="Century Schoolbook"/>
      <w:sz w:val="16"/>
      <w:szCs w:val="16"/>
    </w:rPr>
  </w:style>
  <w:style w:type="paragraph" w:customStyle="1" w:styleId="05Body2">
    <w:name w:val="(05)Body"/>
    <w:link w:val="05Body1"/>
    <w:rsid w:val="007F1DE2"/>
    <w:pPr>
      <w:autoSpaceDE w:val="0"/>
      <w:autoSpaceDN w:val="0"/>
      <w:adjustRightInd w:val="0"/>
      <w:spacing w:after="0" w:line="206" w:lineRule="atLeast"/>
      <w:ind w:left="113"/>
      <w:jc w:val="both"/>
    </w:pPr>
    <w:rPr>
      <w:rFonts w:ascii="Century Schoolbook" w:eastAsia="Times New Roman" w:hAnsi="Century Schoolbook"/>
      <w:sz w:val="16"/>
      <w:szCs w:val="16"/>
    </w:rPr>
  </w:style>
  <w:style w:type="paragraph" w:customStyle="1" w:styleId="ConsPlusNormal">
    <w:name w:val="ConsPlusNormal"/>
    <w:rsid w:val="00CE548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xt">
    <w:name w:val="txt"/>
    <w:basedOn w:val="a0"/>
    <w:rsid w:val="00CE548A"/>
    <w:pPr>
      <w:spacing w:before="100" w:beforeAutospacing="1" w:after="100" w:afterAutospacing="1" w:line="240" w:lineRule="auto"/>
      <w:ind w:firstLine="0"/>
    </w:pPr>
    <w:rPr>
      <w:rFonts w:eastAsia="Times New Roman" w:cs="Times New Roman"/>
      <w:szCs w:val="24"/>
      <w:lang w:eastAsia="ru-RU"/>
    </w:rPr>
  </w:style>
  <w:style w:type="character" w:styleId="aff5">
    <w:name w:val="Strong"/>
    <w:basedOn w:val="a1"/>
    <w:uiPriority w:val="22"/>
    <w:qFormat/>
    <w:rsid w:val="00CE548A"/>
    <w:rPr>
      <w:b/>
      <w:bCs/>
    </w:rPr>
  </w:style>
  <w:style w:type="paragraph" w:styleId="23">
    <w:name w:val="Body Text 2"/>
    <w:basedOn w:val="a0"/>
    <w:link w:val="24"/>
    <w:uiPriority w:val="99"/>
    <w:semiHidden/>
    <w:unhideWhenUsed/>
    <w:rsid w:val="00CE548A"/>
    <w:pPr>
      <w:spacing w:after="120" w:line="480" w:lineRule="auto"/>
    </w:pPr>
  </w:style>
  <w:style w:type="character" w:customStyle="1" w:styleId="24">
    <w:name w:val="Основной текст 2 Знак"/>
    <w:basedOn w:val="a1"/>
    <w:link w:val="23"/>
    <w:uiPriority w:val="99"/>
    <w:semiHidden/>
    <w:rsid w:val="00CE548A"/>
    <w:rPr>
      <w:rFonts w:ascii="Times New Roman" w:hAnsi="Times New Roman"/>
      <w:sz w:val="24"/>
    </w:rPr>
  </w:style>
  <w:style w:type="character" w:customStyle="1" w:styleId="70">
    <w:name w:val="Заголовок 7 Знак"/>
    <w:basedOn w:val="a1"/>
    <w:link w:val="7"/>
    <w:uiPriority w:val="9"/>
    <w:semiHidden/>
    <w:rsid w:val="00CE548A"/>
    <w:rPr>
      <w:rFonts w:asciiTheme="majorHAnsi" w:eastAsiaTheme="majorEastAsia" w:hAnsiTheme="majorHAnsi" w:cstheme="majorBidi"/>
      <w:i/>
      <w:iCs/>
      <w:color w:val="1F4D78" w:themeColor="accent1" w:themeShade="7F"/>
      <w:sz w:val="24"/>
    </w:rPr>
  </w:style>
  <w:style w:type="paragraph" w:styleId="aff6">
    <w:name w:val="Block Text"/>
    <w:basedOn w:val="a0"/>
    <w:unhideWhenUsed/>
    <w:rsid w:val="00CE548A"/>
    <w:pPr>
      <w:spacing w:line="240" w:lineRule="auto"/>
      <w:ind w:left="993" w:right="1502" w:firstLine="0"/>
      <w:jc w:val="both"/>
    </w:pPr>
    <w:rPr>
      <w:rFonts w:eastAsia="Times New Roman" w:cs="Times New Roman"/>
      <w:sz w:val="28"/>
      <w:szCs w:val="20"/>
      <w:lang w:eastAsia="ru-RU"/>
    </w:rPr>
  </w:style>
  <w:style w:type="character" w:customStyle="1" w:styleId="80">
    <w:name w:val="Заголовок 8 Знак"/>
    <w:basedOn w:val="a1"/>
    <w:link w:val="8"/>
    <w:uiPriority w:val="9"/>
    <w:semiHidden/>
    <w:rsid w:val="00CE548A"/>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
    <w:semiHidden/>
    <w:rsid w:val="00CE548A"/>
    <w:rPr>
      <w:rFonts w:asciiTheme="majorHAnsi" w:eastAsiaTheme="majorEastAsia" w:hAnsiTheme="majorHAnsi" w:cstheme="majorBidi"/>
      <w:i/>
      <w:iCs/>
      <w:color w:val="272727" w:themeColor="text1" w:themeTint="D8"/>
      <w:sz w:val="21"/>
      <w:szCs w:val="21"/>
    </w:rPr>
  </w:style>
  <w:style w:type="character" w:customStyle="1" w:styleId="w">
    <w:name w:val="w"/>
    <w:basedOn w:val="a1"/>
    <w:rsid w:val="008149B1"/>
  </w:style>
  <w:style w:type="paragraph" w:customStyle="1" w:styleId="ConsPlusCell">
    <w:name w:val="ConsPlusCell"/>
    <w:uiPriority w:val="99"/>
    <w:rsid w:val="0040130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14">
    <w:name w:val="Сетка таблицы1"/>
    <w:basedOn w:val="a2"/>
    <w:uiPriority w:val="59"/>
    <w:rsid w:val="00E4764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0">
    <w:name w:val="Заголовок 1 Знак1"/>
    <w:aliases w:val="ЗАГОЛОВОК Знак1"/>
    <w:basedOn w:val="a1"/>
    <w:uiPriority w:val="9"/>
    <w:rsid w:val="003235AC"/>
    <w:rPr>
      <w:rFonts w:asciiTheme="majorHAnsi" w:eastAsiaTheme="majorEastAsia" w:hAnsiTheme="majorHAnsi" w:cstheme="majorBidi"/>
      <w:color w:val="2E74B5" w:themeColor="accent1" w:themeShade="BF"/>
      <w:sz w:val="32"/>
      <w:szCs w:val="32"/>
    </w:rPr>
  </w:style>
  <w:style w:type="paragraph" w:customStyle="1" w:styleId="aff7">
    <w:name w:val="Содержимое таблицы"/>
    <w:basedOn w:val="a0"/>
    <w:rsid w:val="003235AC"/>
    <w:pPr>
      <w:spacing w:after="200" w:line="276" w:lineRule="auto"/>
      <w:ind w:firstLine="0"/>
    </w:pPr>
    <w:rPr>
      <w:rFonts w:ascii="Calibri" w:eastAsia="Calibri" w:hAnsi="Calibri"/>
      <w:sz w:val="22"/>
    </w:rPr>
  </w:style>
  <w:style w:type="paragraph" w:styleId="HTML">
    <w:name w:val="HTML Preformatted"/>
    <w:basedOn w:val="a0"/>
    <w:link w:val="HTML0"/>
    <w:uiPriority w:val="99"/>
    <w:unhideWhenUsed/>
    <w:rsid w:val="00323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both"/>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3235AC"/>
    <w:rPr>
      <w:rFonts w:ascii="Courier New" w:eastAsia="Times New Roman" w:hAnsi="Courier New" w:cs="Courier New"/>
      <w:sz w:val="20"/>
      <w:szCs w:val="20"/>
      <w:lang w:eastAsia="ru-RU"/>
    </w:rPr>
  </w:style>
  <w:style w:type="paragraph" w:customStyle="1" w:styleId="3">
    <w:name w:val="Абзац списка3"/>
    <w:basedOn w:val="a0"/>
    <w:rsid w:val="003235AC"/>
    <w:pPr>
      <w:spacing w:after="200" w:line="276" w:lineRule="auto"/>
      <w:ind w:left="720" w:firstLine="0"/>
      <w:contextualSpacing/>
    </w:pPr>
    <w:rPr>
      <w:rFonts w:ascii="Calibri" w:eastAsia="Calibri" w:hAnsi="Calibri" w:cs="Times New Roman"/>
      <w:sz w:val="22"/>
      <w:lang w:eastAsia="ru-RU"/>
    </w:rPr>
  </w:style>
  <w:style w:type="paragraph" w:customStyle="1" w:styleId="6">
    <w:name w:val="Абзац списка6"/>
    <w:basedOn w:val="a0"/>
    <w:rsid w:val="003235AC"/>
    <w:pPr>
      <w:spacing w:after="200" w:line="276" w:lineRule="auto"/>
      <w:ind w:left="720" w:firstLine="0"/>
    </w:pPr>
    <w:rPr>
      <w:rFonts w:ascii="Calibri" w:eastAsia="Times New Roman" w:hAnsi="Calibri" w:cs="Times New Roman"/>
      <w:sz w:val="22"/>
    </w:rPr>
  </w:style>
  <w:style w:type="character" w:customStyle="1" w:styleId="ref-title">
    <w:name w:val="ref-title"/>
    <w:basedOn w:val="a1"/>
    <w:rsid w:val="003235AC"/>
  </w:style>
  <w:style w:type="character" w:customStyle="1" w:styleId="ref-journal">
    <w:name w:val="ref-journal"/>
    <w:basedOn w:val="a1"/>
    <w:rsid w:val="003235AC"/>
  </w:style>
  <w:style w:type="character" w:customStyle="1" w:styleId="a10">
    <w:name w:val="a1"/>
    <w:rsid w:val="003235AC"/>
    <w:rPr>
      <w:color w:val="008000"/>
    </w:rPr>
  </w:style>
  <w:style w:type="character" w:customStyle="1" w:styleId="article-headermeta-info-label">
    <w:name w:val="article-header__meta-info-label"/>
    <w:basedOn w:val="a1"/>
    <w:rsid w:val="003235AC"/>
  </w:style>
  <w:style w:type="character" w:customStyle="1" w:styleId="article-headermeta-info-data">
    <w:name w:val="article-header__meta-info-data"/>
    <w:basedOn w:val="a1"/>
    <w:rsid w:val="003235AC"/>
  </w:style>
  <w:style w:type="character" w:customStyle="1" w:styleId="highlight">
    <w:name w:val="highlight"/>
    <w:basedOn w:val="a1"/>
    <w:rsid w:val="003235AC"/>
  </w:style>
  <w:style w:type="character" w:customStyle="1" w:styleId="ref-vol">
    <w:name w:val="ref-vol"/>
    <w:basedOn w:val="a1"/>
    <w:rsid w:val="003235AC"/>
  </w:style>
  <w:style w:type="paragraph" w:customStyle="1" w:styleId="msonormalmailrucssattributepostfix">
    <w:name w:val="msonormal_mailru_css_attribute_postfix"/>
    <w:basedOn w:val="a0"/>
    <w:rsid w:val="001A168B"/>
    <w:pPr>
      <w:spacing w:before="100" w:beforeAutospacing="1" w:after="100" w:afterAutospacing="1" w:line="240" w:lineRule="auto"/>
      <w:ind w:firstLine="0"/>
    </w:pPr>
    <w:rPr>
      <w:rFonts w:eastAsia="Times New Roman" w:cs="Times New Roman"/>
      <w:szCs w:val="24"/>
      <w:lang w:eastAsia="ru-RU"/>
    </w:rPr>
  </w:style>
  <w:style w:type="paragraph" w:styleId="25">
    <w:name w:val="toc 2"/>
    <w:basedOn w:val="a0"/>
    <w:next w:val="a0"/>
    <w:autoRedefine/>
    <w:uiPriority w:val="39"/>
    <w:unhideWhenUsed/>
    <w:rsid w:val="009028B2"/>
    <w:pPr>
      <w:spacing w:after="100"/>
      <w:ind w:left="240"/>
    </w:pPr>
  </w:style>
  <w:style w:type="paragraph" w:customStyle="1" w:styleId="center">
    <w:name w:val="center"/>
    <w:basedOn w:val="a0"/>
    <w:rsid w:val="00CC7540"/>
    <w:pPr>
      <w:spacing w:before="100" w:beforeAutospacing="1" w:after="100" w:afterAutospacing="1" w:line="240" w:lineRule="auto"/>
      <w:ind w:firstLine="0"/>
    </w:pPr>
    <w:rPr>
      <w:rFonts w:eastAsia="Times New Roman" w:cs="Times New Roman"/>
      <w:szCs w:val="24"/>
      <w:lang w:eastAsia="ru-RU"/>
    </w:rPr>
  </w:style>
  <w:style w:type="paragraph" w:customStyle="1" w:styleId="51">
    <w:name w:val="Абзац списка5"/>
    <w:basedOn w:val="a0"/>
    <w:rsid w:val="00CC7540"/>
    <w:pPr>
      <w:spacing w:after="200" w:line="276" w:lineRule="auto"/>
      <w:ind w:left="720" w:firstLine="0"/>
      <w:contextualSpacing/>
    </w:pPr>
    <w:rPr>
      <w:rFonts w:ascii="Calibri" w:eastAsia="Calibri" w:hAnsi="Calibri" w:cs="Times New Roman"/>
      <w:sz w:val="22"/>
      <w:lang w:eastAsia="ru-RU"/>
    </w:rPr>
  </w:style>
  <w:style w:type="character" w:customStyle="1" w:styleId="author">
    <w:name w:val="author"/>
    <w:basedOn w:val="a1"/>
    <w:rsid w:val="007F5239"/>
  </w:style>
  <w:style w:type="character" w:customStyle="1" w:styleId="articletitle">
    <w:name w:val="articletitle"/>
    <w:basedOn w:val="a1"/>
    <w:rsid w:val="007F5239"/>
  </w:style>
  <w:style w:type="character" w:customStyle="1" w:styleId="editor">
    <w:name w:val="editor"/>
    <w:basedOn w:val="a1"/>
    <w:rsid w:val="007F5239"/>
  </w:style>
  <w:style w:type="character" w:customStyle="1" w:styleId="booktitle">
    <w:name w:val="booktitle"/>
    <w:basedOn w:val="a1"/>
    <w:rsid w:val="007F5239"/>
  </w:style>
  <w:style w:type="character" w:customStyle="1" w:styleId="publisherlocation">
    <w:name w:val="publisherlocation"/>
    <w:basedOn w:val="a1"/>
    <w:rsid w:val="007F5239"/>
  </w:style>
  <w:style w:type="character" w:customStyle="1" w:styleId="pubyear">
    <w:name w:val="pubyear"/>
    <w:basedOn w:val="a1"/>
    <w:rsid w:val="007F5239"/>
  </w:style>
  <w:style w:type="character" w:customStyle="1" w:styleId="pagefirst">
    <w:name w:val="pagefirst"/>
    <w:basedOn w:val="a1"/>
    <w:rsid w:val="007F5239"/>
  </w:style>
  <w:style w:type="character" w:customStyle="1" w:styleId="pagelast">
    <w:name w:val="pagelast"/>
    <w:basedOn w:val="a1"/>
    <w:rsid w:val="007F5239"/>
  </w:style>
  <w:style w:type="character" w:customStyle="1" w:styleId="element-citation">
    <w:name w:val="element-citation"/>
    <w:basedOn w:val="a1"/>
    <w:rsid w:val="007F5239"/>
  </w:style>
  <w:style w:type="paragraph" w:customStyle="1" w:styleId="4">
    <w:name w:val="Абзац списка4"/>
    <w:basedOn w:val="a0"/>
    <w:uiPriority w:val="99"/>
    <w:rsid w:val="007F5239"/>
    <w:pPr>
      <w:spacing w:after="160" w:line="254" w:lineRule="auto"/>
      <w:ind w:left="720" w:firstLine="0"/>
    </w:pPr>
    <w:rPr>
      <w:rFonts w:ascii="Calibri" w:eastAsia="Times New Roman" w:hAnsi="Calibri" w:cs="Times New Roman"/>
      <w:sz w:val="22"/>
    </w:rPr>
  </w:style>
  <w:style w:type="paragraph" w:customStyle="1" w:styleId="authlist">
    <w:name w:val="auth_list"/>
    <w:basedOn w:val="a0"/>
    <w:rsid w:val="007F5239"/>
    <w:pPr>
      <w:spacing w:before="100" w:beforeAutospacing="1" w:after="100" w:afterAutospacing="1" w:line="240" w:lineRule="auto"/>
      <w:ind w:firstLine="0"/>
    </w:pPr>
    <w:rPr>
      <w:rFonts w:eastAsia="Calibri" w:cs="Times New Roman"/>
      <w:szCs w:val="24"/>
      <w:lang w:eastAsia="ru-RU"/>
    </w:rPr>
  </w:style>
  <w:style w:type="character" w:customStyle="1" w:styleId="s3">
    <w:name w:val="s3"/>
    <w:basedOn w:val="a1"/>
    <w:rsid w:val="007F5239"/>
  </w:style>
  <w:style w:type="character" w:customStyle="1" w:styleId="mixed-citation">
    <w:name w:val="mixed-citation"/>
    <w:basedOn w:val="a1"/>
    <w:rsid w:val="007F5239"/>
  </w:style>
  <w:style w:type="character" w:customStyle="1" w:styleId="aff8">
    <w:name w:val="Гипертекстовая ссылка"/>
    <w:basedOn w:val="a1"/>
    <w:uiPriority w:val="99"/>
    <w:rsid w:val="00272A6B"/>
    <w:rPr>
      <w:color w:val="008000"/>
    </w:rPr>
  </w:style>
  <w:style w:type="paragraph" w:customStyle="1" w:styleId="26">
    <w:name w:val="заголовок 2 кр"/>
    <w:basedOn w:val="2"/>
    <w:link w:val="27"/>
    <w:qFormat/>
    <w:rsid w:val="005A5D62"/>
    <w:rPr>
      <w:rFonts w:ascii="Times New Roman" w:hAnsi="Times New Roman"/>
      <w:b/>
      <w:color w:val="000000" w:themeColor="text1"/>
      <w:sz w:val="24"/>
      <w:u w:val="single"/>
    </w:rPr>
  </w:style>
  <w:style w:type="character" w:customStyle="1" w:styleId="27">
    <w:name w:val="заголовок 2 кр Знак"/>
    <w:basedOn w:val="20"/>
    <w:link w:val="26"/>
    <w:rsid w:val="005A5D62"/>
    <w:rPr>
      <w:rFonts w:ascii="Times New Roman" w:eastAsiaTheme="majorEastAsia" w:hAnsi="Times New Roman" w:cstheme="majorBidi"/>
      <w:b/>
      <w:color w:val="000000" w:themeColor="text1"/>
      <w:sz w:val="24"/>
      <w:szCs w:val="26"/>
      <w:u w:val="single"/>
    </w:rPr>
  </w:style>
  <w:style w:type="character" w:customStyle="1" w:styleId="source-cite">
    <w:name w:val="source-cite"/>
    <w:basedOn w:val="a1"/>
    <w:rsid w:val="0086624C"/>
  </w:style>
  <w:style w:type="character" w:customStyle="1" w:styleId="doi-label">
    <w:name w:val="doi-label"/>
    <w:basedOn w:val="a1"/>
    <w:rsid w:val="0086624C"/>
  </w:style>
  <w:style w:type="character" w:customStyle="1" w:styleId="central-date-added">
    <w:name w:val="central-date-added"/>
    <w:basedOn w:val="a1"/>
    <w:rsid w:val="0086624C"/>
  </w:style>
  <w:style w:type="character" w:customStyle="1" w:styleId="al-author-name-more">
    <w:name w:val="al-author-name-more"/>
    <w:basedOn w:val="a1"/>
    <w:rsid w:val="0086624C"/>
  </w:style>
  <w:style w:type="numbering" w:customStyle="1" w:styleId="15">
    <w:name w:val="Нет списка1"/>
    <w:next w:val="a3"/>
    <w:uiPriority w:val="99"/>
    <w:semiHidden/>
    <w:unhideWhenUsed/>
    <w:rsid w:val="00C6279A"/>
  </w:style>
  <w:style w:type="paragraph" w:customStyle="1" w:styleId="p">
    <w:name w:val="p"/>
    <w:basedOn w:val="a0"/>
    <w:rsid w:val="00C6279A"/>
    <w:pPr>
      <w:spacing w:before="100" w:beforeAutospacing="1" w:after="100" w:afterAutospacing="1" w:line="240" w:lineRule="auto"/>
      <w:ind w:firstLine="0"/>
    </w:pPr>
    <w:rPr>
      <w:rFonts w:eastAsia="Times New Roman" w:cs="Times New Roman"/>
      <w:szCs w:val="24"/>
      <w:lang w:eastAsia="ru-RU"/>
    </w:rPr>
  </w:style>
  <w:style w:type="character" w:customStyle="1" w:styleId="vol">
    <w:name w:val="vol"/>
    <w:basedOn w:val="a1"/>
    <w:rsid w:val="00C6279A"/>
  </w:style>
  <w:style w:type="character" w:customStyle="1" w:styleId="citedissue">
    <w:name w:val="citedissue"/>
    <w:basedOn w:val="a1"/>
    <w:rsid w:val="00C6279A"/>
  </w:style>
  <w:style w:type="character" w:styleId="aff9">
    <w:name w:val="FollowedHyperlink"/>
    <w:basedOn w:val="a1"/>
    <w:uiPriority w:val="99"/>
    <w:semiHidden/>
    <w:unhideWhenUsed/>
    <w:rsid w:val="00C6279A"/>
    <w:rPr>
      <w:color w:val="954F72" w:themeColor="followedHyperlink"/>
      <w:u w:val="single"/>
    </w:rPr>
  </w:style>
  <w:style w:type="paragraph" w:styleId="affa">
    <w:name w:val="Revision"/>
    <w:hidden/>
    <w:uiPriority w:val="99"/>
    <w:semiHidden/>
    <w:rsid w:val="00061FFF"/>
    <w:pPr>
      <w:spacing w:after="0" w:line="240" w:lineRule="auto"/>
    </w:pPr>
    <w:rPr>
      <w:rFonts w:ascii="Times New Roman" w:hAnsi="Times New Roman"/>
      <w:sz w:val="24"/>
    </w:rPr>
  </w:style>
  <w:style w:type="paragraph" w:customStyle="1" w:styleId="Text05">
    <w:name w:val="Text_05"/>
    <w:basedOn w:val="5"/>
    <w:link w:val="Text050"/>
    <w:rsid w:val="00F31F20"/>
    <w:pPr>
      <w:keepNext w:val="0"/>
      <w:keepLines w:val="0"/>
      <w:widowControl w:val="0"/>
      <w:numPr>
        <w:ilvl w:val="12"/>
      </w:numPr>
      <w:overflowPunct w:val="0"/>
      <w:autoSpaceDE w:val="0"/>
      <w:autoSpaceDN w:val="0"/>
      <w:adjustRightInd w:val="0"/>
      <w:spacing w:before="80" w:after="40" w:line="240" w:lineRule="auto"/>
      <w:ind w:firstLine="709"/>
      <w:jc w:val="both"/>
      <w:textAlignment w:val="baseline"/>
    </w:pPr>
    <w:rPr>
      <w:rFonts w:ascii="Times New Roman" w:eastAsia="Times New Roman" w:hAnsi="Times New Roman" w:cs="Times New Roman"/>
      <w:color w:val="000000"/>
      <w:sz w:val="22"/>
      <w:lang w:eastAsia="ru-RU"/>
    </w:rPr>
  </w:style>
  <w:style w:type="character" w:customStyle="1" w:styleId="Text050">
    <w:name w:val="Text_05 Знак"/>
    <w:basedOn w:val="50"/>
    <w:link w:val="Text05"/>
    <w:rsid w:val="00F31F20"/>
    <w:rPr>
      <w:rFonts w:ascii="Times New Roman" w:eastAsia="Times New Roman" w:hAnsi="Times New Roman" w:cs="Times New Roman"/>
      <w:color w:val="000000"/>
      <w:lang w:eastAsia="ru-RU"/>
    </w:rPr>
  </w:style>
  <w:style w:type="paragraph" w:customStyle="1" w:styleId="16">
    <w:name w:val="Стиль1"/>
    <w:basedOn w:val="a0"/>
    <w:link w:val="17"/>
    <w:autoRedefine/>
    <w:uiPriority w:val="99"/>
    <w:qFormat/>
    <w:rsid w:val="00460B45"/>
    <w:pPr>
      <w:ind w:firstLine="0"/>
      <w:jc w:val="both"/>
    </w:pPr>
    <w:rPr>
      <w:rFonts w:eastAsia="Calibri" w:cs="Times New Roman"/>
      <w:szCs w:val="24"/>
      <w:lang w:eastAsia="ru-RU"/>
    </w:rPr>
  </w:style>
  <w:style w:type="character" w:customStyle="1" w:styleId="17">
    <w:name w:val="Стиль1 Знак"/>
    <w:link w:val="16"/>
    <w:uiPriority w:val="99"/>
    <w:rsid w:val="00460B45"/>
    <w:rPr>
      <w:rFonts w:ascii="Times New Roman" w:eastAsia="Calibri" w:hAnsi="Times New Roman" w:cs="Times New Roman"/>
      <w:sz w:val="24"/>
      <w:szCs w:val="24"/>
      <w:lang w:eastAsia="ru-RU"/>
    </w:rPr>
  </w:style>
  <w:style w:type="paragraph" w:customStyle="1" w:styleId="pboth">
    <w:name w:val="pboth"/>
    <w:basedOn w:val="a0"/>
    <w:rsid w:val="00476AC9"/>
    <w:pPr>
      <w:spacing w:before="100" w:beforeAutospacing="1" w:after="100" w:afterAutospacing="1" w:line="240" w:lineRule="auto"/>
      <w:ind w:firstLine="0"/>
    </w:pPr>
    <w:rPr>
      <w:rFonts w:eastAsia="Times New Roman" w:cs="Times New Roman"/>
      <w:szCs w:val="24"/>
      <w:lang w:eastAsia="ru-RU"/>
    </w:rPr>
  </w:style>
  <w:style w:type="paragraph" w:styleId="affb">
    <w:name w:val="endnote text"/>
    <w:basedOn w:val="a0"/>
    <w:link w:val="affc"/>
    <w:uiPriority w:val="99"/>
    <w:semiHidden/>
    <w:unhideWhenUsed/>
    <w:rsid w:val="00AB1526"/>
    <w:pPr>
      <w:spacing w:line="240" w:lineRule="auto"/>
    </w:pPr>
    <w:rPr>
      <w:sz w:val="20"/>
      <w:szCs w:val="20"/>
    </w:rPr>
  </w:style>
  <w:style w:type="character" w:customStyle="1" w:styleId="affc">
    <w:name w:val="Текст концевой сноски Знак"/>
    <w:basedOn w:val="a1"/>
    <w:link w:val="affb"/>
    <w:uiPriority w:val="99"/>
    <w:semiHidden/>
    <w:rsid w:val="00AB1526"/>
    <w:rPr>
      <w:rFonts w:ascii="Times New Roman" w:hAnsi="Times New Roman"/>
      <w:sz w:val="20"/>
      <w:szCs w:val="20"/>
    </w:rPr>
  </w:style>
  <w:style w:type="character" w:styleId="affd">
    <w:name w:val="endnote reference"/>
    <w:basedOn w:val="a1"/>
    <w:uiPriority w:val="99"/>
    <w:semiHidden/>
    <w:unhideWhenUsed/>
    <w:rsid w:val="00AB1526"/>
    <w:rPr>
      <w:vertAlign w:val="superscript"/>
    </w:rPr>
  </w:style>
  <w:style w:type="paragraph" w:customStyle="1" w:styleId="71">
    <w:name w:val="Основной текст7"/>
    <w:basedOn w:val="a0"/>
    <w:rsid w:val="00BD084A"/>
    <w:pPr>
      <w:shd w:val="clear" w:color="auto" w:fill="FFFFFF"/>
      <w:spacing w:before="300" w:after="3180" w:line="0" w:lineRule="atLeast"/>
      <w:ind w:hanging="340"/>
      <w:jc w:val="both"/>
    </w:pPr>
    <w:rPr>
      <w:rFonts w:eastAsia="Times New Roman" w:cs="Times New Roman"/>
      <w:sz w:val="19"/>
      <w:szCs w:val="19"/>
    </w:rPr>
  </w:style>
  <w:style w:type="character" w:customStyle="1" w:styleId="authors-list-item">
    <w:name w:val="authors-list-item"/>
    <w:basedOn w:val="a1"/>
    <w:rsid w:val="006C1EC6"/>
  </w:style>
  <w:style w:type="character" w:customStyle="1" w:styleId="comma">
    <w:name w:val="comma"/>
    <w:basedOn w:val="a1"/>
    <w:rsid w:val="006C1EC6"/>
  </w:style>
</w:styles>
</file>

<file path=word/webSettings.xml><?xml version="1.0" encoding="utf-8"?>
<w:webSettings xmlns:r="http://schemas.openxmlformats.org/officeDocument/2006/relationships" xmlns:w="http://schemas.openxmlformats.org/wordprocessingml/2006/main">
  <w:divs>
    <w:div w:id="15544418">
      <w:bodyDiv w:val="1"/>
      <w:marLeft w:val="0"/>
      <w:marRight w:val="0"/>
      <w:marTop w:val="0"/>
      <w:marBottom w:val="0"/>
      <w:divBdr>
        <w:top w:val="none" w:sz="0" w:space="0" w:color="auto"/>
        <w:left w:val="none" w:sz="0" w:space="0" w:color="auto"/>
        <w:bottom w:val="none" w:sz="0" w:space="0" w:color="auto"/>
        <w:right w:val="none" w:sz="0" w:space="0" w:color="auto"/>
      </w:divBdr>
    </w:div>
    <w:div w:id="22289889">
      <w:bodyDiv w:val="1"/>
      <w:marLeft w:val="0"/>
      <w:marRight w:val="0"/>
      <w:marTop w:val="0"/>
      <w:marBottom w:val="0"/>
      <w:divBdr>
        <w:top w:val="none" w:sz="0" w:space="0" w:color="auto"/>
        <w:left w:val="none" w:sz="0" w:space="0" w:color="auto"/>
        <w:bottom w:val="none" w:sz="0" w:space="0" w:color="auto"/>
        <w:right w:val="none" w:sz="0" w:space="0" w:color="auto"/>
      </w:divBdr>
    </w:div>
    <w:div w:id="34238092">
      <w:bodyDiv w:val="1"/>
      <w:marLeft w:val="0"/>
      <w:marRight w:val="0"/>
      <w:marTop w:val="0"/>
      <w:marBottom w:val="0"/>
      <w:divBdr>
        <w:top w:val="none" w:sz="0" w:space="0" w:color="auto"/>
        <w:left w:val="none" w:sz="0" w:space="0" w:color="auto"/>
        <w:bottom w:val="none" w:sz="0" w:space="0" w:color="auto"/>
        <w:right w:val="none" w:sz="0" w:space="0" w:color="auto"/>
      </w:divBdr>
    </w:div>
    <w:div w:id="43598747">
      <w:bodyDiv w:val="1"/>
      <w:marLeft w:val="0"/>
      <w:marRight w:val="0"/>
      <w:marTop w:val="0"/>
      <w:marBottom w:val="0"/>
      <w:divBdr>
        <w:top w:val="none" w:sz="0" w:space="0" w:color="auto"/>
        <w:left w:val="none" w:sz="0" w:space="0" w:color="auto"/>
        <w:bottom w:val="none" w:sz="0" w:space="0" w:color="auto"/>
        <w:right w:val="none" w:sz="0" w:space="0" w:color="auto"/>
      </w:divBdr>
    </w:div>
    <w:div w:id="51927513">
      <w:bodyDiv w:val="1"/>
      <w:marLeft w:val="0"/>
      <w:marRight w:val="0"/>
      <w:marTop w:val="0"/>
      <w:marBottom w:val="0"/>
      <w:divBdr>
        <w:top w:val="none" w:sz="0" w:space="0" w:color="auto"/>
        <w:left w:val="none" w:sz="0" w:space="0" w:color="auto"/>
        <w:bottom w:val="none" w:sz="0" w:space="0" w:color="auto"/>
        <w:right w:val="none" w:sz="0" w:space="0" w:color="auto"/>
      </w:divBdr>
    </w:div>
    <w:div w:id="60258293">
      <w:bodyDiv w:val="1"/>
      <w:marLeft w:val="0"/>
      <w:marRight w:val="0"/>
      <w:marTop w:val="0"/>
      <w:marBottom w:val="0"/>
      <w:divBdr>
        <w:top w:val="none" w:sz="0" w:space="0" w:color="auto"/>
        <w:left w:val="none" w:sz="0" w:space="0" w:color="auto"/>
        <w:bottom w:val="none" w:sz="0" w:space="0" w:color="auto"/>
        <w:right w:val="none" w:sz="0" w:space="0" w:color="auto"/>
      </w:divBdr>
    </w:div>
    <w:div w:id="61804579">
      <w:bodyDiv w:val="1"/>
      <w:marLeft w:val="0"/>
      <w:marRight w:val="0"/>
      <w:marTop w:val="0"/>
      <w:marBottom w:val="0"/>
      <w:divBdr>
        <w:top w:val="none" w:sz="0" w:space="0" w:color="auto"/>
        <w:left w:val="none" w:sz="0" w:space="0" w:color="auto"/>
        <w:bottom w:val="none" w:sz="0" w:space="0" w:color="auto"/>
        <w:right w:val="none" w:sz="0" w:space="0" w:color="auto"/>
      </w:divBdr>
    </w:div>
    <w:div w:id="64650860">
      <w:bodyDiv w:val="1"/>
      <w:marLeft w:val="0"/>
      <w:marRight w:val="0"/>
      <w:marTop w:val="0"/>
      <w:marBottom w:val="0"/>
      <w:divBdr>
        <w:top w:val="none" w:sz="0" w:space="0" w:color="auto"/>
        <w:left w:val="none" w:sz="0" w:space="0" w:color="auto"/>
        <w:bottom w:val="none" w:sz="0" w:space="0" w:color="auto"/>
        <w:right w:val="none" w:sz="0" w:space="0" w:color="auto"/>
      </w:divBdr>
    </w:div>
    <w:div w:id="72120412">
      <w:bodyDiv w:val="1"/>
      <w:marLeft w:val="0"/>
      <w:marRight w:val="0"/>
      <w:marTop w:val="0"/>
      <w:marBottom w:val="0"/>
      <w:divBdr>
        <w:top w:val="none" w:sz="0" w:space="0" w:color="auto"/>
        <w:left w:val="none" w:sz="0" w:space="0" w:color="auto"/>
        <w:bottom w:val="none" w:sz="0" w:space="0" w:color="auto"/>
        <w:right w:val="none" w:sz="0" w:space="0" w:color="auto"/>
      </w:divBdr>
    </w:div>
    <w:div w:id="95103235">
      <w:bodyDiv w:val="1"/>
      <w:marLeft w:val="0"/>
      <w:marRight w:val="0"/>
      <w:marTop w:val="0"/>
      <w:marBottom w:val="0"/>
      <w:divBdr>
        <w:top w:val="none" w:sz="0" w:space="0" w:color="auto"/>
        <w:left w:val="none" w:sz="0" w:space="0" w:color="auto"/>
        <w:bottom w:val="none" w:sz="0" w:space="0" w:color="auto"/>
        <w:right w:val="none" w:sz="0" w:space="0" w:color="auto"/>
      </w:divBdr>
    </w:div>
    <w:div w:id="96754784">
      <w:bodyDiv w:val="1"/>
      <w:marLeft w:val="0"/>
      <w:marRight w:val="0"/>
      <w:marTop w:val="0"/>
      <w:marBottom w:val="0"/>
      <w:divBdr>
        <w:top w:val="none" w:sz="0" w:space="0" w:color="auto"/>
        <w:left w:val="none" w:sz="0" w:space="0" w:color="auto"/>
        <w:bottom w:val="none" w:sz="0" w:space="0" w:color="auto"/>
        <w:right w:val="none" w:sz="0" w:space="0" w:color="auto"/>
      </w:divBdr>
    </w:div>
    <w:div w:id="109861705">
      <w:bodyDiv w:val="1"/>
      <w:marLeft w:val="0"/>
      <w:marRight w:val="0"/>
      <w:marTop w:val="0"/>
      <w:marBottom w:val="0"/>
      <w:divBdr>
        <w:top w:val="none" w:sz="0" w:space="0" w:color="auto"/>
        <w:left w:val="none" w:sz="0" w:space="0" w:color="auto"/>
        <w:bottom w:val="none" w:sz="0" w:space="0" w:color="auto"/>
        <w:right w:val="none" w:sz="0" w:space="0" w:color="auto"/>
      </w:divBdr>
    </w:div>
    <w:div w:id="116460984">
      <w:bodyDiv w:val="1"/>
      <w:marLeft w:val="0"/>
      <w:marRight w:val="0"/>
      <w:marTop w:val="0"/>
      <w:marBottom w:val="0"/>
      <w:divBdr>
        <w:top w:val="none" w:sz="0" w:space="0" w:color="auto"/>
        <w:left w:val="none" w:sz="0" w:space="0" w:color="auto"/>
        <w:bottom w:val="none" w:sz="0" w:space="0" w:color="auto"/>
        <w:right w:val="none" w:sz="0" w:space="0" w:color="auto"/>
      </w:divBdr>
    </w:div>
    <w:div w:id="120615158">
      <w:bodyDiv w:val="1"/>
      <w:marLeft w:val="0"/>
      <w:marRight w:val="0"/>
      <w:marTop w:val="0"/>
      <w:marBottom w:val="0"/>
      <w:divBdr>
        <w:top w:val="none" w:sz="0" w:space="0" w:color="auto"/>
        <w:left w:val="none" w:sz="0" w:space="0" w:color="auto"/>
        <w:bottom w:val="none" w:sz="0" w:space="0" w:color="auto"/>
        <w:right w:val="none" w:sz="0" w:space="0" w:color="auto"/>
      </w:divBdr>
    </w:div>
    <w:div w:id="127289538">
      <w:bodyDiv w:val="1"/>
      <w:marLeft w:val="0"/>
      <w:marRight w:val="0"/>
      <w:marTop w:val="0"/>
      <w:marBottom w:val="0"/>
      <w:divBdr>
        <w:top w:val="none" w:sz="0" w:space="0" w:color="auto"/>
        <w:left w:val="none" w:sz="0" w:space="0" w:color="auto"/>
        <w:bottom w:val="none" w:sz="0" w:space="0" w:color="auto"/>
        <w:right w:val="none" w:sz="0" w:space="0" w:color="auto"/>
      </w:divBdr>
    </w:div>
    <w:div w:id="143544129">
      <w:bodyDiv w:val="1"/>
      <w:marLeft w:val="0"/>
      <w:marRight w:val="0"/>
      <w:marTop w:val="0"/>
      <w:marBottom w:val="0"/>
      <w:divBdr>
        <w:top w:val="none" w:sz="0" w:space="0" w:color="auto"/>
        <w:left w:val="none" w:sz="0" w:space="0" w:color="auto"/>
        <w:bottom w:val="none" w:sz="0" w:space="0" w:color="auto"/>
        <w:right w:val="none" w:sz="0" w:space="0" w:color="auto"/>
      </w:divBdr>
    </w:div>
    <w:div w:id="145051883">
      <w:bodyDiv w:val="1"/>
      <w:marLeft w:val="0"/>
      <w:marRight w:val="0"/>
      <w:marTop w:val="0"/>
      <w:marBottom w:val="0"/>
      <w:divBdr>
        <w:top w:val="none" w:sz="0" w:space="0" w:color="auto"/>
        <w:left w:val="none" w:sz="0" w:space="0" w:color="auto"/>
        <w:bottom w:val="none" w:sz="0" w:space="0" w:color="auto"/>
        <w:right w:val="none" w:sz="0" w:space="0" w:color="auto"/>
      </w:divBdr>
    </w:div>
    <w:div w:id="153766702">
      <w:bodyDiv w:val="1"/>
      <w:marLeft w:val="0"/>
      <w:marRight w:val="0"/>
      <w:marTop w:val="0"/>
      <w:marBottom w:val="0"/>
      <w:divBdr>
        <w:top w:val="none" w:sz="0" w:space="0" w:color="auto"/>
        <w:left w:val="none" w:sz="0" w:space="0" w:color="auto"/>
        <w:bottom w:val="none" w:sz="0" w:space="0" w:color="auto"/>
        <w:right w:val="none" w:sz="0" w:space="0" w:color="auto"/>
      </w:divBdr>
    </w:div>
    <w:div w:id="158037435">
      <w:bodyDiv w:val="1"/>
      <w:marLeft w:val="0"/>
      <w:marRight w:val="0"/>
      <w:marTop w:val="0"/>
      <w:marBottom w:val="0"/>
      <w:divBdr>
        <w:top w:val="none" w:sz="0" w:space="0" w:color="auto"/>
        <w:left w:val="none" w:sz="0" w:space="0" w:color="auto"/>
        <w:bottom w:val="none" w:sz="0" w:space="0" w:color="auto"/>
        <w:right w:val="none" w:sz="0" w:space="0" w:color="auto"/>
      </w:divBdr>
    </w:div>
    <w:div w:id="171183299">
      <w:bodyDiv w:val="1"/>
      <w:marLeft w:val="0"/>
      <w:marRight w:val="0"/>
      <w:marTop w:val="0"/>
      <w:marBottom w:val="0"/>
      <w:divBdr>
        <w:top w:val="none" w:sz="0" w:space="0" w:color="auto"/>
        <w:left w:val="none" w:sz="0" w:space="0" w:color="auto"/>
        <w:bottom w:val="none" w:sz="0" w:space="0" w:color="auto"/>
        <w:right w:val="none" w:sz="0" w:space="0" w:color="auto"/>
      </w:divBdr>
    </w:div>
    <w:div w:id="174073633">
      <w:bodyDiv w:val="1"/>
      <w:marLeft w:val="0"/>
      <w:marRight w:val="0"/>
      <w:marTop w:val="0"/>
      <w:marBottom w:val="0"/>
      <w:divBdr>
        <w:top w:val="none" w:sz="0" w:space="0" w:color="auto"/>
        <w:left w:val="none" w:sz="0" w:space="0" w:color="auto"/>
        <w:bottom w:val="none" w:sz="0" w:space="0" w:color="auto"/>
        <w:right w:val="none" w:sz="0" w:space="0" w:color="auto"/>
      </w:divBdr>
    </w:div>
    <w:div w:id="175002825">
      <w:bodyDiv w:val="1"/>
      <w:marLeft w:val="0"/>
      <w:marRight w:val="0"/>
      <w:marTop w:val="0"/>
      <w:marBottom w:val="0"/>
      <w:divBdr>
        <w:top w:val="none" w:sz="0" w:space="0" w:color="auto"/>
        <w:left w:val="none" w:sz="0" w:space="0" w:color="auto"/>
        <w:bottom w:val="none" w:sz="0" w:space="0" w:color="auto"/>
        <w:right w:val="none" w:sz="0" w:space="0" w:color="auto"/>
      </w:divBdr>
    </w:div>
    <w:div w:id="175191625">
      <w:bodyDiv w:val="1"/>
      <w:marLeft w:val="0"/>
      <w:marRight w:val="0"/>
      <w:marTop w:val="0"/>
      <w:marBottom w:val="0"/>
      <w:divBdr>
        <w:top w:val="none" w:sz="0" w:space="0" w:color="auto"/>
        <w:left w:val="none" w:sz="0" w:space="0" w:color="auto"/>
        <w:bottom w:val="none" w:sz="0" w:space="0" w:color="auto"/>
        <w:right w:val="none" w:sz="0" w:space="0" w:color="auto"/>
      </w:divBdr>
    </w:div>
    <w:div w:id="185559829">
      <w:bodyDiv w:val="1"/>
      <w:marLeft w:val="0"/>
      <w:marRight w:val="0"/>
      <w:marTop w:val="0"/>
      <w:marBottom w:val="0"/>
      <w:divBdr>
        <w:top w:val="none" w:sz="0" w:space="0" w:color="auto"/>
        <w:left w:val="none" w:sz="0" w:space="0" w:color="auto"/>
        <w:bottom w:val="none" w:sz="0" w:space="0" w:color="auto"/>
        <w:right w:val="none" w:sz="0" w:space="0" w:color="auto"/>
      </w:divBdr>
    </w:div>
    <w:div w:id="185757736">
      <w:bodyDiv w:val="1"/>
      <w:marLeft w:val="0"/>
      <w:marRight w:val="0"/>
      <w:marTop w:val="0"/>
      <w:marBottom w:val="0"/>
      <w:divBdr>
        <w:top w:val="none" w:sz="0" w:space="0" w:color="auto"/>
        <w:left w:val="none" w:sz="0" w:space="0" w:color="auto"/>
        <w:bottom w:val="none" w:sz="0" w:space="0" w:color="auto"/>
        <w:right w:val="none" w:sz="0" w:space="0" w:color="auto"/>
      </w:divBdr>
    </w:div>
    <w:div w:id="191112178">
      <w:bodyDiv w:val="1"/>
      <w:marLeft w:val="0"/>
      <w:marRight w:val="0"/>
      <w:marTop w:val="0"/>
      <w:marBottom w:val="0"/>
      <w:divBdr>
        <w:top w:val="none" w:sz="0" w:space="0" w:color="auto"/>
        <w:left w:val="none" w:sz="0" w:space="0" w:color="auto"/>
        <w:bottom w:val="none" w:sz="0" w:space="0" w:color="auto"/>
        <w:right w:val="none" w:sz="0" w:space="0" w:color="auto"/>
      </w:divBdr>
    </w:div>
    <w:div w:id="207957370">
      <w:bodyDiv w:val="1"/>
      <w:marLeft w:val="0"/>
      <w:marRight w:val="0"/>
      <w:marTop w:val="0"/>
      <w:marBottom w:val="0"/>
      <w:divBdr>
        <w:top w:val="none" w:sz="0" w:space="0" w:color="auto"/>
        <w:left w:val="none" w:sz="0" w:space="0" w:color="auto"/>
        <w:bottom w:val="none" w:sz="0" w:space="0" w:color="auto"/>
        <w:right w:val="none" w:sz="0" w:space="0" w:color="auto"/>
      </w:divBdr>
    </w:div>
    <w:div w:id="214003744">
      <w:bodyDiv w:val="1"/>
      <w:marLeft w:val="0"/>
      <w:marRight w:val="0"/>
      <w:marTop w:val="0"/>
      <w:marBottom w:val="0"/>
      <w:divBdr>
        <w:top w:val="none" w:sz="0" w:space="0" w:color="auto"/>
        <w:left w:val="none" w:sz="0" w:space="0" w:color="auto"/>
        <w:bottom w:val="none" w:sz="0" w:space="0" w:color="auto"/>
        <w:right w:val="none" w:sz="0" w:space="0" w:color="auto"/>
      </w:divBdr>
    </w:div>
    <w:div w:id="224880169">
      <w:bodyDiv w:val="1"/>
      <w:marLeft w:val="0"/>
      <w:marRight w:val="0"/>
      <w:marTop w:val="0"/>
      <w:marBottom w:val="0"/>
      <w:divBdr>
        <w:top w:val="none" w:sz="0" w:space="0" w:color="auto"/>
        <w:left w:val="none" w:sz="0" w:space="0" w:color="auto"/>
        <w:bottom w:val="none" w:sz="0" w:space="0" w:color="auto"/>
        <w:right w:val="none" w:sz="0" w:space="0" w:color="auto"/>
      </w:divBdr>
    </w:div>
    <w:div w:id="232207843">
      <w:bodyDiv w:val="1"/>
      <w:marLeft w:val="0"/>
      <w:marRight w:val="0"/>
      <w:marTop w:val="0"/>
      <w:marBottom w:val="0"/>
      <w:divBdr>
        <w:top w:val="none" w:sz="0" w:space="0" w:color="auto"/>
        <w:left w:val="none" w:sz="0" w:space="0" w:color="auto"/>
        <w:bottom w:val="none" w:sz="0" w:space="0" w:color="auto"/>
        <w:right w:val="none" w:sz="0" w:space="0" w:color="auto"/>
      </w:divBdr>
    </w:div>
    <w:div w:id="276758708">
      <w:bodyDiv w:val="1"/>
      <w:marLeft w:val="0"/>
      <w:marRight w:val="0"/>
      <w:marTop w:val="0"/>
      <w:marBottom w:val="0"/>
      <w:divBdr>
        <w:top w:val="none" w:sz="0" w:space="0" w:color="auto"/>
        <w:left w:val="none" w:sz="0" w:space="0" w:color="auto"/>
        <w:bottom w:val="none" w:sz="0" w:space="0" w:color="auto"/>
        <w:right w:val="none" w:sz="0" w:space="0" w:color="auto"/>
      </w:divBdr>
    </w:div>
    <w:div w:id="293222873">
      <w:bodyDiv w:val="1"/>
      <w:marLeft w:val="0"/>
      <w:marRight w:val="0"/>
      <w:marTop w:val="0"/>
      <w:marBottom w:val="0"/>
      <w:divBdr>
        <w:top w:val="none" w:sz="0" w:space="0" w:color="auto"/>
        <w:left w:val="none" w:sz="0" w:space="0" w:color="auto"/>
        <w:bottom w:val="none" w:sz="0" w:space="0" w:color="auto"/>
        <w:right w:val="none" w:sz="0" w:space="0" w:color="auto"/>
      </w:divBdr>
    </w:div>
    <w:div w:id="295141174">
      <w:bodyDiv w:val="1"/>
      <w:marLeft w:val="0"/>
      <w:marRight w:val="0"/>
      <w:marTop w:val="0"/>
      <w:marBottom w:val="0"/>
      <w:divBdr>
        <w:top w:val="none" w:sz="0" w:space="0" w:color="auto"/>
        <w:left w:val="none" w:sz="0" w:space="0" w:color="auto"/>
        <w:bottom w:val="none" w:sz="0" w:space="0" w:color="auto"/>
        <w:right w:val="none" w:sz="0" w:space="0" w:color="auto"/>
      </w:divBdr>
    </w:div>
    <w:div w:id="299960381">
      <w:bodyDiv w:val="1"/>
      <w:marLeft w:val="0"/>
      <w:marRight w:val="0"/>
      <w:marTop w:val="0"/>
      <w:marBottom w:val="0"/>
      <w:divBdr>
        <w:top w:val="none" w:sz="0" w:space="0" w:color="auto"/>
        <w:left w:val="none" w:sz="0" w:space="0" w:color="auto"/>
        <w:bottom w:val="none" w:sz="0" w:space="0" w:color="auto"/>
        <w:right w:val="none" w:sz="0" w:space="0" w:color="auto"/>
      </w:divBdr>
    </w:div>
    <w:div w:id="302852511">
      <w:bodyDiv w:val="1"/>
      <w:marLeft w:val="0"/>
      <w:marRight w:val="0"/>
      <w:marTop w:val="0"/>
      <w:marBottom w:val="0"/>
      <w:divBdr>
        <w:top w:val="none" w:sz="0" w:space="0" w:color="auto"/>
        <w:left w:val="none" w:sz="0" w:space="0" w:color="auto"/>
        <w:bottom w:val="none" w:sz="0" w:space="0" w:color="auto"/>
        <w:right w:val="none" w:sz="0" w:space="0" w:color="auto"/>
      </w:divBdr>
    </w:div>
    <w:div w:id="303589192">
      <w:bodyDiv w:val="1"/>
      <w:marLeft w:val="0"/>
      <w:marRight w:val="0"/>
      <w:marTop w:val="0"/>
      <w:marBottom w:val="0"/>
      <w:divBdr>
        <w:top w:val="none" w:sz="0" w:space="0" w:color="auto"/>
        <w:left w:val="none" w:sz="0" w:space="0" w:color="auto"/>
        <w:bottom w:val="none" w:sz="0" w:space="0" w:color="auto"/>
        <w:right w:val="none" w:sz="0" w:space="0" w:color="auto"/>
      </w:divBdr>
    </w:div>
    <w:div w:id="307974662">
      <w:bodyDiv w:val="1"/>
      <w:marLeft w:val="0"/>
      <w:marRight w:val="0"/>
      <w:marTop w:val="0"/>
      <w:marBottom w:val="0"/>
      <w:divBdr>
        <w:top w:val="none" w:sz="0" w:space="0" w:color="auto"/>
        <w:left w:val="none" w:sz="0" w:space="0" w:color="auto"/>
        <w:bottom w:val="none" w:sz="0" w:space="0" w:color="auto"/>
        <w:right w:val="none" w:sz="0" w:space="0" w:color="auto"/>
      </w:divBdr>
    </w:div>
    <w:div w:id="313333693">
      <w:bodyDiv w:val="1"/>
      <w:marLeft w:val="0"/>
      <w:marRight w:val="0"/>
      <w:marTop w:val="0"/>
      <w:marBottom w:val="0"/>
      <w:divBdr>
        <w:top w:val="none" w:sz="0" w:space="0" w:color="auto"/>
        <w:left w:val="none" w:sz="0" w:space="0" w:color="auto"/>
        <w:bottom w:val="none" w:sz="0" w:space="0" w:color="auto"/>
        <w:right w:val="none" w:sz="0" w:space="0" w:color="auto"/>
      </w:divBdr>
    </w:div>
    <w:div w:id="316685814">
      <w:bodyDiv w:val="1"/>
      <w:marLeft w:val="0"/>
      <w:marRight w:val="0"/>
      <w:marTop w:val="0"/>
      <w:marBottom w:val="0"/>
      <w:divBdr>
        <w:top w:val="none" w:sz="0" w:space="0" w:color="auto"/>
        <w:left w:val="none" w:sz="0" w:space="0" w:color="auto"/>
        <w:bottom w:val="none" w:sz="0" w:space="0" w:color="auto"/>
        <w:right w:val="none" w:sz="0" w:space="0" w:color="auto"/>
      </w:divBdr>
    </w:div>
    <w:div w:id="324747216">
      <w:bodyDiv w:val="1"/>
      <w:marLeft w:val="0"/>
      <w:marRight w:val="0"/>
      <w:marTop w:val="0"/>
      <w:marBottom w:val="0"/>
      <w:divBdr>
        <w:top w:val="none" w:sz="0" w:space="0" w:color="auto"/>
        <w:left w:val="none" w:sz="0" w:space="0" w:color="auto"/>
        <w:bottom w:val="none" w:sz="0" w:space="0" w:color="auto"/>
        <w:right w:val="none" w:sz="0" w:space="0" w:color="auto"/>
      </w:divBdr>
    </w:div>
    <w:div w:id="331762648">
      <w:bodyDiv w:val="1"/>
      <w:marLeft w:val="0"/>
      <w:marRight w:val="0"/>
      <w:marTop w:val="0"/>
      <w:marBottom w:val="0"/>
      <w:divBdr>
        <w:top w:val="none" w:sz="0" w:space="0" w:color="auto"/>
        <w:left w:val="none" w:sz="0" w:space="0" w:color="auto"/>
        <w:bottom w:val="none" w:sz="0" w:space="0" w:color="auto"/>
        <w:right w:val="none" w:sz="0" w:space="0" w:color="auto"/>
      </w:divBdr>
    </w:div>
    <w:div w:id="332032245">
      <w:bodyDiv w:val="1"/>
      <w:marLeft w:val="0"/>
      <w:marRight w:val="0"/>
      <w:marTop w:val="0"/>
      <w:marBottom w:val="0"/>
      <w:divBdr>
        <w:top w:val="none" w:sz="0" w:space="0" w:color="auto"/>
        <w:left w:val="none" w:sz="0" w:space="0" w:color="auto"/>
        <w:bottom w:val="none" w:sz="0" w:space="0" w:color="auto"/>
        <w:right w:val="none" w:sz="0" w:space="0" w:color="auto"/>
      </w:divBdr>
    </w:div>
    <w:div w:id="339047929">
      <w:bodyDiv w:val="1"/>
      <w:marLeft w:val="0"/>
      <w:marRight w:val="0"/>
      <w:marTop w:val="0"/>
      <w:marBottom w:val="0"/>
      <w:divBdr>
        <w:top w:val="none" w:sz="0" w:space="0" w:color="auto"/>
        <w:left w:val="none" w:sz="0" w:space="0" w:color="auto"/>
        <w:bottom w:val="none" w:sz="0" w:space="0" w:color="auto"/>
        <w:right w:val="none" w:sz="0" w:space="0" w:color="auto"/>
      </w:divBdr>
    </w:div>
    <w:div w:id="343479507">
      <w:bodyDiv w:val="1"/>
      <w:marLeft w:val="0"/>
      <w:marRight w:val="0"/>
      <w:marTop w:val="0"/>
      <w:marBottom w:val="0"/>
      <w:divBdr>
        <w:top w:val="none" w:sz="0" w:space="0" w:color="auto"/>
        <w:left w:val="none" w:sz="0" w:space="0" w:color="auto"/>
        <w:bottom w:val="none" w:sz="0" w:space="0" w:color="auto"/>
        <w:right w:val="none" w:sz="0" w:space="0" w:color="auto"/>
      </w:divBdr>
    </w:div>
    <w:div w:id="346755448">
      <w:bodyDiv w:val="1"/>
      <w:marLeft w:val="0"/>
      <w:marRight w:val="0"/>
      <w:marTop w:val="0"/>
      <w:marBottom w:val="0"/>
      <w:divBdr>
        <w:top w:val="none" w:sz="0" w:space="0" w:color="auto"/>
        <w:left w:val="none" w:sz="0" w:space="0" w:color="auto"/>
        <w:bottom w:val="none" w:sz="0" w:space="0" w:color="auto"/>
        <w:right w:val="none" w:sz="0" w:space="0" w:color="auto"/>
      </w:divBdr>
    </w:div>
    <w:div w:id="351155464">
      <w:bodyDiv w:val="1"/>
      <w:marLeft w:val="0"/>
      <w:marRight w:val="0"/>
      <w:marTop w:val="0"/>
      <w:marBottom w:val="0"/>
      <w:divBdr>
        <w:top w:val="none" w:sz="0" w:space="0" w:color="auto"/>
        <w:left w:val="none" w:sz="0" w:space="0" w:color="auto"/>
        <w:bottom w:val="none" w:sz="0" w:space="0" w:color="auto"/>
        <w:right w:val="none" w:sz="0" w:space="0" w:color="auto"/>
      </w:divBdr>
    </w:div>
    <w:div w:id="365256566">
      <w:bodyDiv w:val="1"/>
      <w:marLeft w:val="0"/>
      <w:marRight w:val="0"/>
      <w:marTop w:val="0"/>
      <w:marBottom w:val="0"/>
      <w:divBdr>
        <w:top w:val="none" w:sz="0" w:space="0" w:color="auto"/>
        <w:left w:val="none" w:sz="0" w:space="0" w:color="auto"/>
        <w:bottom w:val="none" w:sz="0" w:space="0" w:color="auto"/>
        <w:right w:val="none" w:sz="0" w:space="0" w:color="auto"/>
      </w:divBdr>
    </w:div>
    <w:div w:id="368992834">
      <w:bodyDiv w:val="1"/>
      <w:marLeft w:val="0"/>
      <w:marRight w:val="0"/>
      <w:marTop w:val="0"/>
      <w:marBottom w:val="0"/>
      <w:divBdr>
        <w:top w:val="none" w:sz="0" w:space="0" w:color="auto"/>
        <w:left w:val="none" w:sz="0" w:space="0" w:color="auto"/>
        <w:bottom w:val="none" w:sz="0" w:space="0" w:color="auto"/>
        <w:right w:val="none" w:sz="0" w:space="0" w:color="auto"/>
      </w:divBdr>
    </w:div>
    <w:div w:id="370230575">
      <w:bodyDiv w:val="1"/>
      <w:marLeft w:val="0"/>
      <w:marRight w:val="0"/>
      <w:marTop w:val="0"/>
      <w:marBottom w:val="0"/>
      <w:divBdr>
        <w:top w:val="none" w:sz="0" w:space="0" w:color="auto"/>
        <w:left w:val="none" w:sz="0" w:space="0" w:color="auto"/>
        <w:bottom w:val="none" w:sz="0" w:space="0" w:color="auto"/>
        <w:right w:val="none" w:sz="0" w:space="0" w:color="auto"/>
      </w:divBdr>
    </w:div>
    <w:div w:id="373576425">
      <w:bodyDiv w:val="1"/>
      <w:marLeft w:val="0"/>
      <w:marRight w:val="0"/>
      <w:marTop w:val="0"/>
      <w:marBottom w:val="0"/>
      <w:divBdr>
        <w:top w:val="none" w:sz="0" w:space="0" w:color="auto"/>
        <w:left w:val="none" w:sz="0" w:space="0" w:color="auto"/>
        <w:bottom w:val="none" w:sz="0" w:space="0" w:color="auto"/>
        <w:right w:val="none" w:sz="0" w:space="0" w:color="auto"/>
      </w:divBdr>
    </w:div>
    <w:div w:id="379210702">
      <w:bodyDiv w:val="1"/>
      <w:marLeft w:val="0"/>
      <w:marRight w:val="0"/>
      <w:marTop w:val="0"/>
      <w:marBottom w:val="0"/>
      <w:divBdr>
        <w:top w:val="none" w:sz="0" w:space="0" w:color="auto"/>
        <w:left w:val="none" w:sz="0" w:space="0" w:color="auto"/>
        <w:bottom w:val="none" w:sz="0" w:space="0" w:color="auto"/>
        <w:right w:val="none" w:sz="0" w:space="0" w:color="auto"/>
      </w:divBdr>
    </w:div>
    <w:div w:id="383411233">
      <w:bodyDiv w:val="1"/>
      <w:marLeft w:val="0"/>
      <w:marRight w:val="0"/>
      <w:marTop w:val="0"/>
      <w:marBottom w:val="0"/>
      <w:divBdr>
        <w:top w:val="none" w:sz="0" w:space="0" w:color="auto"/>
        <w:left w:val="none" w:sz="0" w:space="0" w:color="auto"/>
        <w:bottom w:val="none" w:sz="0" w:space="0" w:color="auto"/>
        <w:right w:val="none" w:sz="0" w:space="0" w:color="auto"/>
      </w:divBdr>
      <w:divsChild>
        <w:div w:id="673072527">
          <w:marLeft w:val="0"/>
          <w:marRight w:val="0"/>
          <w:marTop w:val="0"/>
          <w:marBottom w:val="0"/>
          <w:divBdr>
            <w:top w:val="none" w:sz="0" w:space="0" w:color="auto"/>
            <w:left w:val="none" w:sz="0" w:space="0" w:color="auto"/>
            <w:bottom w:val="none" w:sz="0" w:space="0" w:color="auto"/>
            <w:right w:val="none" w:sz="0" w:space="0" w:color="auto"/>
          </w:divBdr>
          <w:divsChild>
            <w:div w:id="14094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28161">
      <w:bodyDiv w:val="1"/>
      <w:marLeft w:val="0"/>
      <w:marRight w:val="0"/>
      <w:marTop w:val="0"/>
      <w:marBottom w:val="0"/>
      <w:divBdr>
        <w:top w:val="none" w:sz="0" w:space="0" w:color="auto"/>
        <w:left w:val="none" w:sz="0" w:space="0" w:color="auto"/>
        <w:bottom w:val="none" w:sz="0" w:space="0" w:color="auto"/>
        <w:right w:val="none" w:sz="0" w:space="0" w:color="auto"/>
      </w:divBdr>
    </w:div>
    <w:div w:id="391122252">
      <w:bodyDiv w:val="1"/>
      <w:marLeft w:val="0"/>
      <w:marRight w:val="0"/>
      <w:marTop w:val="0"/>
      <w:marBottom w:val="0"/>
      <w:divBdr>
        <w:top w:val="none" w:sz="0" w:space="0" w:color="auto"/>
        <w:left w:val="none" w:sz="0" w:space="0" w:color="auto"/>
        <w:bottom w:val="none" w:sz="0" w:space="0" w:color="auto"/>
        <w:right w:val="none" w:sz="0" w:space="0" w:color="auto"/>
      </w:divBdr>
    </w:div>
    <w:div w:id="414285535">
      <w:bodyDiv w:val="1"/>
      <w:marLeft w:val="0"/>
      <w:marRight w:val="0"/>
      <w:marTop w:val="0"/>
      <w:marBottom w:val="0"/>
      <w:divBdr>
        <w:top w:val="none" w:sz="0" w:space="0" w:color="auto"/>
        <w:left w:val="none" w:sz="0" w:space="0" w:color="auto"/>
        <w:bottom w:val="none" w:sz="0" w:space="0" w:color="auto"/>
        <w:right w:val="none" w:sz="0" w:space="0" w:color="auto"/>
      </w:divBdr>
    </w:div>
    <w:div w:id="424690180">
      <w:bodyDiv w:val="1"/>
      <w:marLeft w:val="0"/>
      <w:marRight w:val="0"/>
      <w:marTop w:val="0"/>
      <w:marBottom w:val="0"/>
      <w:divBdr>
        <w:top w:val="none" w:sz="0" w:space="0" w:color="auto"/>
        <w:left w:val="none" w:sz="0" w:space="0" w:color="auto"/>
        <w:bottom w:val="none" w:sz="0" w:space="0" w:color="auto"/>
        <w:right w:val="none" w:sz="0" w:space="0" w:color="auto"/>
      </w:divBdr>
    </w:div>
    <w:div w:id="427772348">
      <w:bodyDiv w:val="1"/>
      <w:marLeft w:val="0"/>
      <w:marRight w:val="0"/>
      <w:marTop w:val="0"/>
      <w:marBottom w:val="0"/>
      <w:divBdr>
        <w:top w:val="none" w:sz="0" w:space="0" w:color="auto"/>
        <w:left w:val="none" w:sz="0" w:space="0" w:color="auto"/>
        <w:bottom w:val="none" w:sz="0" w:space="0" w:color="auto"/>
        <w:right w:val="none" w:sz="0" w:space="0" w:color="auto"/>
      </w:divBdr>
    </w:div>
    <w:div w:id="435829787">
      <w:bodyDiv w:val="1"/>
      <w:marLeft w:val="0"/>
      <w:marRight w:val="0"/>
      <w:marTop w:val="0"/>
      <w:marBottom w:val="0"/>
      <w:divBdr>
        <w:top w:val="none" w:sz="0" w:space="0" w:color="auto"/>
        <w:left w:val="none" w:sz="0" w:space="0" w:color="auto"/>
        <w:bottom w:val="none" w:sz="0" w:space="0" w:color="auto"/>
        <w:right w:val="none" w:sz="0" w:space="0" w:color="auto"/>
      </w:divBdr>
    </w:div>
    <w:div w:id="439569392">
      <w:bodyDiv w:val="1"/>
      <w:marLeft w:val="0"/>
      <w:marRight w:val="0"/>
      <w:marTop w:val="0"/>
      <w:marBottom w:val="0"/>
      <w:divBdr>
        <w:top w:val="none" w:sz="0" w:space="0" w:color="auto"/>
        <w:left w:val="none" w:sz="0" w:space="0" w:color="auto"/>
        <w:bottom w:val="none" w:sz="0" w:space="0" w:color="auto"/>
        <w:right w:val="none" w:sz="0" w:space="0" w:color="auto"/>
      </w:divBdr>
    </w:div>
    <w:div w:id="446704980">
      <w:bodyDiv w:val="1"/>
      <w:marLeft w:val="0"/>
      <w:marRight w:val="0"/>
      <w:marTop w:val="0"/>
      <w:marBottom w:val="0"/>
      <w:divBdr>
        <w:top w:val="none" w:sz="0" w:space="0" w:color="auto"/>
        <w:left w:val="none" w:sz="0" w:space="0" w:color="auto"/>
        <w:bottom w:val="none" w:sz="0" w:space="0" w:color="auto"/>
        <w:right w:val="none" w:sz="0" w:space="0" w:color="auto"/>
      </w:divBdr>
    </w:div>
    <w:div w:id="455216400">
      <w:bodyDiv w:val="1"/>
      <w:marLeft w:val="0"/>
      <w:marRight w:val="0"/>
      <w:marTop w:val="0"/>
      <w:marBottom w:val="0"/>
      <w:divBdr>
        <w:top w:val="none" w:sz="0" w:space="0" w:color="auto"/>
        <w:left w:val="none" w:sz="0" w:space="0" w:color="auto"/>
        <w:bottom w:val="none" w:sz="0" w:space="0" w:color="auto"/>
        <w:right w:val="none" w:sz="0" w:space="0" w:color="auto"/>
      </w:divBdr>
    </w:div>
    <w:div w:id="484783357">
      <w:bodyDiv w:val="1"/>
      <w:marLeft w:val="0"/>
      <w:marRight w:val="0"/>
      <w:marTop w:val="0"/>
      <w:marBottom w:val="0"/>
      <w:divBdr>
        <w:top w:val="none" w:sz="0" w:space="0" w:color="auto"/>
        <w:left w:val="none" w:sz="0" w:space="0" w:color="auto"/>
        <w:bottom w:val="none" w:sz="0" w:space="0" w:color="auto"/>
        <w:right w:val="none" w:sz="0" w:space="0" w:color="auto"/>
      </w:divBdr>
    </w:div>
    <w:div w:id="484973465">
      <w:bodyDiv w:val="1"/>
      <w:marLeft w:val="0"/>
      <w:marRight w:val="0"/>
      <w:marTop w:val="0"/>
      <w:marBottom w:val="0"/>
      <w:divBdr>
        <w:top w:val="none" w:sz="0" w:space="0" w:color="auto"/>
        <w:left w:val="none" w:sz="0" w:space="0" w:color="auto"/>
        <w:bottom w:val="none" w:sz="0" w:space="0" w:color="auto"/>
        <w:right w:val="none" w:sz="0" w:space="0" w:color="auto"/>
      </w:divBdr>
    </w:div>
    <w:div w:id="493765233">
      <w:bodyDiv w:val="1"/>
      <w:marLeft w:val="0"/>
      <w:marRight w:val="0"/>
      <w:marTop w:val="0"/>
      <w:marBottom w:val="0"/>
      <w:divBdr>
        <w:top w:val="none" w:sz="0" w:space="0" w:color="auto"/>
        <w:left w:val="none" w:sz="0" w:space="0" w:color="auto"/>
        <w:bottom w:val="none" w:sz="0" w:space="0" w:color="auto"/>
        <w:right w:val="none" w:sz="0" w:space="0" w:color="auto"/>
      </w:divBdr>
    </w:div>
    <w:div w:id="499466120">
      <w:bodyDiv w:val="1"/>
      <w:marLeft w:val="0"/>
      <w:marRight w:val="0"/>
      <w:marTop w:val="0"/>
      <w:marBottom w:val="0"/>
      <w:divBdr>
        <w:top w:val="none" w:sz="0" w:space="0" w:color="auto"/>
        <w:left w:val="none" w:sz="0" w:space="0" w:color="auto"/>
        <w:bottom w:val="none" w:sz="0" w:space="0" w:color="auto"/>
        <w:right w:val="none" w:sz="0" w:space="0" w:color="auto"/>
      </w:divBdr>
    </w:div>
    <w:div w:id="508834298">
      <w:bodyDiv w:val="1"/>
      <w:marLeft w:val="0"/>
      <w:marRight w:val="0"/>
      <w:marTop w:val="0"/>
      <w:marBottom w:val="0"/>
      <w:divBdr>
        <w:top w:val="none" w:sz="0" w:space="0" w:color="auto"/>
        <w:left w:val="none" w:sz="0" w:space="0" w:color="auto"/>
        <w:bottom w:val="none" w:sz="0" w:space="0" w:color="auto"/>
        <w:right w:val="none" w:sz="0" w:space="0" w:color="auto"/>
      </w:divBdr>
    </w:div>
    <w:div w:id="517039458">
      <w:bodyDiv w:val="1"/>
      <w:marLeft w:val="0"/>
      <w:marRight w:val="0"/>
      <w:marTop w:val="0"/>
      <w:marBottom w:val="0"/>
      <w:divBdr>
        <w:top w:val="none" w:sz="0" w:space="0" w:color="auto"/>
        <w:left w:val="none" w:sz="0" w:space="0" w:color="auto"/>
        <w:bottom w:val="none" w:sz="0" w:space="0" w:color="auto"/>
        <w:right w:val="none" w:sz="0" w:space="0" w:color="auto"/>
      </w:divBdr>
    </w:div>
    <w:div w:id="529606758">
      <w:bodyDiv w:val="1"/>
      <w:marLeft w:val="0"/>
      <w:marRight w:val="0"/>
      <w:marTop w:val="0"/>
      <w:marBottom w:val="0"/>
      <w:divBdr>
        <w:top w:val="none" w:sz="0" w:space="0" w:color="auto"/>
        <w:left w:val="none" w:sz="0" w:space="0" w:color="auto"/>
        <w:bottom w:val="none" w:sz="0" w:space="0" w:color="auto"/>
        <w:right w:val="none" w:sz="0" w:space="0" w:color="auto"/>
      </w:divBdr>
    </w:div>
    <w:div w:id="533929792">
      <w:bodyDiv w:val="1"/>
      <w:marLeft w:val="0"/>
      <w:marRight w:val="0"/>
      <w:marTop w:val="0"/>
      <w:marBottom w:val="0"/>
      <w:divBdr>
        <w:top w:val="none" w:sz="0" w:space="0" w:color="auto"/>
        <w:left w:val="none" w:sz="0" w:space="0" w:color="auto"/>
        <w:bottom w:val="none" w:sz="0" w:space="0" w:color="auto"/>
        <w:right w:val="none" w:sz="0" w:space="0" w:color="auto"/>
      </w:divBdr>
    </w:div>
    <w:div w:id="572473274">
      <w:bodyDiv w:val="1"/>
      <w:marLeft w:val="0"/>
      <w:marRight w:val="0"/>
      <w:marTop w:val="0"/>
      <w:marBottom w:val="0"/>
      <w:divBdr>
        <w:top w:val="none" w:sz="0" w:space="0" w:color="auto"/>
        <w:left w:val="none" w:sz="0" w:space="0" w:color="auto"/>
        <w:bottom w:val="none" w:sz="0" w:space="0" w:color="auto"/>
        <w:right w:val="none" w:sz="0" w:space="0" w:color="auto"/>
      </w:divBdr>
    </w:div>
    <w:div w:id="574433649">
      <w:bodyDiv w:val="1"/>
      <w:marLeft w:val="0"/>
      <w:marRight w:val="0"/>
      <w:marTop w:val="0"/>
      <w:marBottom w:val="0"/>
      <w:divBdr>
        <w:top w:val="none" w:sz="0" w:space="0" w:color="auto"/>
        <w:left w:val="none" w:sz="0" w:space="0" w:color="auto"/>
        <w:bottom w:val="none" w:sz="0" w:space="0" w:color="auto"/>
        <w:right w:val="none" w:sz="0" w:space="0" w:color="auto"/>
      </w:divBdr>
    </w:div>
    <w:div w:id="583564543">
      <w:bodyDiv w:val="1"/>
      <w:marLeft w:val="0"/>
      <w:marRight w:val="0"/>
      <w:marTop w:val="0"/>
      <w:marBottom w:val="0"/>
      <w:divBdr>
        <w:top w:val="none" w:sz="0" w:space="0" w:color="auto"/>
        <w:left w:val="none" w:sz="0" w:space="0" w:color="auto"/>
        <w:bottom w:val="none" w:sz="0" w:space="0" w:color="auto"/>
        <w:right w:val="none" w:sz="0" w:space="0" w:color="auto"/>
      </w:divBdr>
    </w:div>
    <w:div w:id="592976377">
      <w:bodyDiv w:val="1"/>
      <w:marLeft w:val="0"/>
      <w:marRight w:val="0"/>
      <w:marTop w:val="0"/>
      <w:marBottom w:val="0"/>
      <w:divBdr>
        <w:top w:val="none" w:sz="0" w:space="0" w:color="auto"/>
        <w:left w:val="none" w:sz="0" w:space="0" w:color="auto"/>
        <w:bottom w:val="none" w:sz="0" w:space="0" w:color="auto"/>
        <w:right w:val="none" w:sz="0" w:space="0" w:color="auto"/>
      </w:divBdr>
    </w:div>
    <w:div w:id="597718693">
      <w:bodyDiv w:val="1"/>
      <w:marLeft w:val="0"/>
      <w:marRight w:val="0"/>
      <w:marTop w:val="0"/>
      <w:marBottom w:val="0"/>
      <w:divBdr>
        <w:top w:val="none" w:sz="0" w:space="0" w:color="auto"/>
        <w:left w:val="none" w:sz="0" w:space="0" w:color="auto"/>
        <w:bottom w:val="none" w:sz="0" w:space="0" w:color="auto"/>
        <w:right w:val="none" w:sz="0" w:space="0" w:color="auto"/>
      </w:divBdr>
    </w:div>
    <w:div w:id="599028326">
      <w:bodyDiv w:val="1"/>
      <w:marLeft w:val="0"/>
      <w:marRight w:val="0"/>
      <w:marTop w:val="0"/>
      <w:marBottom w:val="0"/>
      <w:divBdr>
        <w:top w:val="none" w:sz="0" w:space="0" w:color="auto"/>
        <w:left w:val="none" w:sz="0" w:space="0" w:color="auto"/>
        <w:bottom w:val="none" w:sz="0" w:space="0" w:color="auto"/>
        <w:right w:val="none" w:sz="0" w:space="0" w:color="auto"/>
      </w:divBdr>
    </w:div>
    <w:div w:id="603805455">
      <w:bodyDiv w:val="1"/>
      <w:marLeft w:val="0"/>
      <w:marRight w:val="0"/>
      <w:marTop w:val="0"/>
      <w:marBottom w:val="0"/>
      <w:divBdr>
        <w:top w:val="none" w:sz="0" w:space="0" w:color="auto"/>
        <w:left w:val="none" w:sz="0" w:space="0" w:color="auto"/>
        <w:bottom w:val="none" w:sz="0" w:space="0" w:color="auto"/>
        <w:right w:val="none" w:sz="0" w:space="0" w:color="auto"/>
      </w:divBdr>
    </w:div>
    <w:div w:id="621960307">
      <w:bodyDiv w:val="1"/>
      <w:marLeft w:val="0"/>
      <w:marRight w:val="0"/>
      <w:marTop w:val="0"/>
      <w:marBottom w:val="0"/>
      <w:divBdr>
        <w:top w:val="none" w:sz="0" w:space="0" w:color="auto"/>
        <w:left w:val="none" w:sz="0" w:space="0" w:color="auto"/>
        <w:bottom w:val="none" w:sz="0" w:space="0" w:color="auto"/>
        <w:right w:val="none" w:sz="0" w:space="0" w:color="auto"/>
      </w:divBdr>
    </w:div>
    <w:div w:id="623736668">
      <w:bodyDiv w:val="1"/>
      <w:marLeft w:val="0"/>
      <w:marRight w:val="0"/>
      <w:marTop w:val="0"/>
      <w:marBottom w:val="0"/>
      <w:divBdr>
        <w:top w:val="none" w:sz="0" w:space="0" w:color="auto"/>
        <w:left w:val="none" w:sz="0" w:space="0" w:color="auto"/>
        <w:bottom w:val="none" w:sz="0" w:space="0" w:color="auto"/>
        <w:right w:val="none" w:sz="0" w:space="0" w:color="auto"/>
      </w:divBdr>
    </w:div>
    <w:div w:id="631984260">
      <w:bodyDiv w:val="1"/>
      <w:marLeft w:val="0"/>
      <w:marRight w:val="0"/>
      <w:marTop w:val="0"/>
      <w:marBottom w:val="0"/>
      <w:divBdr>
        <w:top w:val="none" w:sz="0" w:space="0" w:color="auto"/>
        <w:left w:val="none" w:sz="0" w:space="0" w:color="auto"/>
        <w:bottom w:val="none" w:sz="0" w:space="0" w:color="auto"/>
        <w:right w:val="none" w:sz="0" w:space="0" w:color="auto"/>
      </w:divBdr>
    </w:div>
    <w:div w:id="639842798">
      <w:bodyDiv w:val="1"/>
      <w:marLeft w:val="0"/>
      <w:marRight w:val="0"/>
      <w:marTop w:val="0"/>
      <w:marBottom w:val="0"/>
      <w:divBdr>
        <w:top w:val="none" w:sz="0" w:space="0" w:color="auto"/>
        <w:left w:val="none" w:sz="0" w:space="0" w:color="auto"/>
        <w:bottom w:val="none" w:sz="0" w:space="0" w:color="auto"/>
        <w:right w:val="none" w:sz="0" w:space="0" w:color="auto"/>
      </w:divBdr>
    </w:div>
    <w:div w:id="641813184">
      <w:bodyDiv w:val="1"/>
      <w:marLeft w:val="0"/>
      <w:marRight w:val="0"/>
      <w:marTop w:val="0"/>
      <w:marBottom w:val="0"/>
      <w:divBdr>
        <w:top w:val="none" w:sz="0" w:space="0" w:color="auto"/>
        <w:left w:val="none" w:sz="0" w:space="0" w:color="auto"/>
        <w:bottom w:val="none" w:sz="0" w:space="0" w:color="auto"/>
        <w:right w:val="none" w:sz="0" w:space="0" w:color="auto"/>
      </w:divBdr>
    </w:div>
    <w:div w:id="647593337">
      <w:bodyDiv w:val="1"/>
      <w:marLeft w:val="0"/>
      <w:marRight w:val="0"/>
      <w:marTop w:val="0"/>
      <w:marBottom w:val="0"/>
      <w:divBdr>
        <w:top w:val="none" w:sz="0" w:space="0" w:color="auto"/>
        <w:left w:val="none" w:sz="0" w:space="0" w:color="auto"/>
        <w:bottom w:val="none" w:sz="0" w:space="0" w:color="auto"/>
        <w:right w:val="none" w:sz="0" w:space="0" w:color="auto"/>
      </w:divBdr>
    </w:div>
    <w:div w:id="655190275">
      <w:bodyDiv w:val="1"/>
      <w:marLeft w:val="0"/>
      <w:marRight w:val="0"/>
      <w:marTop w:val="0"/>
      <w:marBottom w:val="0"/>
      <w:divBdr>
        <w:top w:val="none" w:sz="0" w:space="0" w:color="auto"/>
        <w:left w:val="none" w:sz="0" w:space="0" w:color="auto"/>
        <w:bottom w:val="none" w:sz="0" w:space="0" w:color="auto"/>
        <w:right w:val="none" w:sz="0" w:space="0" w:color="auto"/>
      </w:divBdr>
    </w:div>
    <w:div w:id="658581467">
      <w:bodyDiv w:val="1"/>
      <w:marLeft w:val="0"/>
      <w:marRight w:val="0"/>
      <w:marTop w:val="0"/>
      <w:marBottom w:val="0"/>
      <w:divBdr>
        <w:top w:val="none" w:sz="0" w:space="0" w:color="auto"/>
        <w:left w:val="none" w:sz="0" w:space="0" w:color="auto"/>
        <w:bottom w:val="none" w:sz="0" w:space="0" w:color="auto"/>
        <w:right w:val="none" w:sz="0" w:space="0" w:color="auto"/>
      </w:divBdr>
    </w:div>
    <w:div w:id="666516718">
      <w:bodyDiv w:val="1"/>
      <w:marLeft w:val="0"/>
      <w:marRight w:val="0"/>
      <w:marTop w:val="0"/>
      <w:marBottom w:val="0"/>
      <w:divBdr>
        <w:top w:val="none" w:sz="0" w:space="0" w:color="auto"/>
        <w:left w:val="none" w:sz="0" w:space="0" w:color="auto"/>
        <w:bottom w:val="none" w:sz="0" w:space="0" w:color="auto"/>
        <w:right w:val="none" w:sz="0" w:space="0" w:color="auto"/>
      </w:divBdr>
    </w:div>
    <w:div w:id="670596488">
      <w:bodyDiv w:val="1"/>
      <w:marLeft w:val="0"/>
      <w:marRight w:val="0"/>
      <w:marTop w:val="0"/>
      <w:marBottom w:val="0"/>
      <w:divBdr>
        <w:top w:val="none" w:sz="0" w:space="0" w:color="auto"/>
        <w:left w:val="none" w:sz="0" w:space="0" w:color="auto"/>
        <w:bottom w:val="none" w:sz="0" w:space="0" w:color="auto"/>
        <w:right w:val="none" w:sz="0" w:space="0" w:color="auto"/>
      </w:divBdr>
    </w:div>
    <w:div w:id="700978815">
      <w:bodyDiv w:val="1"/>
      <w:marLeft w:val="0"/>
      <w:marRight w:val="0"/>
      <w:marTop w:val="0"/>
      <w:marBottom w:val="0"/>
      <w:divBdr>
        <w:top w:val="none" w:sz="0" w:space="0" w:color="auto"/>
        <w:left w:val="none" w:sz="0" w:space="0" w:color="auto"/>
        <w:bottom w:val="none" w:sz="0" w:space="0" w:color="auto"/>
        <w:right w:val="none" w:sz="0" w:space="0" w:color="auto"/>
      </w:divBdr>
    </w:div>
    <w:div w:id="707417757">
      <w:bodyDiv w:val="1"/>
      <w:marLeft w:val="0"/>
      <w:marRight w:val="0"/>
      <w:marTop w:val="0"/>
      <w:marBottom w:val="0"/>
      <w:divBdr>
        <w:top w:val="none" w:sz="0" w:space="0" w:color="auto"/>
        <w:left w:val="none" w:sz="0" w:space="0" w:color="auto"/>
        <w:bottom w:val="none" w:sz="0" w:space="0" w:color="auto"/>
        <w:right w:val="none" w:sz="0" w:space="0" w:color="auto"/>
      </w:divBdr>
    </w:div>
    <w:div w:id="718550004">
      <w:bodyDiv w:val="1"/>
      <w:marLeft w:val="0"/>
      <w:marRight w:val="0"/>
      <w:marTop w:val="0"/>
      <w:marBottom w:val="0"/>
      <w:divBdr>
        <w:top w:val="none" w:sz="0" w:space="0" w:color="auto"/>
        <w:left w:val="none" w:sz="0" w:space="0" w:color="auto"/>
        <w:bottom w:val="none" w:sz="0" w:space="0" w:color="auto"/>
        <w:right w:val="none" w:sz="0" w:space="0" w:color="auto"/>
      </w:divBdr>
    </w:div>
    <w:div w:id="722220821">
      <w:bodyDiv w:val="1"/>
      <w:marLeft w:val="0"/>
      <w:marRight w:val="0"/>
      <w:marTop w:val="0"/>
      <w:marBottom w:val="0"/>
      <w:divBdr>
        <w:top w:val="none" w:sz="0" w:space="0" w:color="auto"/>
        <w:left w:val="none" w:sz="0" w:space="0" w:color="auto"/>
        <w:bottom w:val="none" w:sz="0" w:space="0" w:color="auto"/>
        <w:right w:val="none" w:sz="0" w:space="0" w:color="auto"/>
      </w:divBdr>
    </w:div>
    <w:div w:id="731196083">
      <w:bodyDiv w:val="1"/>
      <w:marLeft w:val="0"/>
      <w:marRight w:val="0"/>
      <w:marTop w:val="0"/>
      <w:marBottom w:val="0"/>
      <w:divBdr>
        <w:top w:val="none" w:sz="0" w:space="0" w:color="auto"/>
        <w:left w:val="none" w:sz="0" w:space="0" w:color="auto"/>
        <w:bottom w:val="none" w:sz="0" w:space="0" w:color="auto"/>
        <w:right w:val="none" w:sz="0" w:space="0" w:color="auto"/>
      </w:divBdr>
    </w:div>
    <w:div w:id="735279645">
      <w:bodyDiv w:val="1"/>
      <w:marLeft w:val="0"/>
      <w:marRight w:val="0"/>
      <w:marTop w:val="0"/>
      <w:marBottom w:val="0"/>
      <w:divBdr>
        <w:top w:val="none" w:sz="0" w:space="0" w:color="auto"/>
        <w:left w:val="none" w:sz="0" w:space="0" w:color="auto"/>
        <w:bottom w:val="none" w:sz="0" w:space="0" w:color="auto"/>
        <w:right w:val="none" w:sz="0" w:space="0" w:color="auto"/>
      </w:divBdr>
    </w:div>
    <w:div w:id="756098850">
      <w:bodyDiv w:val="1"/>
      <w:marLeft w:val="0"/>
      <w:marRight w:val="0"/>
      <w:marTop w:val="0"/>
      <w:marBottom w:val="0"/>
      <w:divBdr>
        <w:top w:val="none" w:sz="0" w:space="0" w:color="auto"/>
        <w:left w:val="none" w:sz="0" w:space="0" w:color="auto"/>
        <w:bottom w:val="none" w:sz="0" w:space="0" w:color="auto"/>
        <w:right w:val="none" w:sz="0" w:space="0" w:color="auto"/>
      </w:divBdr>
    </w:div>
    <w:div w:id="761607987">
      <w:bodyDiv w:val="1"/>
      <w:marLeft w:val="0"/>
      <w:marRight w:val="0"/>
      <w:marTop w:val="0"/>
      <w:marBottom w:val="0"/>
      <w:divBdr>
        <w:top w:val="none" w:sz="0" w:space="0" w:color="auto"/>
        <w:left w:val="none" w:sz="0" w:space="0" w:color="auto"/>
        <w:bottom w:val="none" w:sz="0" w:space="0" w:color="auto"/>
        <w:right w:val="none" w:sz="0" w:space="0" w:color="auto"/>
      </w:divBdr>
    </w:div>
    <w:div w:id="764568687">
      <w:bodyDiv w:val="1"/>
      <w:marLeft w:val="0"/>
      <w:marRight w:val="0"/>
      <w:marTop w:val="0"/>
      <w:marBottom w:val="0"/>
      <w:divBdr>
        <w:top w:val="none" w:sz="0" w:space="0" w:color="auto"/>
        <w:left w:val="none" w:sz="0" w:space="0" w:color="auto"/>
        <w:bottom w:val="none" w:sz="0" w:space="0" w:color="auto"/>
        <w:right w:val="none" w:sz="0" w:space="0" w:color="auto"/>
      </w:divBdr>
    </w:div>
    <w:div w:id="781075788">
      <w:bodyDiv w:val="1"/>
      <w:marLeft w:val="0"/>
      <w:marRight w:val="0"/>
      <w:marTop w:val="0"/>
      <w:marBottom w:val="0"/>
      <w:divBdr>
        <w:top w:val="none" w:sz="0" w:space="0" w:color="auto"/>
        <w:left w:val="none" w:sz="0" w:space="0" w:color="auto"/>
        <w:bottom w:val="none" w:sz="0" w:space="0" w:color="auto"/>
        <w:right w:val="none" w:sz="0" w:space="0" w:color="auto"/>
      </w:divBdr>
    </w:div>
    <w:div w:id="790590347">
      <w:bodyDiv w:val="1"/>
      <w:marLeft w:val="0"/>
      <w:marRight w:val="0"/>
      <w:marTop w:val="0"/>
      <w:marBottom w:val="0"/>
      <w:divBdr>
        <w:top w:val="none" w:sz="0" w:space="0" w:color="auto"/>
        <w:left w:val="none" w:sz="0" w:space="0" w:color="auto"/>
        <w:bottom w:val="none" w:sz="0" w:space="0" w:color="auto"/>
        <w:right w:val="none" w:sz="0" w:space="0" w:color="auto"/>
      </w:divBdr>
    </w:div>
    <w:div w:id="801849154">
      <w:bodyDiv w:val="1"/>
      <w:marLeft w:val="0"/>
      <w:marRight w:val="0"/>
      <w:marTop w:val="0"/>
      <w:marBottom w:val="0"/>
      <w:divBdr>
        <w:top w:val="none" w:sz="0" w:space="0" w:color="auto"/>
        <w:left w:val="none" w:sz="0" w:space="0" w:color="auto"/>
        <w:bottom w:val="none" w:sz="0" w:space="0" w:color="auto"/>
        <w:right w:val="none" w:sz="0" w:space="0" w:color="auto"/>
      </w:divBdr>
    </w:div>
    <w:div w:id="821124462">
      <w:bodyDiv w:val="1"/>
      <w:marLeft w:val="0"/>
      <w:marRight w:val="0"/>
      <w:marTop w:val="0"/>
      <w:marBottom w:val="0"/>
      <w:divBdr>
        <w:top w:val="none" w:sz="0" w:space="0" w:color="auto"/>
        <w:left w:val="none" w:sz="0" w:space="0" w:color="auto"/>
        <w:bottom w:val="none" w:sz="0" w:space="0" w:color="auto"/>
        <w:right w:val="none" w:sz="0" w:space="0" w:color="auto"/>
      </w:divBdr>
    </w:div>
    <w:div w:id="831943547">
      <w:bodyDiv w:val="1"/>
      <w:marLeft w:val="0"/>
      <w:marRight w:val="0"/>
      <w:marTop w:val="0"/>
      <w:marBottom w:val="0"/>
      <w:divBdr>
        <w:top w:val="none" w:sz="0" w:space="0" w:color="auto"/>
        <w:left w:val="none" w:sz="0" w:space="0" w:color="auto"/>
        <w:bottom w:val="none" w:sz="0" w:space="0" w:color="auto"/>
        <w:right w:val="none" w:sz="0" w:space="0" w:color="auto"/>
      </w:divBdr>
    </w:div>
    <w:div w:id="834496880">
      <w:bodyDiv w:val="1"/>
      <w:marLeft w:val="0"/>
      <w:marRight w:val="0"/>
      <w:marTop w:val="0"/>
      <w:marBottom w:val="0"/>
      <w:divBdr>
        <w:top w:val="none" w:sz="0" w:space="0" w:color="auto"/>
        <w:left w:val="none" w:sz="0" w:space="0" w:color="auto"/>
        <w:bottom w:val="none" w:sz="0" w:space="0" w:color="auto"/>
        <w:right w:val="none" w:sz="0" w:space="0" w:color="auto"/>
      </w:divBdr>
    </w:div>
    <w:div w:id="834691698">
      <w:bodyDiv w:val="1"/>
      <w:marLeft w:val="0"/>
      <w:marRight w:val="0"/>
      <w:marTop w:val="0"/>
      <w:marBottom w:val="0"/>
      <w:divBdr>
        <w:top w:val="none" w:sz="0" w:space="0" w:color="auto"/>
        <w:left w:val="none" w:sz="0" w:space="0" w:color="auto"/>
        <w:bottom w:val="none" w:sz="0" w:space="0" w:color="auto"/>
        <w:right w:val="none" w:sz="0" w:space="0" w:color="auto"/>
      </w:divBdr>
    </w:div>
    <w:div w:id="836843957">
      <w:bodyDiv w:val="1"/>
      <w:marLeft w:val="0"/>
      <w:marRight w:val="0"/>
      <w:marTop w:val="0"/>
      <w:marBottom w:val="0"/>
      <w:divBdr>
        <w:top w:val="none" w:sz="0" w:space="0" w:color="auto"/>
        <w:left w:val="none" w:sz="0" w:space="0" w:color="auto"/>
        <w:bottom w:val="none" w:sz="0" w:space="0" w:color="auto"/>
        <w:right w:val="none" w:sz="0" w:space="0" w:color="auto"/>
      </w:divBdr>
    </w:div>
    <w:div w:id="845438289">
      <w:bodyDiv w:val="1"/>
      <w:marLeft w:val="0"/>
      <w:marRight w:val="0"/>
      <w:marTop w:val="0"/>
      <w:marBottom w:val="0"/>
      <w:divBdr>
        <w:top w:val="none" w:sz="0" w:space="0" w:color="auto"/>
        <w:left w:val="none" w:sz="0" w:space="0" w:color="auto"/>
        <w:bottom w:val="none" w:sz="0" w:space="0" w:color="auto"/>
        <w:right w:val="none" w:sz="0" w:space="0" w:color="auto"/>
      </w:divBdr>
    </w:div>
    <w:div w:id="845755636">
      <w:bodyDiv w:val="1"/>
      <w:marLeft w:val="0"/>
      <w:marRight w:val="0"/>
      <w:marTop w:val="0"/>
      <w:marBottom w:val="0"/>
      <w:divBdr>
        <w:top w:val="none" w:sz="0" w:space="0" w:color="auto"/>
        <w:left w:val="none" w:sz="0" w:space="0" w:color="auto"/>
        <w:bottom w:val="none" w:sz="0" w:space="0" w:color="auto"/>
        <w:right w:val="none" w:sz="0" w:space="0" w:color="auto"/>
      </w:divBdr>
    </w:div>
    <w:div w:id="853881246">
      <w:bodyDiv w:val="1"/>
      <w:marLeft w:val="0"/>
      <w:marRight w:val="0"/>
      <w:marTop w:val="0"/>
      <w:marBottom w:val="0"/>
      <w:divBdr>
        <w:top w:val="none" w:sz="0" w:space="0" w:color="auto"/>
        <w:left w:val="none" w:sz="0" w:space="0" w:color="auto"/>
        <w:bottom w:val="none" w:sz="0" w:space="0" w:color="auto"/>
        <w:right w:val="none" w:sz="0" w:space="0" w:color="auto"/>
      </w:divBdr>
    </w:div>
    <w:div w:id="857044139">
      <w:bodyDiv w:val="1"/>
      <w:marLeft w:val="0"/>
      <w:marRight w:val="0"/>
      <w:marTop w:val="0"/>
      <w:marBottom w:val="0"/>
      <w:divBdr>
        <w:top w:val="none" w:sz="0" w:space="0" w:color="auto"/>
        <w:left w:val="none" w:sz="0" w:space="0" w:color="auto"/>
        <w:bottom w:val="none" w:sz="0" w:space="0" w:color="auto"/>
        <w:right w:val="none" w:sz="0" w:space="0" w:color="auto"/>
      </w:divBdr>
    </w:div>
    <w:div w:id="858660667">
      <w:bodyDiv w:val="1"/>
      <w:marLeft w:val="0"/>
      <w:marRight w:val="0"/>
      <w:marTop w:val="0"/>
      <w:marBottom w:val="0"/>
      <w:divBdr>
        <w:top w:val="none" w:sz="0" w:space="0" w:color="auto"/>
        <w:left w:val="none" w:sz="0" w:space="0" w:color="auto"/>
        <w:bottom w:val="none" w:sz="0" w:space="0" w:color="auto"/>
        <w:right w:val="none" w:sz="0" w:space="0" w:color="auto"/>
      </w:divBdr>
    </w:div>
    <w:div w:id="865557375">
      <w:bodyDiv w:val="1"/>
      <w:marLeft w:val="0"/>
      <w:marRight w:val="0"/>
      <w:marTop w:val="0"/>
      <w:marBottom w:val="0"/>
      <w:divBdr>
        <w:top w:val="none" w:sz="0" w:space="0" w:color="auto"/>
        <w:left w:val="none" w:sz="0" w:space="0" w:color="auto"/>
        <w:bottom w:val="none" w:sz="0" w:space="0" w:color="auto"/>
        <w:right w:val="none" w:sz="0" w:space="0" w:color="auto"/>
      </w:divBdr>
    </w:div>
    <w:div w:id="868640088">
      <w:bodyDiv w:val="1"/>
      <w:marLeft w:val="0"/>
      <w:marRight w:val="0"/>
      <w:marTop w:val="0"/>
      <w:marBottom w:val="0"/>
      <w:divBdr>
        <w:top w:val="none" w:sz="0" w:space="0" w:color="auto"/>
        <w:left w:val="none" w:sz="0" w:space="0" w:color="auto"/>
        <w:bottom w:val="none" w:sz="0" w:space="0" w:color="auto"/>
        <w:right w:val="none" w:sz="0" w:space="0" w:color="auto"/>
      </w:divBdr>
    </w:div>
    <w:div w:id="873537430">
      <w:bodyDiv w:val="1"/>
      <w:marLeft w:val="0"/>
      <w:marRight w:val="0"/>
      <w:marTop w:val="0"/>
      <w:marBottom w:val="0"/>
      <w:divBdr>
        <w:top w:val="none" w:sz="0" w:space="0" w:color="auto"/>
        <w:left w:val="none" w:sz="0" w:space="0" w:color="auto"/>
        <w:bottom w:val="none" w:sz="0" w:space="0" w:color="auto"/>
        <w:right w:val="none" w:sz="0" w:space="0" w:color="auto"/>
      </w:divBdr>
    </w:div>
    <w:div w:id="880048463">
      <w:bodyDiv w:val="1"/>
      <w:marLeft w:val="0"/>
      <w:marRight w:val="0"/>
      <w:marTop w:val="0"/>
      <w:marBottom w:val="0"/>
      <w:divBdr>
        <w:top w:val="none" w:sz="0" w:space="0" w:color="auto"/>
        <w:left w:val="none" w:sz="0" w:space="0" w:color="auto"/>
        <w:bottom w:val="none" w:sz="0" w:space="0" w:color="auto"/>
        <w:right w:val="none" w:sz="0" w:space="0" w:color="auto"/>
      </w:divBdr>
    </w:div>
    <w:div w:id="884368848">
      <w:bodyDiv w:val="1"/>
      <w:marLeft w:val="0"/>
      <w:marRight w:val="0"/>
      <w:marTop w:val="0"/>
      <w:marBottom w:val="0"/>
      <w:divBdr>
        <w:top w:val="none" w:sz="0" w:space="0" w:color="auto"/>
        <w:left w:val="none" w:sz="0" w:space="0" w:color="auto"/>
        <w:bottom w:val="none" w:sz="0" w:space="0" w:color="auto"/>
        <w:right w:val="none" w:sz="0" w:space="0" w:color="auto"/>
      </w:divBdr>
    </w:div>
    <w:div w:id="890265125">
      <w:bodyDiv w:val="1"/>
      <w:marLeft w:val="0"/>
      <w:marRight w:val="0"/>
      <w:marTop w:val="0"/>
      <w:marBottom w:val="0"/>
      <w:divBdr>
        <w:top w:val="none" w:sz="0" w:space="0" w:color="auto"/>
        <w:left w:val="none" w:sz="0" w:space="0" w:color="auto"/>
        <w:bottom w:val="none" w:sz="0" w:space="0" w:color="auto"/>
        <w:right w:val="none" w:sz="0" w:space="0" w:color="auto"/>
      </w:divBdr>
    </w:div>
    <w:div w:id="892500042">
      <w:bodyDiv w:val="1"/>
      <w:marLeft w:val="0"/>
      <w:marRight w:val="0"/>
      <w:marTop w:val="0"/>
      <w:marBottom w:val="0"/>
      <w:divBdr>
        <w:top w:val="none" w:sz="0" w:space="0" w:color="auto"/>
        <w:left w:val="none" w:sz="0" w:space="0" w:color="auto"/>
        <w:bottom w:val="none" w:sz="0" w:space="0" w:color="auto"/>
        <w:right w:val="none" w:sz="0" w:space="0" w:color="auto"/>
      </w:divBdr>
    </w:div>
    <w:div w:id="908153795">
      <w:bodyDiv w:val="1"/>
      <w:marLeft w:val="0"/>
      <w:marRight w:val="0"/>
      <w:marTop w:val="0"/>
      <w:marBottom w:val="0"/>
      <w:divBdr>
        <w:top w:val="none" w:sz="0" w:space="0" w:color="auto"/>
        <w:left w:val="none" w:sz="0" w:space="0" w:color="auto"/>
        <w:bottom w:val="none" w:sz="0" w:space="0" w:color="auto"/>
        <w:right w:val="none" w:sz="0" w:space="0" w:color="auto"/>
      </w:divBdr>
    </w:div>
    <w:div w:id="924798863">
      <w:bodyDiv w:val="1"/>
      <w:marLeft w:val="0"/>
      <w:marRight w:val="0"/>
      <w:marTop w:val="0"/>
      <w:marBottom w:val="0"/>
      <w:divBdr>
        <w:top w:val="none" w:sz="0" w:space="0" w:color="auto"/>
        <w:left w:val="none" w:sz="0" w:space="0" w:color="auto"/>
        <w:bottom w:val="none" w:sz="0" w:space="0" w:color="auto"/>
        <w:right w:val="none" w:sz="0" w:space="0" w:color="auto"/>
      </w:divBdr>
    </w:div>
    <w:div w:id="935402191">
      <w:bodyDiv w:val="1"/>
      <w:marLeft w:val="0"/>
      <w:marRight w:val="0"/>
      <w:marTop w:val="0"/>
      <w:marBottom w:val="0"/>
      <w:divBdr>
        <w:top w:val="none" w:sz="0" w:space="0" w:color="auto"/>
        <w:left w:val="none" w:sz="0" w:space="0" w:color="auto"/>
        <w:bottom w:val="none" w:sz="0" w:space="0" w:color="auto"/>
        <w:right w:val="none" w:sz="0" w:space="0" w:color="auto"/>
      </w:divBdr>
    </w:div>
    <w:div w:id="946543611">
      <w:bodyDiv w:val="1"/>
      <w:marLeft w:val="0"/>
      <w:marRight w:val="0"/>
      <w:marTop w:val="0"/>
      <w:marBottom w:val="0"/>
      <w:divBdr>
        <w:top w:val="none" w:sz="0" w:space="0" w:color="auto"/>
        <w:left w:val="none" w:sz="0" w:space="0" w:color="auto"/>
        <w:bottom w:val="none" w:sz="0" w:space="0" w:color="auto"/>
        <w:right w:val="none" w:sz="0" w:space="0" w:color="auto"/>
      </w:divBdr>
    </w:div>
    <w:div w:id="948975973">
      <w:bodyDiv w:val="1"/>
      <w:marLeft w:val="0"/>
      <w:marRight w:val="0"/>
      <w:marTop w:val="0"/>
      <w:marBottom w:val="0"/>
      <w:divBdr>
        <w:top w:val="none" w:sz="0" w:space="0" w:color="auto"/>
        <w:left w:val="none" w:sz="0" w:space="0" w:color="auto"/>
        <w:bottom w:val="none" w:sz="0" w:space="0" w:color="auto"/>
        <w:right w:val="none" w:sz="0" w:space="0" w:color="auto"/>
      </w:divBdr>
    </w:div>
    <w:div w:id="956522357">
      <w:bodyDiv w:val="1"/>
      <w:marLeft w:val="0"/>
      <w:marRight w:val="0"/>
      <w:marTop w:val="0"/>
      <w:marBottom w:val="0"/>
      <w:divBdr>
        <w:top w:val="none" w:sz="0" w:space="0" w:color="auto"/>
        <w:left w:val="none" w:sz="0" w:space="0" w:color="auto"/>
        <w:bottom w:val="none" w:sz="0" w:space="0" w:color="auto"/>
        <w:right w:val="none" w:sz="0" w:space="0" w:color="auto"/>
      </w:divBdr>
    </w:div>
    <w:div w:id="957685515">
      <w:bodyDiv w:val="1"/>
      <w:marLeft w:val="0"/>
      <w:marRight w:val="0"/>
      <w:marTop w:val="0"/>
      <w:marBottom w:val="0"/>
      <w:divBdr>
        <w:top w:val="none" w:sz="0" w:space="0" w:color="auto"/>
        <w:left w:val="none" w:sz="0" w:space="0" w:color="auto"/>
        <w:bottom w:val="none" w:sz="0" w:space="0" w:color="auto"/>
        <w:right w:val="none" w:sz="0" w:space="0" w:color="auto"/>
      </w:divBdr>
    </w:div>
    <w:div w:id="959455168">
      <w:bodyDiv w:val="1"/>
      <w:marLeft w:val="0"/>
      <w:marRight w:val="0"/>
      <w:marTop w:val="0"/>
      <w:marBottom w:val="0"/>
      <w:divBdr>
        <w:top w:val="none" w:sz="0" w:space="0" w:color="auto"/>
        <w:left w:val="none" w:sz="0" w:space="0" w:color="auto"/>
        <w:bottom w:val="none" w:sz="0" w:space="0" w:color="auto"/>
        <w:right w:val="none" w:sz="0" w:space="0" w:color="auto"/>
      </w:divBdr>
    </w:div>
    <w:div w:id="975913151">
      <w:bodyDiv w:val="1"/>
      <w:marLeft w:val="0"/>
      <w:marRight w:val="0"/>
      <w:marTop w:val="0"/>
      <w:marBottom w:val="0"/>
      <w:divBdr>
        <w:top w:val="none" w:sz="0" w:space="0" w:color="auto"/>
        <w:left w:val="none" w:sz="0" w:space="0" w:color="auto"/>
        <w:bottom w:val="none" w:sz="0" w:space="0" w:color="auto"/>
        <w:right w:val="none" w:sz="0" w:space="0" w:color="auto"/>
      </w:divBdr>
    </w:div>
    <w:div w:id="976186784">
      <w:bodyDiv w:val="1"/>
      <w:marLeft w:val="0"/>
      <w:marRight w:val="0"/>
      <w:marTop w:val="0"/>
      <w:marBottom w:val="0"/>
      <w:divBdr>
        <w:top w:val="none" w:sz="0" w:space="0" w:color="auto"/>
        <w:left w:val="none" w:sz="0" w:space="0" w:color="auto"/>
        <w:bottom w:val="none" w:sz="0" w:space="0" w:color="auto"/>
        <w:right w:val="none" w:sz="0" w:space="0" w:color="auto"/>
      </w:divBdr>
    </w:div>
    <w:div w:id="981271669">
      <w:bodyDiv w:val="1"/>
      <w:marLeft w:val="0"/>
      <w:marRight w:val="0"/>
      <w:marTop w:val="0"/>
      <w:marBottom w:val="0"/>
      <w:divBdr>
        <w:top w:val="none" w:sz="0" w:space="0" w:color="auto"/>
        <w:left w:val="none" w:sz="0" w:space="0" w:color="auto"/>
        <w:bottom w:val="none" w:sz="0" w:space="0" w:color="auto"/>
        <w:right w:val="none" w:sz="0" w:space="0" w:color="auto"/>
      </w:divBdr>
    </w:div>
    <w:div w:id="984164453">
      <w:bodyDiv w:val="1"/>
      <w:marLeft w:val="0"/>
      <w:marRight w:val="0"/>
      <w:marTop w:val="0"/>
      <w:marBottom w:val="0"/>
      <w:divBdr>
        <w:top w:val="none" w:sz="0" w:space="0" w:color="auto"/>
        <w:left w:val="none" w:sz="0" w:space="0" w:color="auto"/>
        <w:bottom w:val="none" w:sz="0" w:space="0" w:color="auto"/>
        <w:right w:val="none" w:sz="0" w:space="0" w:color="auto"/>
      </w:divBdr>
    </w:div>
    <w:div w:id="992181382">
      <w:bodyDiv w:val="1"/>
      <w:marLeft w:val="0"/>
      <w:marRight w:val="0"/>
      <w:marTop w:val="0"/>
      <w:marBottom w:val="0"/>
      <w:divBdr>
        <w:top w:val="none" w:sz="0" w:space="0" w:color="auto"/>
        <w:left w:val="none" w:sz="0" w:space="0" w:color="auto"/>
        <w:bottom w:val="none" w:sz="0" w:space="0" w:color="auto"/>
        <w:right w:val="none" w:sz="0" w:space="0" w:color="auto"/>
      </w:divBdr>
    </w:div>
    <w:div w:id="1018431777">
      <w:bodyDiv w:val="1"/>
      <w:marLeft w:val="0"/>
      <w:marRight w:val="0"/>
      <w:marTop w:val="0"/>
      <w:marBottom w:val="0"/>
      <w:divBdr>
        <w:top w:val="none" w:sz="0" w:space="0" w:color="auto"/>
        <w:left w:val="none" w:sz="0" w:space="0" w:color="auto"/>
        <w:bottom w:val="none" w:sz="0" w:space="0" w:color="auto"/>
        <w:right w:val="none" w:sz="0" w:space="0" w:color="auto"/>
      </w:divBdr>
      <w:divsChild>
        <w:div w:id="2097507328">
          <w:marLeft w:val="547"/>
          <w:marRight w:val="0"/>
          <w:marTop w:val="0"/>
          <w:marBottom w:val="240"/>
          <w:divBdr>
            <w:top w:val="none" w:sz="0" w:space="0" w:color="auto"/>
            <w:left w:val="none" w:sz="0" w:space="0" w:color="auto"/>
            <w:bottom w:val="none" w:sz="0" w:space="0" w:color="auto"/>
            <w:right w:val="none" w:sz="0" w:space="0" w:color="auto"/>
          </w:divBdr>
        </w:div>
        <w:div w:id="1857618128">
          <w:marLeft w:val="547"/>
          <w:marRight w:val="0"/>
          <w:marTop w:val="0"/>
          <w:marBottom w:val="240"/>
          <w:divBdr>
            <w:top w:val="none" w:sz="0" w:space="0" w:color="auto"/>
            <w:left w:val="none" w:sz="0" w:space="0" w:color="auto"/>
            <w:bottom w:val="none" w:sz="0" w:space="0" w:color="auto"/>
            <w:right w:val="none" w:sz="0" w:space="0" w:color="auto"/>
          </w:divBdr>
        </w:div>
        <w:div w:id="1105542160">
          <w:marLeft w:val="547"/>
          <w:marRight w:val="0"/>
          <w:marTop w:val="0"/>
          <w:marBottom w:val="240"/>
          <w:divBdr>
            <w:top w:val="none" w:sz="0" w:space="0" w:color="auto"/>
            <w:left w:val="none" w:sz="0" w:space="0" w:color="auto"/>
            <w:bottom w:val="none" w:sz="0" w:space="0" w:color="auto"/>
            <w:right w:val="none" w:sz="0" w:space="0" w:color="auto"/>
          </w:divBdr>
        </w:div>
      </w:divsChild>
    </w:div>
    <w:div w:id="1027290839">
      <w:bodyDiv w:val="1"/>
      <w:marLeft w:val="0"/>
      <w:marRight w:val="0"/>
      <w:marTop w:val="0"/>
      <w:marBottom w:val="0"/>
      <w:divBdr>
        <w:top w:val="none" w:sz="0" w:space="0" w:color="auto"/>
        <w:left w:val="none" w:sz="0" w:space="0" w:color="auto"/>
        <w:bottom w:val="none" w:sz="0" w:space="0" w:color="auto"/>
        <w:right w:val="none" w:sz="0" w:space="0" w:color="auto"/>
      </w:divBdr>
    </w:div>
    <w:div w:id="1028264122">
      <w:bodyDiv w:val="1"/>
      <w:marLeft w:val="0"/>
      <w:marRight w:val="0"/>
      <w:marTop w:val="0"/>
      <w:marBottom w:val="0"/>
      <w:divBdr>
        <w:top w:val="none" w:sz="0" w:space="0" w:color="auto"/>
        <w:left w:val="none" w:sz="0" w:space="0" w:color="auto"/>
        <w:bottom w:val="none" w:sz="0" w:space="0" w:color="auto"/>
        <w:right w:val="none" w:sz="0" w:space="0" w:color="auto"/>
      </w:divBdr>
    </w:div>
    <w:div w:id="1066957973">
      <w:bodyDiv w:val="1"/>
      <w:marLeft w:val="0"/>
      <w:marRight w:val="0"/>
      <w:marTop w:val="0"/>
      <w:marBottom w:val="0"/>
      <w:divBdr>
        <w:top w:val="none" w:sz="0" w:space="0" w:color="auto"/>
        <w:left w:val="none" w:sz="0" w:space="0" w:color="auto"/>
        <w:bottom w:val="none" w:sz="0" w:space="0" w:color="auto"/>
        <w:right w:val="none" w:sz="0" w:space="0" w:color="auto"/>
      </w:divBdr>
    </w:div>
    <w:div w:id="1083917443">
      <w:bodyDiv w:val="1"/>
      <w:marLeft w:val="0"/>
      <w:marRight w:val="0"/>
      <w:marTop w:val="0"/>
      <w:marBottom w:val="0"/>
      <w:divBdr>
        <w:top w:val="none" w:sz="0" w:space="0" w:color="auto"/>
        <w:left w:val="none" w:sz="0" w:space="0" w:color="auto"/>
        <w:bottom w:val="none" w:sz="0" w:space="0" w:color="auto"/>
        <w:right w:val="none" w:sz="0" w:space="0" w:color="auto"/>
      </w:divBdr>
    </w:div>
    <w:div w:id="1110203109">
      <w:bodyDiv w:val="1"/>
      <w:marLeft w:val="0"/>
      <w:marRight w:val="0"/>
      <w:marTop w:val="0"/>
      <w:marBottom w:val="0"/>
      <w:divBdr>
        <w:top w:val="none" w:sz="0" w:space="0" w:color="auto"/>
        <w:left w:val="none" w:sz="0" w:space="0" w:color="auto"/>
        <w:bottom w:val="none" w:sz="0" w:space="0" w:color="auto"/>
        <w:right w:val="none" w:sz="0" w:space="0" w:color="auto"/>
      </w:divBdr>
    </w:div>
    <w:div w:id="1120223385">
      <w:bodyDiv w:val="1"/>
      <w:marLeft w:val="0"/>
      <w:marRight w:val="0"/>
      <w:marTop w:val="0"/>
      <w:marBottom w:val="0"/>
      <w:divBdr>
        <w:top w:val="none" w:sz="0" w:space="0" w:color="auto"/>
        <w:left w:val="none" w:sz="0" w:space="0" w:color="auto"/>
        <w:bottom w:val="none" w:sz="0" w:space="0" w:color="auto"/>
        <w:right w:val="none" w:sz="0" w:space="0" w:color="auto"/>
      </w:divBdr>
    </w:div>
    <w:div w:id="1132401896">
      <w:bodyDiv w:val="1"/>
      <w:marLeft w:val="0"/>
      <w:marRight w:val="0"/>
      <w:marTop w:val="0"/>
      <w:marBottom w:val="0"/>
      <w:divBdr>
        <w:top w:val="none" w:sz="0" w:space="0" w:color="auto"/>
        <w:left w:val="none" w:sz="0" w:space="0" w:color="auto"/>
        <w:bottom w:val="none" w:sz="0" w:space="0" w:color="auto"/>
        <w:right w:val="none" w:sz="0" w:space="0" w:color="auto"/>
      </w:divBdr>
    </w:div>
    <w:div w:id="1144352156">
      <w:bodyDiv w:val="1"/>
      <w:marLeft w:val="0"/>
      <w:marRight w:val="0"/>
      <w:marTop w:val="0"/>
      <w:marBottom w:val="0"/>
      <w:divBdr>
        <w:top w:val="none" w:sz="0" w:space="0" w:color="auto"/>
        <w:left w:val="none" w:sz="0" w:space="0" w:color="auto"/>
        <w:bottom w:val="none" w:sz="0" w:space="0" w:color="auto"/>
        <w:right w:val="none" w:sz="0" w:space="0" w:color="auto"/>
      </w:divBdr>
    </w:div>
    <w:div w:id="1154099680">
      <w:bodyDiv w:val="1"/>
      <w:marLeft w:val="0"/>
      <w:marRight w:val="0"/>
      <w:marTop w:val="0"/>
      <w:marBottom w:val="0"/>
      <w:divBdr>
        <w:top w:val="none" w:sz="0" w:space="0" w:color="auto"/>
        <w:left w:val="none" w:sz="0" w:space="0" w:color="auto"/>
        <w:bottom w:val="none" w:sz="0" w:space="0" w:color="auto"/>
        <w:right w:val="none" w:sz="0" w:space="0" w:color="auto"/>
      </w:divBdr>
    </w:div>
    <w:div w:id="1154495313">
      <w:bodyDiv w:val="1"/>
      <w:marLeft w:val="0"/>
      <w:marRight w:val="0"/>
      <w:marTop w:val="0"/>
      <w:marBottom w:val="0"/>
      <w:divBdr>
        <w:top w:val="none" w:sz="0" w:space="0" w:color="auto"/>
        <w:left w:val="none" w:sz="0" w:space="0" w:color="auto"/>
        <w:bottom w:val="none" w:sz="0" w:space="0" w:color="auto"/>
        <w:right w:val="none" w:sz="0" w:space="0" w:color="auto"/>
      </w:divBdr>
    </w:div>
    <w:div w:id="1167284416">
      <w:bodyDiv w:val="1"/>
      <w:marLeft w:val="0"/>
      <w:marRight w:val="0"/>
      <w:marTop w:val="0"/>
      <w:marBottom w:val="0"/>
      <w:divBdr>
        <w:top w:val="none" w:sz="0" w:space="0" w:color="auto"/>
        <w:left w:val="none" w:sz="0" w:space="0" w:color="auto"/>
        <w:bottom w:val="none" w:sz="0" w:space="0" w:color="auto"/>
        <w:right w:val="none" w:sz="0" w:space="0" w:color="auto"/>
      </w:divBdr>
    </w:div>
    <w:div w:id="1171020004">
      <w:bodyDiv w:val="1"/>
      <w:marLeft w:val="0"/>
      <w:marRight w:val="0"/>
      <w:marTop w:val="0"/>
      <w:marBottom w:val="0"/>
      <w:divBdr>
        <w:top w:val="none" w:sz="0" w:space="0" w:color="auto"/>
        <w:left w:val="none" w:sz="0" w:space="0" w:color="auto"/>
        <w:bottom w:val="none" w:sz="0" w:space="0" w:color="auto"/>
        <w:right w:val="none" w:sz="0" w:space="0" w:color="auto"/>
      </w:divBdr>
    </w:div>
    <w:div w:id="1177385546">
      <w:bodyDiv w:val="1"/>
      <w:marLeft w:val="0"/>
      <w:marRight w:val="0"/>
      <w:marTop w:val="0"/>
      <w:marBottom w:val="0"/>
      <w:divBdr>
        <w:top w:val="none" w:sz="0" w:space="0" w:color="auto"/>
        <w:left w:val="none" w:sz="0" w:space="0" w:color="auto"/>
        <w:bottom w:val="none" w:sz="0" w:space="0" w:color="auto"/>
        <w:right w:val="none" w:sz="0" w:space="0" w:color="auto"/>
      </w:divBdr>
    </w:div>
    <w:div w:id="1178278868">
      <w:bodyDiv w:val="1"/>
      <w:marLeft w:val="0"/>
      <w:marRight w:val="0"/>
      <w:marTop w:val="0"/>
      <w:marBottom w:val="0"/>
      <w:divBdr>
        <w:top w:val="none" w:sz="0" w:space="0" w:color="auto"/>
        <w:left w:val="none" w:sz="0" w:space="0" w:color="auto"/>
        <w:bottom w:val="none" w:sz="0" w:space="0" w:color="auto"/>
        <w:right w:val="none" w:sz="0" w:space="0" w:color="auto"/>
      </w:divBdr>
    </w:div>
    <w:div w:id="1196847322">
      <w:bodyDiv w:val="1"/>
      <w:marLeft w:val="0"/>
      <w:marRight w:val="0"/>
      <w:marTop w:val="0"/>
      <w:marBottom w:val="0"/>
      <w:divBdr>
        <w:top w:val="none" w:sz="0" w:space="0" w:color="auto"/>
        <w:left w:val="none" w:sz="0" w:space="0" w:color="auto"/>
        <w:bottom w:val="none" w:sz="0" w:space="0" w:color="auto"/>
        <w:right w:val="none" w:sz="0" w:space="0" w:color="auto"/>
      </w:divBdr>
    </w:div>
    <w:div w:id="1203518438">
      <w:bodyDiv w:val="1"/>
      <w:marLeft w:val="0"/>
      <w:marRight w:val="0"/>
      <w:marTop w:val="0"/>
      <w:marBottom w:val="0"/>
      <w:divBdr>
        <w:top w:val="none" w:sz="0" w:space="0" w:color="auto"/>
        <w:left w:val="none" w:sz="0" w:space="0" w:color="auto"/>
        <w:bottom w:val="none" w:sz="0" w:space="0" w:color="auto"/>
        <w:right w:val="none" w:sz="0" w:space="0" w:color="auto"/>
      </w:divBdr>
    </w:div>
    <w:div w:id="1205099280">
      <w:bodyDiv w:val="1"/>
      <w:marLeft w:val="0"/>
      <w:marRight w:val="0"/>
      <w:marTop w:val="0"/>
      <w:marBottom w:val="0"/>
      <w:divBdr>
        <w:top w:val="none" w:sz="0" w:space="0" w:color="auto"/>
        <w:left w:val="none" w:sz="0" w:space="0" w:color="auto"/>
        <w:bottom w:val="none" w:sz="0" w:space="0" w:color="auto"/>
        <w:right w:val="none" w:sz="0" w:space="0" w:color="auto"/>
      </w:divBdr>
    </w:div>
    <w:div w:id="1209219835">
      <w:bodyDiv w:val="1"/>
      <w:marLeft w:val="0"/>
      <w:marRight w:val="0"/>
      <w:marTop w:val="0"/>
      <w:marBottom w:val="0"/>
      <w:divBdr>
        <w:top w:val="none" w:sz="0" w:space="0" w:color="auto"/>
        <w:left w:val="none" w:sz="0" w:space="0" w:color="auto"/>
        <w:bottom w:val="none" w:sz="0" w:space="0" w:color="auto"/>
        <w:right w:val="none" w:sz="0" w:space="0" w:color="auto"/>
      </w:divBdr>
    </w:div>
    <w:div w:id="1223370140">
      <w:bodyDiv w:val="1"/>
      <w:marLeft w:val="0"/>
      <w:marRight w:val="0"/>
      <w:marTop w:val="0"/>
      <w:marBottom w:val="0"/>
      <w:divBdr>
        <w:top w:val="none" w:sz="0" w:space="0" w:color="auto"/>
        <w:left w:val="none" w:sz="0" w:space="0" w:color="auto"/>
        <w:bottom w:val="none" w:sz="0" w:space="0" w:color="auto"/>
        <w:right w:val="none" w:sz="0" w:space="0" w:color="auto"/>
      </w:divBdr>
    </w:div>
    <w:div w:id="1226066012">
      <w:bodyDiv w:val="1"/>
      <w:marLeft w:val="0"/>
      <w:marRight w:val="0"/>
      <w:marTop w:val="0"/>
      <w:marBottom w:val="0"/>
      <w:divBdr>
        <w:top w:val="none" w:sz="0" w:space="0" w:color="auto"/>
        <w:left w:val="none" w:sz="0" w:space="0" w:color="auto"/>
        <w:bottom w:val="none" w:sz="0" w:space="0" w:color="auto"/>
        <w:right w:val="none" w:sz="0" w:space="0" w:color="auto"/>
      </w:divBdr>
    </w:div>
    <w:div w:id="1226838868">
      <w:bodyDiv w:val="1"/>
      <w:marLeft w:val="0"/>
      <w:marRight w:val="0"/>
      <w:marTop w:val="0"/>
      <w:marBottom w:val="0"/>
      <w:divBdr>
        <w:top w:val="none" w:sz="0" w:space="0" w:color="auto"/>
        <w:left w:val="none" w:sz="0" w:space="0" w:color="auto"/>
        <w:bottom w:val="none" w:sz="0" w:space="0" w:color="auto"/>
        <w:right w:val="none" w:sz="0" w:space="0" w:color="auto"/>
      </w:divBdr>
    </w:div>
    <w:div w:id="1231312656">
      <w:bodyDiv w:val="1"/>
      <w:marLeft w:val="0"/>
      <w:marRight w:val="0"/>
      <w:marTop w:val="0"/>
      <w:marBottom w:val="0"/>
      <w:divBdr>
        <w:top w:val="none" w:sz="0" w:space="0" w:color="auto"/>
        <w:left w:val="none" w:sz="0" w:space="0" w:color="auto"/>
        <w:bottom w:val="none" w:sz="0" w:space="0" w:color="auto"/>
        <w:right w:val="none" w:sz="0" w:space="0" w:color="auto"/>
      </w:divBdr>
    </w:div>
    <w:div w:id="1234509904">
      <w:bodyDiv w:val="1"/>
      <w:marLeft w:val="0"/>
      <w:marRight w:val="0"/>
      <w:marTop w:val="0"/>
      <w:marBottom w:val="0"/>
      <w:divBdr>
        <w:top w:val="none" w:sz="0" w:space="0" w:color="auto"/>
        <w:left w:val="none" w:sz="0" w:space="0" w:color="auto"/>
        <w:bottom w:val="none" w:sz="0" w:space="0" w:color="auto"/>
        <w:right w:val="none" w:sz="0" w:space="0" w:color="auto"/>
      </w:divBdr>
    </w:div>
    <w:div w:id="1235966880">
      <w:bodyDiv w:val="1"/>
      <w:marLeft w:val="0"/>
      <w:marRight w:val="0"/>
      <w:marTop w:val="0"/>
      <w:marBottom w:val="0"/>
      <w:divBdr>
        <w:top w:val="none" w:sz="0" w:space="0" w:color="auto"/>
        <w:left w:val="none" w:sz="0" w:space="0" w:color="auto"/>
        <w:bottom w:val="none" w:sz="0" w:space="0" w:color="auto"/>
        <w:right w:val="none" w:sz="0" w:space="0" w:color="auto"/>
      </w:divBdr>
    </w:div>
    <w:div w:id="1236624159">
      <w:bodyDiv w:val="1"/>
      <w:marLeft w:val="0"/>
      <w:marRight w:val="0"/>
      <w:marTop w:val="0"/>
      <w:marBottom w:val="0"/>
      <w:divBdr>
        <w:top w:val="none" w:sz="0" w:space="0" w:color="auto"/>
        <w:left w:val="none" w:sz="0" w:space="0" w:color="auto"/>
        <w:bottom w:val="none" w:sz="0" w:space="0" w:color="auto"/>
        <w:right w:val="none" w:sz="0" w:space="0" w:color="auto"/>
      </w:divBdr>
    </w:div>
    <w:div w:id="1239822759">
      <w:bodyDiv w:val="1"/>
      <w:marLeft w:val="0"/>
      <w:marRight w:val="0"/>
      <w:marTop w:val="0"/>
      <w:marBottom w:val="0"/>
      <w:divBdr>
        <w:top w:val="none" w:sz="0" w:space="0" w:color="auto"/>
        <w:left w:val="none" w:sz="0" w:space="0" w:color="auto"/>
        <w:bottom w:val="none" w:sz="0" w:space="0" w:color="auto"/>
        <w:right w:val="none" w:sz="0" w:space="0" w:color="auto"/>
      </w:divBdr>
    </w:div>
    <w:div w:id="1246498992">
      <w:bodyDiv w:val="1"/>
      <w:marLeft w:val="0"/>
      <w:marRight w:val="0"/>
      <w:marTop w:val="0"/>
      <w:marBottom w:val="0"/>
      <w:divBdr>
        <w:top w:val="none" w:sz="0" w:space="0" w:color="auto"/>
        <w:left w:val="none" w:sz="0" w:space="0" w:color="auto"/>
        <w:bottom w:val="none" w:sz="0" w:space="0" w:color="auto"/>
        <w:right w:val="none" w:sz="0" w:space="0" w:color="auto"/>
      </w:divBdr>
    </w:div>
    <w:div w:id="1249924452">
      <w:bodyDiv w:val="1"/>
      <w:marLeft w:val="0"/>
      <w:marRight w:val="0"/>
      <w:marTop w:val="0"/>
      <w:marBottom w:val="0"/>
      <w:divBdr>
        <w:top w:val="none" w:sz="0" w:space="0" w:color="auto"/>
        <w:left w:val="none" w:sz="0" w:space="0" w:color="auto"/>
        <w:bottom w:val="none" w:sz="0" w:space="0" w:color="auto"/>
        <w:right w:val="none" w:sz="0" w:space="0" w:color="auto"/>
      </w:divBdr>
    </w:div>
    <w:div w:id="1266427828">
      <w:bodyDiv w:val="1"/>
      <w:marLeft w:val="0"/>
      <w:marRight w:val="0"/>
      <w:marTop w:val="0"/>
      <w:marBottom w:val="0"/>
      <w:divBdr>
        <w:top w:val="none" w:sz="0" w:space="0" w:color="auto"/>
        <w:left w:val="none" w:sz="0" w:space="0" w:color="auto"/>
        <w:bottom w:val="none" w:sz="0" w:space="0" w:color="auto"/>
        <w:right w:val="none" w:sz="0" w:space="0" w:color="auto"/>
      </w:divBdr>
    </w:div>
    <w:div w:id="1269192712">
      <w:bodyDiv w:val="1"/>
      <w:marLeft w:val="0"/>
      <w:marRight w:val="0"/>
      <w:marTop w:val="0"/>
      <w:marBottom w:val="0"/>
      <w:divBdr>
        <w:top w:val="none" w:sz="0" w:space="0" w:color="auto"/>
        <w:left w:val="none" w:sz="0" w:space="0" w:color="auto"/>
        <w:bottom w:val="none" w:sz="0" w:space="0" w:color="auto"/>
        <w:right w:val="none" w:sz="0" w:space="0" w:color="auto"/>
      </w:divBdr>
    </w:div>
    <w:div w:id="1287154218">
      <w:bodyDiv w:val="1"/>
      <w:marLeft w:val="0"/>
      <w:marRight w:val="0"/>
      <w:marTop w:val="0"/>
      <w:marBottom w:val="0"/>
      <w:divBdr>
        <w:top w:val="none" w:sz="0" w:space="0" w:color="auto"/>
        <w:left w:val="none" w:sz="0" w:space="0" w:color="auto"/>
        <w:bottom w:val="none" w:sz="0" w:space="0" w:color="auto"/>
        <w:right w:val="none" w:sz="0" w:space="0" w:color="auto"/>
      </w:divBdr>
    </w:div>
    <w:div w:id="1288464025">
      <w:bodyDiv w:val="1"/>
      <w:marLeft w:val="0"/>
      <w:marRight w:val="0"/>
      <w:marTop w:val="0"/>
      <w:marBottom w:val="0"/>
      <w:divBdr>
        <w:top w:val="none" w:sz="0" w:space="0" w:color="auto"/>
        <w:left w:val="none" w:sz="0" w:space="0" w:color="auto"/>
        <w:bottom w:val="none" w:sz="0" w:space="0" w:color="auto"/>
        <w:right w:val="none" w:sz="0" w:space="0" w:color="auto"/>
      </w:divBdr>
    </w:div>
    <w:div w:id="1295211524">
      <w:bodyDiv w:val="1"/>
      <w:marLeft w:val="0"/>
      <w:marRight w:val="0"/>
      <w:marTop w:val="0"/>
      <w:marBottom w:val="0"/>
      <w:divBdr>
        <w:top w:val="none" w:sz="0" w:space="0" w:color="auto"/>
        <w:left w:val="none" w:sz="0" w:space="0" w:color="auto"/>
        <w:bottom w:val="none" w:sz="0" w:space="0" w:color="auto"/>
        <w:right w:val="none" w:sz="0" w:space="0" w:color="auto"/>
      </w:divBdr>
    </w:div>
    <w:div w:id="1302997542">
      <w:bodyDiv w:val="1"/>
      <w:marLeft w:val="0"/>
      <w:marRight w:val="0"/>
      <w:marTop w:val="0"/>
      <w:marBottom w:val="0"/>
      <w:divBdr>
        <w:top w:val="none" w:sz="0" w:space="0" w:color="auto"/>
        <w:left w:val="none" w:sz="0" w:space="0" w:color="auto"/>
        <w:bottom w:val="none" w:sz="0" w:space="0" w:color="auto"/>
        <w:right w:val="none" w:sz="0" w:space="0" w:color="auto"/>
      </w:divBdr>
    </w:div>
    <w:div w:id="1303080786">
      <w:bodyDiv w:val="1"/>
      <w:marLeft w:val="0"/>
      <w:marRight w:val="0"/>
      <w:marTop w:val="0"/>
      <w:marBottom w:val="0"/>
      <w:divBdr>
        <w:top w:val="none" w:sz="0" w:space="0" w:color="auto"/>
        <w:left w:val="none" w:sz="0" w:space="0" w:color="auto"/>
        <w:bottom w:val="none" w:sz="0" w:space="0" w:color="auto"/>
        <w:right w:val="none" w:sz="0" w:space="0" w:color="auto"/>
      </w:divBdr>
    </w:div>
    <w:div w:id="1306159542">
      <w:bodyDiv w:val="1"/>
      <w:marLeft w:val="0"/>
      <w:marRight w:val="0"/>
      <w:marTop w:val="0"/>
      <w:marBottom w:val="0"/>
      <w:divBdr>
        <w:top w:val="none" w:sz="0" w:space="0" w:color="auto"/>
        <w:left w:val="none" w:sz="0" w:space="0" w:color="auto"/>
        <w:bottom w:val="none" w:sz="0" w:space="0" w:color="auto"/>
        <w:right w:val="none" w:sz="0" w:space="0" w:color="auto"/>
      </w:divBdr>
    </w:div>
    <w:div w:id="1321034573">
      <w:bodyDiv w:val="1"/>
      <w:marLeft w:val="0"/>
      <w:marRight w:val="0"/>
      <w:marTop w:val="0"/>
      <w:marBottom w:val="0"/>
      <w:divBdr>
        <w:top w:val="none" w:sz="0" w:space="0" w:color="auto"/>
        <w:left w:val="none" w:sz="0" w:space="0" w:color="auto"/>
        <w:bottom w:val="none" w:sz="0" w:space="0" w:color="auto"/>
        <w:right w:val="none" w:sz="0" w:space="0" w:color="auto"/>
      </w:divBdr>
    </w:div>
    <w:div w:id="1340304856">
      <w:bodyDiv w:val="1"/>
      <w:marLeft w:val="0"/>
      <w:marRight w:val="0"/>
      <w:marTop w:val="0"/>
      <w:marBottom w:val="0"/>
      <w:divBdr>
        <w:top w:val="none" w:sz="0" w:space="0" w:color="auto"/>
        <w:left w:val="none" w:sz="0" w:space="0" w:color="auto"/>
        <w:bottom w:val="none" w:sz="0" w:space="0" w:color="auto"/>
        <w:right w:val="none" w:sz="0" w:space="0" w:color="auto"/>
      </w:divBdr>
    </w:div>
    <w:div w:id="1340623795">
      <w:bodyDiv w:val="1"/>
      <w:marLeft w:val="0"/>
      <w:marRight w:val="0"/>
      <w:marTop w:val="0"/>
      <w:marBottom w:val="0"/>
      <w:divBdr>
        <w:top w:val="none" w:sz="0" w:space="0" w:color="auto"/>
        <w:left w:val="none" w:sz="0" w:space="0" w:color="auto"/>
        <w:bottom w:val="none" w:sz="0" w:space="0" w:color="auto"/>
        <w:right w:val="none" w:sz="0" w:space="0" w:color="auto"/>
      </w:divBdr>
    </w:div>
    <w:div w:id="1340961003">
      <w:bodyDiv w:val="1"/>
      <w:marLeft w:val="0"/>
      <w:marRight w:val="0"/>
      <w:marTop w:val="0"/>
      <w:marBottom w:val="0"/>
      <w:divBdr>
        <w:top w:val="none" w:sz="0" w:space="0" w:color="auto"/>
        <w:left w:val="none" w:sz="0" w:space="0" w:color="auto"/>
        <w:bottom w:val="none" w:sz="0" w:space="0" w:color="auto"/>
        <w:right w:val="none" w:sz="0" w:space="0" w:color="auto"/>
      </w:divBdr>
    </w:div>
    <w:div w:id="1371224939">
      <w:bodyDiv w:val="1"/>
      <w:marLeft w:val="0"/>
      <w:marRight w:val="0"/>
      <w:marTop w:val="0"/>
      <w:marBottom w:val="0"/>
      <w:divBdr>
        <w:top w:val="none" w:sz="0" w:space="0" w:color="auto"/>
        <w:left w:val="none" w:sz="0" w:space="0" w:color="auto"/>
        <w:bottom w:val="none" w:sz="0" w:space="0" w:color="auto"/>
        <w:right w:val="none" w:sz="0" w:space="0" w:color="auto"/>
      </w:divBdr>
    </w:div>
    <w:div w:id="1372536641">
      <w:bodyDiv w:val="1"/>
      <w:marLeft w:val="0"/>
      <w:marRight w:val="0"/>
      <w:marTop w:val="0"/>
      <w:marBottom w:val="0"/>
      <w:divBdr>
        <w:top w:val="none" w:sz="0" w:space="0" w:color="auto"/>
        <w:left w:val="none" w:sz="0" w:space="0" w:color="auto"/>
        <w:bottom w:val="none" w:sz="0" w:space="0" w:color="auto"/>
        <w:right w:val="none" w:sz="0" w:space="0" w:color="auto"/>
      </w:divBdr>
    </w:div>
    <w:div w:id="1384401073">
      <w:bodyDiv w:val="1"/>
      <w:marLeft w:val="0"/>
      <w:marRight w:val="0"/>
      <w:marTop w:val="0"/>
      <w:marBottom w:val="0"/>
      <w:divBdr>
        <w:top w:val="none" w:sz="0" w:space="0" w:color="auto"/>
        <w:left w:val="none" w:sz="0" w:space="0" w:color="auto"/>
        <w:bottom w:val="none" w:sz="0" w:space="0" w:color="auto"/>
        <w:right w:val="none" w:sz="0" w:space="0" w:color="auto"/>
      </w:divBdr>
    </w:div>
    <w:div w:id="1390228628">
      <w:bodyDiv w:val="1"/>
      <w:marLeft w:val="0"/>
      <w:marRight w:val="0"/>
      <w:marTop w:val="0"/>
      <w:marBottom w:val="0"/>
      <w:divBdr>
        <w:top w:val="none" w:sz="0" w:space="0" w:color="auto"/>
        <w:left w:val="none" w:sz="0" w:space="0" w:color="auto"/>
        <w:bottom w:val="none" w:sz="0" w:space="0" w:color="auto"/>
        <w:right w:val="none" w:sz="0" w:space="0" w:color="auto"/>
      </w:divBdr>
    </w:div>
    <w:div w:id="1393308202">
      <w:bodyDiv w:val="1"/>
      <w:marLeft w:val="0"/>
      <w:marRight w:val="0"/>
      <w:marTop w:val="0"/>
      <w:marBottom w:val="0"/>
      <w:divBdr>
        <w:top w:val="none" w:sz="0" w:space="0" w:color="auto"/>
        <w:left w:val="none" w:sz="0" w:space="0" w:color="auto"/>
        <w:bottom w:val="none" w:sz="0" w:space="0" w:color="auto"/>
        <w:right w:val="none" w:sz="0" w:space="0" w:color="auto"/>
      </w:divBdr>
    </w:div>
    <w:div w:id="1395851407">
      <w:bodyDiv w:val="1"/>
      <w:marLeft w:val="0"/>
      <w:marRight w:val="0"/>
      <w:marTop w:val="0"/>
      <w:marBottom w:val="0"/>
      <w:divBdr>
        <w:top w:val="none" w:sz="0" w:space="0" w:color="auto"/>
        <w:left w:val="none" w:sz="0" w:space="0" w:color="auto"/>
        <w:bottom w:val="none" w:sz="0" w:space="0" w:color="auto"/>
        <w:right w:val="none" w:sz="0" w:space="0" w:color="auto"/>
      </w:divBdr>
    </w:div>
    <w:div w:id="1407070641">
      <w:bodyDiv w:val="1"/>
      <w:marLeft w:val="0"/>
      <w:marRight w:val="0"/>
      <w:marTop w:val="0"/>
      <w:marBottom w:val="0"/>
      <w:divBdr>
        <w:top w:val="none" w:sz="0" w:space="0" w:color="auto"/>
        <w:left w:val="none" w:sz="0" w:space="0" w:color="auto"/>
        <w:bottom w:val="none" w:sz="0" w:space="0" w:color="auto"/>
        <w:right w:val="none" w:sz="0" w:space="0" w:color="auto"/>
      </w:divBdr>
    </w:div>
    <w:div w:id="1409307120">
      <w:bodyDiv w:val="1"/>
      <w:marLeft w:val="0"/>
      <w:marRight w:val="0"/>
      <w:marTop w:val="0"/>
      <w:marBottom w:val="0"/>
      <w:divBdr>
        <w:top w:val="none" w:sz="0" w:space="0" w:color="auto"/>
        <w:left w:val="none" w:sz="0" w:space="0" w:color="auto"/>
        <w:bottom w:val="none" w:sz="0" w:space="0" w:color="auto"/>
        <w:right w:val="none" w:sz="0" w:space="0" w:color="auto"/>
      </w:divBdr>
    </w:div>
    <w:div w:id="1410930315">
      <w:bodyDiv w:val="1"/>
      <w:marLeft w:val="0"/>
      <w:marRight w:val="0"/>
      <w:marTop w:val="0"/>
      <w:marBottom w:val="0"/>
      <w:divBdr>
        <w:top w:val="none" w:sz="0" w:space="0" w:color="auto"/>
        <w:left w:val="none" w:sz="0" w:space="0" w:color="auto"/>
        <w:bottom w:val="none" w:sz="0" w:space="0" w:color="auto"/>
        <w:right w:val="none" w:sz="0" w:space="0" w:color="auto"/>
      </w:divBdr>
    </w:div>
    <w:div w:id="1420980674">
      <w:bodyDiv w:val="1"/>
      <w:marLeft w:val="0"/>
      <w:marRight w:val="0"/>
      <w:marTop w:val="0"/>
      <w:marBottom w:val="0"/>
      <w:divBdr>
        <w:top w:val="none" w:sz="0" w:space="0" w:color="auto"/>
        <w:left w:val="none" w:sz="0" w:space="0" w:color="auto"/>
        <w:bottom w:val="none" w:sz="0" w:space="0" w:color="auto"/>
        <w:right w:val="none" w:sz="0" w:space="0" w:color="auto"/>
      </w:divBdr>
    </w:div>
    <w:div w:id="1430739076">
      <w:bodyDiv w:val="1"/>
      <w:marLeft w:val="0"/>
      <w:marRight w:val="0"/>
      <w:marTop w:val="0"/>
      <w:marBottom w:val="0"/>
      <w:divBdr>
        <w:top w:val="none" w:sz="0" w:space="0" w:color="auto"/>
        <w:left w:val="none" w:sz="0" w:space="0" w:color="auto"/>
        <w:bottom w:val="none" w:sz="0" w:space="0" w:color="auto"/>
        <w:right w:val="none" w:sz="0" w:space="0" w:color="auto"/>
      </w:divBdr>
    </w:div>
    <w:div w:id="1445030826">
      <w:bodyDiv w:val="1"/>
      <w:marLeft w:val="0"/>
      <w:marRight w:val="0"/>
      <w:marTop w:val="0"/>
      <w:marBottom w:val="0"/>
      <w:divBdr>
        <w:top w:val="none" w:sz="0" w:space="0" w:color="auto"/>
        <w:left w:val="none" w:sz="0" w:space="0" w:color="auto"/>
        <w:bottom w:val="none" w:sz="0" w:space="0" w:color="auto"/>
        <w:right w:val="none" w:sz="0" w:space="0" w:color="auto"/>
      </w:divBdr>
    </w:div>
    <w:div w:id="1467039908">
      <w:bodyDiv w:val="1"/>
      <w:marLeft w:val="0"/>
      <w:marRight w:val="0"/>
      <w:marTop w:val="0"/>
      <w:marBottom w:val="0"/>
      <w:divBdr>
        <w:top w:val="none" w:sz="0" w:space="0" w:color="auto"/>
        <w:left w:val="none" w:sz="0" w:space="0" w:color="auto"/>
        <w:bottom w:val="none" w:sz="0" w:space="0" w:color="auto"/>
        <w:right w:val="none" w:sz="0" w:space="0" w:color="auto"/>
      </w:divBdr>
    </w:div>
    <w:div w:id="1478568074">
      <w:bodyDiv w:val="1"/>
      <w:marLeft w:val="0"/>
      <w:marRight w:val="0"/>
      <w:marTop w:val="0"/>
      <w:marBottom w:val="0"/>
      <w:divBdr>
        <w:top w:val="none" w:sz="0" w:space="0" w:color="auto"/>
        <w:left w:val="none" w:sz="0" w:space="0" w:color="auto"/>
        <w:bottom w:val="none" w:sz="0" w:space="0" w:color="auto"/>
        <w:right w:val="none" w:sz="0" w:space="0" w:color="auto"/>
      </w:divBdr>
    </w:div>
    <w:div w:id="1479152518">
      <w:bodyDiv w:val="1"/>
      <w:marLeft w:val="0"/>
      <w:marRight w:val="0"/>
      <w:marTop w:val="0"/>
      <w:marBottom w:val="0"/>
      <w:divBdr>
        <w:top w:val="none" w:sz="0" w:space="0" w:color="auto"/>
        <w:left w:val="none" w:sz="0" w:space="0" w:color="auto"/>
        <w:bottom w:val="none" w:sz="0" w:space="0" w:color="auto"/>
        <w:right w:val="none" w:sz="0" w:space="0" w:color="auto"/>
      </w:divBdr>
    </w:div>
    <w:div w:id="1497261347">
      <w:bodyDiv w:val="1"/>
      <w:marLeft w:val="0"/>
      <w:marRight w:val="0"/>
      <w:marTop w:val="0"/>
      <w:marBottom w:val="0"/>
      <w:divBdr>
        <w:top w:val="none" w:sz="0" w:space="0" w:color="auto"/>
        <w:left w:val="none" w:sz="0" w:space="0" w:color="auto"/>
        <w:bottom w:val="none" w:sz="0" w:space="0" w:color="auto"/>
        <w:right w:val="none" w:sz="0" w:space="0" w:color="auto"/>
      </w:divBdr>
    </w:div>
    <w:div w:id="1501233635">
      <w:bodyDiv w:val="1"/>
      <w:marLeft w:val="0"/>
      <w:marRight w:val="0"/>
      <w:marTop w:val="0"/>
      <w:marBottom w:val="0"/>
      <w:divBdr>
        <w:top w:val="none" w:sz="0" w:space="0" w:color="auto"/>
        <w:left w:val="none" w:sz="0" w:space="0" w:color="auto"/>
        <w:bottom w:val="none" w:sz="0" w:space="0" w:color="auto"/>
        <w:right w:val="none" w:sz="0" w:space="0" w:color="auto"/>
      </w:divBdr>
    </w:div>
    <w:div w:id="1507597867">
      <w:bodyDiv w:val="1"/>
      <w:marLeft w:val="0"/>
      <w:marRight w:val="0"/>
      <w:marTop w:val="0"/>
      <w:marBottom w:val="0"/>
      <w:divBdr>
        <w:top w:val="none" w:sz="0" w:space="0" w:color="auto"/>
        <w:left w:val="none" w:sz="0" w:space="0" w:color="auto"/>
        <w:bottom w:val="none" w:sz="0" w:space="0" w:color="auto"/>
        <w:right w:val="none" w:sz="0" w:space="0" w:color="auto"/>
      </w:divBdr>
    </w:div>
    <w:div w:id="1510293685">
      <w:bodyDiv w:val="1"/>
      <w:marLeft w:val="0"/>
      <w:marRight w:val="0"/>
      <w:marTop w:val="0"/>
      <w:marBottom w:val="0"/>
      <w:divBdr>
        <w:top w:val="none" w:sz="0" w:space="0" w:color="auto"/>
        <w:left w:val="none" w:sz="0" w:space="0" w:color="auto"/>
        <w:bottom w:val="none" w:sz="0" w:space="0" w:color="auto"/>
        <w:right w:val="none" w:sz="0" w:space="0" w:color="auto"/>
      </w:divBdr>
    </w:div>
    <w:div w:id="1511991186">
      <w:bodyDiv w:val="1"/>
      <w:marLeft w:val="0"/>
      <w:marRight w:val="0"/>
      <w:marTop w:val="0"/>
      <w:marBottom w:val="0"/>
      <w:divBdr>
        <w:top w:val="none" w:sz="0" w:space="0" w:color="auto"/>
        <w:left w:val="none" w:sz="0" w:space="0" w:color="auto"/>
        <w:bottom w:val="none" w:sz="0" w:space="0" w:color="auto"/>
        <w:right w:val="none" w:sz="0" w:space="0" w:color="auto"/>
      </w:divBdr>
    </w:div>
    <w:div w:id="1513951184">
      <w:bodyDiv w:val="1"/>
      <w:marLeft w:val="0"/>
      <w:marRight w:val="0"/>
      <w:marTop w:val="0"/>
      <w:marBottom w:val="0"/>
      <w:divBdr>
        <w:top w:val="none" w:sz="0" w:space="0" w:color="auto"/>
        <w:left w:val="none" w:sz="0" w:space="0" w:color="auto"/>
        <w:bottom w:val="none" w:sz="0" w:space="0" w:color="auto"/>
        <w:right w:val="none" w:sz="0" w:space="0" w:color="auto"/>
      </w:divBdr>
    </w:div>
    <w:div w:id="1515537496">
      <w:bodyDiv w:val="1"/>
      <w:marLeft w:val="0"/>
      <w:marRight w:val="0"/>
      <w:marTop w:val="0"/>
      <w:marBottom w:val="0"/>
      <w:divBdr>
        <w:top w:val="none" w:sz="0" w:space="0" w:color="auto"/>
        <w:left w:val="none" w:sz="0" w:space="0" w:color="auto"/>
        <w:bottom w:val="none" w:sz="0" w:space="0" w:color="auto"/>
        <w:right w:val="none" w:sz="0" w:space="0" w:color="auto"/>
      </w:divBdr>
    </w:div>
    <w:div w:id="1516462754">
      <w:bodyDiv w:val="1"/>
      <w:marLeft w:val="0"/>
      <w:marRight w:val="0"/>
      <w:marTop w:val="0"/>
      <w:marBottom w:val="0"/>
      <w:divBdr>
        <w:top w:val="none" w:sz="0" w:space="0" w:color="auto"/>
        <w:left w:val="none" w:sz="0" w:space="0" w:color="auto"/>
        <w:bottom w:val="none" w:sz="0" w:space="0" w:color="auto"/>
        <w:right w:val="none" w:sz="0" w:space="0" w:color="auto"/>
      </w:divBdr>
    </w:div>
    <w:div w:id="1516730450">
      <w:bodyDiv w:val="1"/>
      <w:marLeft w:val="0"/>
      <w:marRight w:val="0"/>
      <w:marTop w:val="0"/>
      <w:marBottom w:val="0"/>
      <w:divBdr>
        <w:top w:val="none" w:sz="0" w:space="0" w:color="auto"/>
        <w:left w:val="none" w:sz="0" w:space="0" w:color="auto"/>
        <w:bottom w:val="none" w:sz="0" w:space="0" w:color="auto"/>
        <w:right w:val="none" w:sz="0" w:space="0" w:color="auto"/>
      </w:divBdr>
    </w:div>
    <w:div w:id="1531449310">
      <w:bodyDiv w:val="1"/>
      <w:marLeft w:val="0"/>
      <w:marRight w:val="0"/>
      <w:marTop w:val="0"/>
      <w:marBottom w:val="0"/>
      <w:divBdr>
        <w:top w:val="none" w:sz="0" w:space="0" w:color="auto"/>
        <w:left w:val="none" w:sz="0" w:space="0" w:color="auto"/>
        <w:bottom w:val="none" w:sz="0" w:space="0" w:color="auto"/>
        <w:right w:val="none" w:sz="0" w:space="0" w:color="auto"/>
      </w:divBdr>
    </w:div>
    <w:div w:id="1535535264">
      <w:bodyDiv w:val="1"/>
      <w:marLeft w:val="0"/>
      <w:marRight w:val="0"/>
      <w:marTop w:val="0"/>
      <w:marBottom w:val="0"/>
      <w:divBdr>
        <w:top w:val="none" w:sz="0" w:space="0" w:color="auto"/>
        <w:left w:val="none" w:sz="0" w:space="0" w:color="auto"/>
        <w:bottom w:val="none" w:sz="0" w:space="0" w:color="auto"/>
        <w:right w:val="none" w:sz="0" w:space="0" w:color="auto"/>
      </w:divBdr>
    </w:div>
    <w:div w:id="1537694569">
      <w:bodyDiv w:val="1"/>
      <w:marLeft w:val="0"/>
      <w:marRight w:val="0"/>
      <w:marTop w:val="0"/>
      <w:marBottom w:val="0"/>
      <w:divBdr>
        <w:top w:val="none" w:sz="0" w:space="0" w:color="auto"/>
        <w:left w:val="none" w:sz="0" w:space="0" w:color="auto"/>
        <w:bottom w:val="none" w:sz="0" w:space="0" w:color="auto"/>
        <w:right w:val="none" w:sz="0" w:space="0" w:color="auto"/>
      </w:divBdr>
    </w:div>
    <w:div w:id="1539312624">
      <w:bodyDiv w:val="1"/>
      <w:marLeft w:val="0"/>
      <w:marRight w:val="0"/>
      <w:marTop w:val="0"/>
      <w:marBottom w:val="0"/>
      <w:divBdr>
        <w:top w:val="none" w:sz="0" w:space="0" w:color="auto"/>
        <w:left w:val="none" w:sz="0" w:space="0" w:color="auto"/>
        <w:bottom w:val="none" w:sz="0" w:space="0" w:color="auto"/>
        <w:right w:val="none" w:sz="0" w:space="0" w:color="auto"/>
      </w:divBdr>
    </w:div>
    <w:div w:id="1543975738">
      <w:bodyDiv w:val="1"/>
      <w:marLeft w:val="0"/>
      <w:marRight w:val="0"/>
      <w:marTop w:val="0"/>
      <w:marBottom w:val="0"/>
      <w:divBdr>
        <w:top w:val="none" w:sz="0" w:space="0" w:color="auto"/>
        <w:left w:val="none" w:sz="0" w:space="0" w:color="auto"/>
        <w:bottom w:val="none" w:sz="0" w:space="0" w:color="auto"/>
        <w:right w:val="none" w:sz="0" w:space="0" w:color="auto"/>
      </w:divBdr>
    </w:div>
    <w:div w:id="1545605433">
      <w:bodyDiv w:val="1"/>
      <w:marLeft w:val="0"/>
      <w:marRight w:val="0"/>
      <w:marTop w:val="0"/>
      <w:marBottom w:val="0"/>
      <w:divBdr>
        <w:top w:val="none" w:sz="0" w:space="0" w:color="auto"/>
        <w:left w:val="none" w:sz="0" w:space="0" w:color="auto"/>
        <w:bottom w:val="none" w:sz="0" w:space="0" w:color="auto"/>
        <w:right w:val="none" w:sz="0" w:space="0" w:color="auto"/>
      </w:divBdr>
    </w:div>
    <w:div w:id="1557663853">
      <w:bodyDiv w:val="1"/>
      <w:marLeft w:val="0"/>
      <w:marRight w:val="0"/>
      <w:marTop w:val="0"/>
      <w:marBottom w:val="0"/>
      <w:divBdr>
        <w:top w:val="none" w:sz="0" w:space="0" w:color="auto"/>
        <w:left w:val="none" w:sz="0" w:space="0" w:color="auto"/>
        <w:bottom w:val="none" w:sz="0" w:space="0" w:color="auto"/>
        <w:right w:val="none" w:sz="0" w:space="0" w:color="auto"/>
      </w:divBdr>
    </w:div>
    <w:div w:id="1571304137">
      <w:bodyDiv w:val="1"/>
      <w:marLeft w:val="0"/>
      <w:marRight w:val="0"/>
      <w:marTop w:val="0"/>
      <w:marBottom w:val="0"/>
      <w:divBdr>
        <w:top w:val="none" w:sz="0" w:space="0" w:color="auto"/>
        <w:left w:val="none" w:sz="0" w:space="0" w:color="auto"/>
        <w:bottom w:val="none" w:sz="0" w:space="0" w:color="auto"/>
        <w:right w:val="none" w:sz="0" w:space="0" w:color="auto"/>
      </w:divBdr>
    </w:div>
    <w:div w:id="1580679116">
      <w:bodyDiv w:val="1"/>
      <w:marLeft w:val="0"/>
      <w:marRight w:val="0"/>
      <w:marTop w:val="0"/>
      <w:marBottom w:val="0"/>
      <w:divBdr>
        <w:top w:val="none" w:sz="0" w:space="0" w:color="auto"/>
        <w:left w:val="none" w:sz="0" w:space="0" w:color="auto"/>
        <w:bottom w:val="none" w:sz="0" w:space="0" w:color="auto"/>
        <w:right w:val="none" w:sz="0" w:space="0" w:color="auto"/>
      </w:divBdr>
    </w:div>
    <w:div w:id="1593006718">
      <w:bodyDiv w:val="1"/>
      <w:marLeft w:val="0"/>
      <w:marRight w:val="0"/>
      <w:marTop w:val="0"/>
      <w:marBottom w:val="0"/>
      <w:divBdr>
        <w:top w:val="none" w:sz="0" w:space="0" w:color="auto"/>
        <w:left w:val="none" w:sz="0" w:space="0" w:color="auto"/>
        <w:bottom w:val="none" w:sz="0" w:space="0" w:color="auto"/>
        <w:right w:val="none" w:sz="0" w:space="0" w:color="auto"/>
      </w:divBdr>
    </w:div>
    <w:div w:id="1598293827">
      <w:bodyDiv w:val="1"/>
      <w:marLeft w:val="0"/>
      <w:marRight w:val="0"/>
      <w:marTop w:val="0"/>
      <w:marBottom w:val="0"/>
      <w:divBdr>
        <w:top w:val="none" w:sz="0" w:space="0" w:color="auto"/>
        <w:left w:val="none" w:sz="0" w:space="0" w:color="auto"/>
        <w:bottom w:val="none" w:sz="0" w:space="0" w:color="auto"/>
        <w:right w:val="none" w:sz="0" w:space="0" w:color="auto"/>
      </w:divBdr>
    </w:div>
    <w:div w:id="1605842066">
      <w:bodyDiv w:val="1"/>
      <w:marLeft w:val="0"/>
      <w:marRight w:val="0"/>
      <w:marTop w:val="0"/>
      <w:marBottom w:val="0"/>
      <w:divBdr>
        <w:top w:val="none" w:sz="0" w:space="0" w:color="auto"/>
        <w:left w:val="none" w:sz="0" w:space="0" w:color="auto"/>
        <w:bottom w:val="none" w:sz="0" w:space="0" w:color="auto"/>
        <w:right w:val="none" w:sz="0" w:space="0" w:color="auto"/>
      </w:divBdr>
    </w:div>
    <w:div w:id="1650403731">
      <w:bodyDiv w:val="1"/>
      <w:marLeft w:val="0"/>
      <w:marRight w:val="0"/>
      <w:marTop w:val="0"/>
      <w:marBottom w:val="0"/>
      <w:divBdr>
        <w:top w:val="none" w:sz="0" w:space="0" w:color="auto"/>
        <w:left w:val="none" w:sz="0" w:space="0" w:color="auto"/>
        <w:bottom w:val="none" w:sz="0" w:space="0" w:color="auto"/>
        <w:right w:val="none" w:sz="0" w:space="0" w:color="auto"/>
      </w:divBdr>
    </w:div>
    <w:div w:id="1673095591">
      <w:bodyDiv w:val="1"/>
      <w:marLeft w:val="0"/>
      <w:marRight w:val="0"/>
      <w:marTop w:val="0"/>
      <w:marBottom w:val="0"/>
      <w:divBdr>
        <w:top w:val="none" w:sz="0" w:space="0" w:color="auto"/>
        <w:left w:val="none" w:sz="0" w:space="0" w:color="auto"/>
        <w:bottom w:val="none" w:sz="0" w:space="0" w:color="auto"/>
        <w:right w:val="none" w:sz="0" w:space="0" w:color="auto"/>
      </w:divBdr>
    </w:div>
    <w:div w:id="1674143902">
      <w:bodyDiv w:val="1"/>
      <w:marLeft w:val="0"/>
      <w:marRight w:val="0"/>
      <w:marTop w:val="0"/>
      <w:marBottom w:val="0"/>
      <w:divBdr>
        <w:top w:val="none" w:sz="0" w:space="0" w:color="auto"/>
        <w:left w:val="none" w:sz="0" w:space="0" w:color="auto"/>
        <w:bottom w:val="none" w:sz="0" w:space="0" w:color="auto"/>
        <w:right w:val="none" w:sz="0" w:space="0" w:color="auto"/>
      </w:divBdr>
    </w:div>
    <w:div w:id="1674332727">
      <w:bodyDiv w:val="1"/>
      <w:marLeft w:val="0"/>
      <w:marRight w:val="0"/>
      <w:marTop w:val="0"/>
      <w:marBottom w:val="0"/>
      <w:divBdr>
        <w:top w:val="none" w:sz="0" w:space="0" w:color="auto"/>
        <w:left w:val="none" w:sz="0" w:space="0" w:color="auto"/>
        <w:bottom w:val="none" w:sz="0" w:space="0" w:color="auto"/>
        <w:right w:val="none" w:sz="0" w:space="0" w:color="auto"/>
      </w:divBdr>
    </w:div>
    <w:div w:id="1684822346">
      <w:bodyDiv w:val="1"/>
      <w:marLeft w:val="0"/>
      <w:marRight w:val="0"/>
      <w:marTop w:val="0"/>
      <w:marBottom w:val="0"/>
      <w:divBdr>
        <w:top w:val="none" w:sz="0" w:space="0" w:color="auto"/>
        <w:left w:val="none" w:sz="0" w:space="0" w:color="auto"/>
        <w:bottom w:val="none" w:sz="0" w:space="0" w:color="auto"/>
        <w:right w:val="none" w:sz="0" w:space="0" w:color="auto"/>
      </w:divBdr>
    </w:div>
    <w:div w:id="1686470339">
      <w:bodyDiv w:val="1"/>
      <w:marLeft w:val="0"/>
      <w:marRight w:val="0"/>
      <w:marTop w:val="0"/>
      <w:marBottom w:val="0"/>
      <w:divBdr>
        <w:top w:val="none" w:sz="0" w:space="0" w:color="auto"/>
        <w:left w:val="none" w:sz="0" w:space="0" w:color="auto"/>
        <w:bottom w:val="none" w:sz="0" w:space="0" w:color="auto"/>
        <w:right w:val="none" w:sz="0" w:space="0" w:color="auto"/>
      </w:divBdr>
    </w:div>
    <w:div w:id="1687823899">
      <w:bodyDiv w:val="1"/>
      <w:marLeft w:val="0"/>
      <w:marRight w:val="0"/>
      <w:marTop w:val="0"/>
      <w:marBottom w:val="0"/>
      <w:divBdr>
        <w:top w:val="none" w:sz="0" w:space="0" w:color="auto"/>
        <w:left w:val="none" w:sz="0" w:space="0" w:color="auto"/>
        <w:bottom w:val="none" w:sz="0" w:space="0" w:color="auto"/>
        <w:right w:val="none" w:sz="0" w:space="0" w:color="auto"/>
      </w:divBdr>
    </w:div>
    <w:div w:id="1691641177">
      <w:bodyDiv w:val="1"/>
      <w:marLeft w:val="0"/>
      <w:marRight w:val="0"/>
      <w:marTop w:val="0"/>
      <w:marBottom w:val="0"/>
      <w:divBdr>
        <w:top w:val="none" w:sz="0" w:space="0" w:color="auto"/>
        <w:left w:val="none" w:sz="0" w:space="0" w:color="auto"/>
        <w:bottom w:val="none" w:sz="0" w:space="0" w:color="auto"/>
        <w:right w:val="none" w:sz="0" w:space="0" w:color="auto"/>
      </w:divBdr>
    </w:div>
    <w:div w:id="1706754137">
      <w:bodyDiv w:val="1"/>
      <w:marLeft w:val="0"/>
      <w:marRight w:val="0"/>
      <w:marTop w:val="0"/>
      <w:marBottom w:val="0"/>
      <w:divBdr>
        <w:top w:val="none" w:sz="0" w:space="0" w:color="auto"/>
        <w:left w:val="none" w:sz="0" w:space="0" w:color="auto"/>
        <w:bottom w:val="none" w:sz="0" w:space="0" w:color="auto"/>
        <w:right w:val="none" w:sz="0" w:space="0" w:color="auto"/>
      </w:divBdr>
    </w:div>
    <w:div w:id="1706786167">
      <w:bodyDiv w:val="1"/>
      <w:marLeft w:val="0"/>
      <w:marRight w:val="0"/>
      <w:marTop w:val="0"/>
      <w:marBottom w:val="0"/>
      <w:divBdr>
        <w:top w:val="none" w:sz="0" w:space="0" w:color="auto"/>
        <w:left w:val="none" w:sz="0" w:space="0" w:color="auto"/>
        <w:bottom w:val="none" w:sz="0" w:space="0" w:color="auto"/>
        <w:right w:val="none" w:sz="0" w:space="0" w:color="auto"/>
      </w:divBdr>
    </w:div>
    <w:div w:id="1707827855">
      <w:bodyDiv w:val="1"/>
      <w:marLeft w:val="0"/>
      <w:marRight w:val="0"/>
      <w:marTop w:val="0"/>
      <w:marBottom w:val="0"/>
      <w:divBdr>
        <w:top w:val="none" w:sz="0" w:space="0" w:color="auto"/>
        <w:left w:val="none" w:sz="0" w:space="0" w:color="auto"/>
        <w:bottom w:val="none" w:sz="0" w:space="0" w:color="auto"/>
        <w:right w:val="none" w:sz="0" w:space="0" w:color="auto"/>
      </w:divBdr>
    </w:div>
    <w:div w:id="1737583429">
      <w:bodyDiv w:val="1"/>
      <w:marLeft w:val="0"/>
      <w:marRight w:val="0"/>
      <w:marTop w:val="0"/>
      <w:marBottom w:val="0"/>
      <w:divBdr>
        <w:top w:val="none" w:sz="0" w:space="0" w:color="auto"/>
        <w:left w:val="none" w:sz="0" w:space="0" w:color="auto"/>
        <w:bottom w:val="none" w:sz="0" w:space="0" w:color="auto"/>
        <w:right w:val="none" w:sz="0" w:space="0" w:color="auto"/>
      </w:divBdr>
    </w:div>
    <w:div w:id="1749156192">
      <w:bodyDiv w:val="1"/>
      <w:marLeft w:val="0"/>
      <w:marRight w:val="0"/>
      <w:marTop w:val="0"/>
      <w:marBottom w:val="0"/>
      <w:divBdr>
        <w:top w:val="none" w:sz="0" w:space="0" w:color="auto"/>
        <w:left w:val="none" w:sz="0" w:space="0" w:color="auto"/>
        <w:bottom w:val="none" w:sz="0" w:space="0" w:color="auto"/>
        <w:right w:val="none" w:sz="0" w:space="0" w:color="auto"/>
      </w:divBdr>
    </w:div>
    <w:div w:id="1762675464">
      <w:bodyDiv w:val="1"/>
      <w:marLeft w:val="0"/>
      <w:marRight w:val="0"/>
      <w:marTop w:val="0"/>
      <w:marBottom w:val="0"/>
      <w:divBdr>
        <w:top w:val="none" w:sz="0" w:space="0" w:color="auto"/>
        <w:left w:val="none" w:sz="0" w:space="0" w:color="auto"/>
        <w:bottom w:val="none" w:sz="0" w:space="0" w:color="auto"/>
        <w:right w:val="none" w:sz="0" w:space="0" w:color="auto"/>
      </w:divBdr>
    </w:div>
    <w:div w:id="1768575029">
      <w:bodyDiv w:val="1"/>
      <w:marLeft w:val="0"/>
      <w:marRight w:val="0"/>
      <w:marTop w:val="0"/>
      <w:marBottom w:val="0"/>
      <w:divBdr>
        <w:top w:val="none" w:sz="0" w:space="0" w:color="auto"/>
        <w:left w:val="none" w:sz="0" w:space="0" w:color="auto"/>
        <w:bottom w:val="none" w:sz="0" w:space="0" w:color="auto"/>
        <w:right w:val="none" w:sz="0" w:space="0" w:color="auto"/>
      </w:divBdr>
    </w:div>
    <w:div w:id="1769227103">
      <w:bodyDiv w:val="1"/>
      <w:marLeft w:val="0"/>
      <w:marRight w:val="0"/>
      <w:marTop w:val="0"/>
      <w:marBottom w:val="0"/>
      <w:divBdr>
        <w:top w:val="none" w:sz="0" w:space="0" w:color="auto"/>
        <w:left w:val="none" w:sz="0" w:space="0" w:color="auto"/>
        <w:bottom w:val="none" w:sz="0" w:space="0" w:color="auto"/>
        <w:right w:val="none" w:sz="0" w:space="0" w:color="auto"/>
      </w:divBdr>
    </w:div>
    <w:div w:id="1774856116">
      <w:bodyDiv w:val="1"/>
      <w:marLeft w:val="0"/>
      <w:marRight w:val="0"/>
      <w:marTop w:val="0"/>
      <w:marBottom w:val="0"/>
      <w:divBdr>
        <w:top w:val="none" w:sz="0" w:space="0" w:color="auto"/>
        <w:left w:val="none" w:sz="0" w:space="0" w:color="auto"/>
        <w:bottom w:val="none" w:sz="0" w:space="0" w:color="auto"/>
        <w:right w:val="none" w:sz="0" w:space="0" w:color="auto"/>
      </w:divBdr>
    </w:div>
    <w:div w:id="1784156431">
      <w:bodyDiv w:val="1"/>
      <w:marLeft w:val="0"/>
      <w:marRight w:val="0"/>
      <w:marTop w:val="0"/>
      <w:marBottom w:val="0"/>
      <w:divBdr>
        <w:top w:val="none" w:sz="0" w:space="0" w:color="auto"/>
        <w:left w:val="none" w:sz="0" w:space="0" w:color="auto"/>
        <w:bottom w:val="none" w:sz="0" w:space="0" w:color="auto"/>
        <w:right w:val="none" w:sz="0" w:space="0" w:color="auto"/>
      </w:divBdr>
    </w:div>
    <w:div w:id="1794472801">
      <w:bodyDiv w:val="1"/>
      <w:marLeft w:val="0"/>
      <w:marRight w:val="0"/>
      <w:marTop w:val="0"/>
      <w:marBottom w:val="0"/>
      <w:divBdr>
        <w:top w:val="none" w:sz="0" w:space="0" w:color="auto"/>
        <w:left w:val="none" w:sz="0" w:space="0" w:color="auto"/>
        <w:bottom w:val="none" w:sz="0" w:space="0" w:color="auto"/>
        <w:right w:val="none" w:sz="0" w:space="0" w:color="auto"/>
      </w:divBdr>
    </w:div>
    <w:div w:id="1809545901">
      <w:bodyDiv w:val="1"/>
      <w:marLeft w:val="0"/>
      <w:marRight w:val="0"/>
      <w:marTop w:val="0"/>
      <w:marBottom w:val="0"/>
      <w:divBdr>
        <w:top w:val="none" w:sz="0" w:space="0" w:color="auto"/>
        <w:left w:val="none" w:sz="0" w:space="0" w:color="auto"/>
        <w:bottom w:val="none" w:sz="0" w:space="0" w:color="auto"/>
        <w:right w:val="none" w:sz="0" w:space="0" w:color="auto"/>
      </w:divBdr>
    </w:div>
    <w:div w:id="1809973299">
      <w:bodyDiv w:val="1"/>
      <w:marLeft w:val="0"/>
      <w:marRight w:val="0"/>
      <w:marTop w:val="0"/>
      <w:marBottom w:val="0"/>
      <w:divBdr>
        <w:top w:val="none" w:sz="0" w:space="0" w:color="auto"/>
        <w:left w:val="none" w:sz="0" w:space="0" w:color="auto"/>
        <w:bottom w:val="none" w:sz="0" w:space="0" w:color="auto"/>
        <w:right w:val="none" w:sz="0" w:space="0" w:color="auto"/>
      </w:divBdr>
    </w:div>
    <w:div w:id="1814827817">
      <w:bodyDiv w:val="1"/>
      <w:marLeft w:val="0"/>
      <w:marRight w:val="0"/>
      <w:marTop w:val="0"/>
      <w:marBottom w:val="0"/>
      <w:divBdr>
        <w:top w:val="none" w:sz="0" w:space="0" w:color="auto"/>
        <w:left w:val="none" w:sz="0" w:space="0" w:color="auto"/>
        <w:bottom w:val="none" w:sz="0" w:space="0" w:color="auto"/>
        <w:right w:val="none" w:sz="0" w:space="0" w:color="auto"/>
      </w:divBdr>
    </w:div>
    <w:div w:id="1845974738">
      <w:bodyDiv w:val="1"/>
      <w:marLeft w:val="0"/>
      <w:marRight w:val="0"/>
      <w:marTop w:val="0"/>
      <w:marBottom w:val="0"/>
      <w:divBdr>
        <w:top w:val="none" w:sz="0" w:space="0" w:color="auto"/>
        <w:left w:val="none" w:sz="0" w:space="0" w:color="auto"/>
        <w:bottom w:val="none" w:sz="0" w:space="0" w:color="auto"/>
        <w:right w:val="none" w:sz="0" w:space="0" w:color="auto"/>
      </w:divBdr>
    </w:div>
    <w:div w:id="1853060026">
      <w:bodyDiv w:val="1"/>
      <w:marLeft w:val="0"/>
      <w:marRight w:val="0"/>
      <w:marTop w:val="0"/>
      <w:marBottom w:val="0"/>
      <w:divBdr>
        <w:top w:val="none" w:sz="0" w:space="0" w:color="auto"/>
        <w:left w:val="none" w:sz="0" w:space="0" w:color="auto"/>
        <w:bottom w:val="none" w:sz="0" w:space="0" w:color="auto"/>
        <w:right w:val="none" w:sz="0" w:space="0" w:color="auto"/>
      </w:divBdr>
    </w:div>
    <w:div w:id="1855727816">
      <w:bodyDiv w:val="1"/>
      <w:marLeft w:val="0"/>
      <w:marRight w:val="0"/>
      <w:marTop w:val="0"/>
      <w:marBottom w:val="0"/>
      <w:divBdr>
        <w:top w:val="none" w:sz="0" w:space="0" w:color="auto"/>
        <w:left w:val="none" w:sz="0" w:space="0" w:color="auto"/>
        <w:bottom w:val="none" w:sz="0" w:space="0" w:color="auto"/>
        <w:right w:val="none" w:sz="0" w:space="0" w:color="auto"/>
      </w:divBdr>
    </w:div>
    <w:div w:id="1856848977">
      <w:bodyDiv w:val="1"/>
      <w:marLeft w:val="0"/>
      <w:marRight w:val="0"/>
      <w:marTop w:val="0"/>
      <w:marBottom w:val="0"/>
      <w:divBdr>
        <w:top w:val="none" w:sz="0" w:space="0" w:color="auto"/>
        <w:left w:val="none" w:sz="0" w:space="0" w:color="auto"/>
        <w:bottom w:val="none" w:sz="0" w:space="0" w:color="auto"/>
        <w:right w:val="none" w:sz="0" w:space="0" w:color="auto"/>
      </w:divBdr>
    </w:div>
    <w:div w:id="1860195213">
      <w:bodyDiv w:val="1"/>
      <w:marLeft w:val="0"/>
      <w:marRight w:val="0"/>
      <w:marTop w:val="0"/>
      <w:marBottom w:val="0"/>
      <w:divBdr>
        <w:top w:val="none" w:sz="0" w:space="0" w:color="auto"/>
        <w:left w:val="none" w:sz="0" w:space="0" w:color="auto"/>
        <w:bottom w:val="none" w:sz="0" w:space="0" w:color="auto"/>
        <w:right w:val="none" w:sz="0" w:space="0" w:color="auto"/>
      </w:divBdr>
    </w:div>
    <w:div w:id="1865944736">
      <w:bodyDiv w:val="1"/>
      <w:marLeft w:val="0"/>
      <w:marRight w:val="0"/>
      <w:marTop w:val="0"/>
      <w:marBottom w:val="0"/>
      <w:divBdr>
        <w:top w:val="none" w:sz="0" w:space="0" w:color="auto"/>
        <w:left w:val="none" w:sz="0" w:space="0" w:color="auto"/>
        <w:bottom w:val="none" w:sz="0" w:space="0" w:color="auto"/>
        <w:right w:val="none" w:sz="0" w:space="0" w:color="auto"/>
      </w:divBdr>
    </w:div>
    <w:div w:id="1871530253">
      <w:bodyDiv w:val="1"/>
      <w:marLeft w:val="0"/>
      <w:marRight w:val="0"/>
      <w:marTop w:val="0"/>
      <w:marBottom w:val="0"/>
      <w:divBdr>
        <w:top w:val="none" w:sz="0" w:space="0" w:color="auto"/>
        <w:left w:val="none" w:sz="0" w:space="0" w:color="auto"/>
        <w:bottom w:val="none" w:sz="0" w:space="0" w:color="auto"/>
        <w:right w:val="none" w:sz="0" w:space="0" w:color="auto"/>
      </w:divBdr>
    </w:div>
    <w:div w:id="1876506722">
      <w:bodyDiv w:val="1"/>
      <w:marLeft w:val="0"/>
      <w:marRight w:val="0"/>
      <w:marTop w:val="0"/>
      <w:marBottom w:val="0"/>
      <w:divBdr>
        <w:top w:val="none" w:sz="0" w:space="0" w:color="auto"/>
        <w:left w:val="none" w:sz="0" w:space="0" w:color="auto"/>
        <w:bottom w:val="none" w:sz="0" w:space="0" w:color="auto"/>
        <w:right w:val="none" w:sz="0" w:space="0" w:color="auto"/>
      </w:divBdr>
    </w:div>
    <w:div w:id="1880320390">
      <w:bodyDiv w:val="1"/>
      <w:marLeft w:val="0"/>
      <w:marRight w:val="0"/>
      <w:marTop w:val="0"/>
      <w:marBottom w:val="0"/>
      <w:divBdr>
        <w:top w:val="none" w:sz="0" w:space="0" w:color="auto"/>
        <w:left w:val="none" w:sz="0" w:space="0" w:color="auto"/>
        <w:bottom w:val="none" w:sz="0" w:space="0" w:color="auto"/>
        <w:right w:val="none" w:sz="0" w:space="0" w:color="auto"/>
      </w:divBdr>
    </w:div>
    <w:div w:id="1882009105">
      <w:bodyDiv w:val="1"/>
      <w:marLeft w:val="0"/>
      <w:marRight w:val="0"/>
      <w:marTop w:val="0"/>
      <w:marBottom w:val="0"/>
      <w:divBdr>
        <w:top w:val="none" w:sz="0" w:space="0" w:color="auto"/>
        <w:left w:val="none" w:sz="0" w:space="0" w:color="auto"/>
        <w:bottom w:val="none" w:sz="0" w:space="0" w:color="auto"/>
        <w:right w:val="none" w:sz="0" w:space="0" w:color="auto"/>
      </w:divBdr>
    </w:div>
    <w:div w:id="1883320577">
      <w:bodyDiv w:val="1"/>
      <w:marLeft w:val="0"/>
      <w:marRight w:val="0"/>
      <w:marTop w:val="0"/>
      <w:marBottom w:val="0"/>
      <w:divBdr>
        <w:top w:val="none" w:sz="0" w:space="0" w:color="auto"/>
        <w:left w:val="none" w:sz="0" w:space="0" w:color="auto"/>
        <w:bottom w:val="none" w:sz="0" w:space="0" w:color="auto"/>
        <w:right w:val="none" w:sz="0" w:space="0" w:color="auto"/>
      </w:divBdr>
    </w:div>
    <w:div w:id="1890607718">
      <w:bodyDiv w:val="1"/>
      <w:marLeft w:val="0"/>
      <w:marRight w:val="0"/>
      <w:marTop w:val="0"/>
      <w:marBottom w:val="0"/>
      <w:divBdr>
        <w:top w:val="none" w:sz="0" w:space="0" w:color="auto"/>
        <w:left w:val="none" w:sz="0" w:space="0" w:color="auto"/>
        <w:bottom w:val="none" w:sz="0" w:space="0" w:color="auto"/>
        <w:right w:val="none" w:sz="0" w:space="0" w:color="auto"/>
      </w:divBdr>
    </w:div>
    <w:div w:id="1891651066">
      <w:bodyDiv w:val="1"/>
      <w:marLeft w:val="0"/>
      <w:marRight w:val="0"/>
      <w:marTop w:val="0"/>
      <w:marBottom w:val="0"/>
      <w:divBdr>
        <w:top w:val="none" w:sz="0" w:space="0" w:color="auto"/>
        <w:left w:val="none" w:sz="0" w:space="0" w:color="auto"/>
        <w:bottom w:val="none" w:sz="0" w:space="0" w:color="auto"/>
        <w:right w:val="none" w:sz="0" w:space="0" w:color="auto"/>
      </w:divBdr>
    </w:div>
    <w:div w:id="1892619160">
      <w:bodyDiv w:val="1"/>
      <w:marLeft w:val="0"/>
      <w:marRight w:val="0"/>
      <w:marTop w:val="0"/>
      <w:marBottom w:val="0"/>
      <w:divBdr>
        <w:top w:val="none" w:sz="0" w:space="0" w:color="auto"/>
        <w:left w:val="none" w:sz="0" w:space="0" w:color="auto"/>
        <w:bottom w:val="none" w:sz="0" w:space="0" w:color="auto"/>
        <w:right w:val="none" w:sz="0" w:space="0" w:color="auto"/>
      </w:divBdr>
    </w:div>
    <w:div w:id="1896232526">
      <w:bodyDiv w:val="1"/>
      <w:marLeft w:val="0"/>
      <w:marRight w:val="0"/>
      <w:marTop w:val="0"/>
      <w:marBottom w:val="0"/>
      <w:divBdr>
        <w:top w:val="none" w:sz="0" w:space="0" w:color="auto"/>
        <w:left w:val="none" w:sz="0" w:space="0" w:color="auto"/>
        <w:bottom w:val="none" w:sz="0" w:space="0" w:color="auto"/>
        <w:right w:val="none" w:sz="0" w:space="0" w:color="auto"/>
      </w:divBdr>
    </w:div>
    <w:div w:id="1921674194">
      <w:bodyDiv w:val="1"/>
      <w:marLeft w:val="0"/>
      <w:marRight w:val="0"/>
      <w:marTop w:val="0"/>
      <w:marBottom w:val="0"/>
      <w:divBdr>
        <w:top w:val="none" w:sz="0" w:space="0" w:color="auto"/>
        <w:left w:val="none" w:sz="0" w:space="0" w:color="auto"/>
        <w:bottom w:val="none" w:sz="0" w:space="0" w:color="auto"/>
        <w:right w:val="none" w:sz="0" w:space="0" w:color="auto"/>
      </w:divBdr>
    </w:div>
    <w:div w:id="1929607775">
      <w:bodyDiv w:val="1"/>
      <w:marLeft w:val="0"/>
      <w:marRight w:val="0"/>
      <w:marTop w:val="0"/>
      <w:marBottom w:val="0"/>
      <w:divBdr>
        <w:top w:val="none" w:sz="0" w:space="0" w:color="auto"/>
        <w:left w:val="none" w:sz="0" w:space="0" w:color="auto"/>
        <w:bottom w:val="none" w:sz="0" w:space="0" w:color="auto"/>
        <w:right w:val="none" w:sz="0" w:space="0" w:color="auto"/>
      </w:divBdr>
    </w:div>
    <w:div w:id="1948387995">
      <w:bodyDiv w:val="1"/>
      <w:marLeft w:val="0"/>
      <w:marRight w:val="0"/>
      <w:marTop w:val="0"/>
      <w:marBottom w:val="0"/>
      <w:divBdr>
        <w:top w:val="none" w:sz="0" w:space="0" w:color="auto"/>
        <w:left w:val="none" w:sz="0" w:space="0" w:color="auto"/>
        <w:bottom w:val="none" w:sz="0" w:space="0" w:color="auto"/>
        <w:right w:val="none" w:sz="0" w:space="0" w:color="auto"/>
      </w:divBdr>
    </w:div>
    <w:div w:id="1953510438">
      <w:bodyDiv w:val="1"/>
      <w:marLeft w:val="0"/>
      <w:marRight w:val="0"/>
      <w:marTop w:val="0"/>
      <w:marBottom w:val="0"/>
      <w:divBdr>
        <w:top w:val="none" w:sz="0" w:space="0" w:color="auto"/>
        <w:left w:val="none" w:sz="0" w:space="0" w:color="auto"/>
        <w:bottom w:val="none" w:sz="0" w:space="0" w:color="auto"/>
        <w:right w:val="none" w:sz="0" w:space="0" w:color="auto"/>
      </w:divBdr>
    </w:div>
    <w:div w:id="1967420771">
      <w:bodyDiv w:val="1"/>
      <w:marLeft w:val="0"/>
      <w:marRight w:val="0"/>
      <w:marTop w:val="0"/>
      <w:marBottom w:val="0"/>
      <w:divBdr>
        <w:top w:val="none" w:sz="0" w:space="0" w:color="auto"/>
        <w:left w:val="none" w:sz="0" w:space="0" w:color="auto"/>
        <w:bottom w:val="none" w:sz="0" w:space="0" w:color="auto"/>
        <w:right w:val="none" w:sz="0" w:space="0" w:color="auto"/>
      </w:divBdr>
    </w:div>
    <w:div w:id="1968973145">
      <w:bodyDiv w:val="1"/>
      <w:marLeft w:val="0"/>
      <w:marRight w:val="0"/>
      <w:marTop w:val="0"/>
      <w:marBottom w:val="0"/>
      <w:divBdr>
        <w:top w:val="none" w:sz="0" w:space="0" w:color="auto"/>
        <w:left w:val="none" w:sz="0" w:space="0" w:color="auto"/>
        <w:bottom w:val="none" w:sz="0" w:space="0" w:color="auto"/>
        <w:right w:val="none" w:sz="0" w:space="0" w:color="auto"/>
      </w:divBdr>
    </w:div>
    <w:div w:id="1971551128">
      <w:bodyDiv w:val="1"/>
      <w:marLeft w:val="0"/>
      <w:marRight w:val="0"/>
      <w:marTop w:val="0"/>
      <w:marBottom w:val="0"/>
      <w:divBdr>
        <w:top w:val="none" w:sz="0" w:space="0" w:color="auto"/>
        <w:left w:val="none" w:sz="0" w:space="0" w:color="auto"/>
        <w:bottom w:val="none" w:sz="0" w:space="0" w:color="auto"/>
        <w:right w:val="none" w:sz="0" w:space="0" w:color="auto"/>
      </w:divBdr>
    </w:div>
    <w:div w:id="1975872198">
      <w:bodyDiv w:val="1"/>
      <w:marLeft w:val="0"/>
      <w:marRight w:val="0"/>
      <w:marTop w:val="0"/>
      <w:marBottom w:val="0"/>
      <w:divBdr>
        <w:top w:val="none" w:sz="0" w:space="0" w:color="auto"/>
        <w:left w:val="none" w:sz="0" w:space="0" w:color="auto"/>
        <w:bottom w:val="none" w:sz="0" w:space="0" w:color="auto"/>
        <w:right w:val="none" w:sz="0" w:space="0" w:color="auto"/>
      </w:divBdr>
    </w:div>
    <w:div w:id="1984001014">
      <w:bodyDiv w:val="1"/>
      <w:marLeft w:val="0"/>
      <w:marRight w:val="0"/>
      <w:marTop w:val="0"/>
      <w:marBottom w:val="0"/>
      <w:divBdr>
        <w:top w:val="none" w:sz="0" w:space="0" w:color="auto"/>
        <w:left w:val="none" w:sz="0" w:space="0" w:color="auto"/>
        <w:bottom w:val="none" w:sz="0" w:space="0" w:color="auto"/>
        <w:right w:val="none" w:sz="0" w:space="0" w:color="auto"/>
      </w:divBdr>
    </w:div>
    <w:div w:id="1992515284">
      <w:bodyDiv w:val="1"/>
      <w:marLeft w:val="0"/>
      <w:marRight w:val="0"/>
      <w:marTop w:val="0"/>
      <w:marBottom w:val="0"/>
      <w:divBdr>
        <w:top w:val="none" w:sz="0" w:space="0" w:color="auto"/>
        <w:left w:val="none" w:sz="0" w:space="0" w:color="auto"/>
        <w:bottom w:val="none" w:sz="0" w:space="0" w:color="auto"/>
        <w:right w:val="none" w:sz="0" w:space="0" w:color="auto"/>
      </w:divBdr>
    </w:div>
    <w:div w:id="1994262183">
      <w:bodyDiv w:val="1"/>
      <w:marLeft w:val="0"/>
      <w:marRight w:val="0"/>
      <w:marTop w:val="0"/>
      <w:marBottom w:val="0"/>
      <w:divBdr>
        <w:top w:val="none" w:sz="0" w:space="0" w:color="auto"/>
        <w:left w:val="none" w:sz="0" w:space="0" w:color="auto"/>
        <w:bottom w:val="none" w:sz="0" w:space="0" w:color="auto"/>
        <w:right w:val="none" w:sz="0" w:space="0" w:color="auto"/>
      </w:divBdr>
    </w:div>
    <w:div w:id="1996688716">
      <w:bodyDiv w:val="1"/>
      <w:marLeft w:val="0"/>
      <w:marRight w:val="0"/>
      <w:marTop w:val="0"/>
      <w:marBottom w:val="0"/>
      <w:divBdr>
        <w:top w:val="none" w:sz="0" w:space="0" w:color="auto"/>
        <w:left w:val="none" w:sz="0" w:space="0" w:color="auto"/>
        <w:bottom w:val="none" w:sz="0" w:space="0" w:color="auto"/>
        <w:right w:val="none" w:sz="0" w:space="0" w:color="auto"/>
      </w:divBdr>
    </w:div>
    <w:div w:id="2002544302">
      <w:bodyDiv w:val="1"/>
      <w:marLeft w:val="0"/>
      <w:marRight w:val="0"/>
      <w:marTop w:val="0"/>
      <w:marBottom w:val="0"/>
      <w:divBdr>
        <w:top w:val="none" w:sz="0" w:space="0" w:color="auto"/>
        <w:left w:val="none" w:sz="0" w:space="0" w:color="auto"/>
        <w:bottom w:val="none" w:sz="0" w:space="0" w:color="auto"/>
        <w:right w:val="none" w:sz="0" w:space="0" w:color="auto"/>
      </w:divBdr>
    </w:div>
    <w:div w:id="2002614549">
      <w:bodyDiv w:val="1"/>
      <w:marLeft w:val="0"/>
      <w:marRight w:val="0"/>
      <w:marTop w:val="0"/>
      <w:marBottom w:val="0"/>
      <w:divBdr>
        <w:top w:val="none" w:sz="0" w:space="0" w:color="auto"/>
        <w:left w:val="none" w:sz="0" w:space="0" w:color="auto"/>
        <w:bottom w:val="none" w:sz="0" w:space="0" w:color="auto"/>
        <w:right w:val="none" w:sz="0" w:space="0" w:color="auto"/>
      </w:divBdr>
    </w:div>
    <w:div w:id="2004237035">
      <w:bodyDiv w:val="1"/>
      <w:marLeft w:val="0"/>
      <w:marRight w:val="0"/>
      <w:marTop w:val="0"/>
      <w:marBottom w:val="0"/>
      <w:divBdr>
        <w:top w:val="none" w:sz="0" w:space="0" w:color="auto"/>
        <w:left w:val="none" w:sz="0" w:space="0" w:color="auto"/>
        <w:bottom w:val="none" w:sz="0" w:space="0" w:color="auto"/>
        <w:right w:val="none" w:sz="0" w:space="0" w:color="auto"/>
      </w:divBdr>
    </w:div>
    <w:div w:id="2011441633">
      <w:bodyDiv w:val="1"/>
      <w:marLeft w:val="0"/>
      <w:marRight w:val="0"/>
      <w:marTop w:val="0"/>
      <w:marBottom w:val="0"/>
      <w:divBdr>
        <w:top w:val="none" w:sz="0" w:space="0" w:color="auto"/>
        <w:left w:val="none" w:sz="0" w:space="0" w:color="auto"/>
        <w:bottom w:val="none" w:sz="0" w:space="0" w:color="auto"/>
        <w:right w:val="none" w:sz="0" w:space="0" w:color="auto"/>
      </w:divBdr>
    </w:div>
    <w:div w:id="2020504415">
      <w:bodyDiv w:val="1"/>
      <w:marLeft w:val="0"/>
      <w:marRight w:val="0"/>
      <w:marTop w:val="0"/>
      <w:marBottom w:val="0"/>
      <w:divBdr>
        <w:top w:val="none" w:sz="0" w:space="0" w:color="auto"/>
        <w:left w:val="none" w:sz="0" w:space="0" w:color="auto"/>
        <w:bottom w:val="none" w:sz="0" w:space="0" w:color="auto"/>
        <w:right w:val="none" w:sz="0" w:space="0" w:color="auto"/>
      </w:divBdr>
    </w:div>
    <w:div w:id="2033455703">
      <w:bodyDiv w:val="1"/>
      <w:marLeft w:val="0"/>
      <w:marRight w:val="0"/>
      <w:marTop w:val="0"/>
      <w:marBottom w:val="0"/>
      <w:divBdr>
        <w:top w:val="none" w:sz="0" w:space="0" w:color="auto"/>
        <w:left w:val="none" w:sz="0" w:space="0" w:color="auto"/>
        <w:bottom w:val="none" w:sz="0" w:space="0" w:color="auto"/>
        <w:right w:val="none" w:sz="0" w:space="0" w:color="auto"/>
      </w:divBdr>
    </w:div>
    <w:div w:id="2037581258">
      <w:bodyDiv w:val="1"/>
      <w:marLeft w:val="0"/>
      <w:marRight w:val="0"/>
      <w:marTop w:val="0"/>
      <w:marBottom w:val="0"/>
      <w:divBdr>
        <w:top w:val="none" w:sz="0" w:space="0" w:color="auto"/>
        <w:left w:val="none" w:sz="0" w:space="0" w:color="auto"/>
        <w:bottom w:val="none" w:sz="0" w:space="0" w:color="auto"/>
        <w:right w:val="none" w:sz="0" w:space="0" w:color="auto"/>
      </w:divBdr>
    </w:div>
    <w:div w:id="2040353344">
      <w:bodyDiv w:val="1"/>
      <w:marLeft w:val="0"/>
      <w:marRight w:val="0"/>
      <w:marTop w:val="0"/>
      <w:marBottom w:val="0"/>
      <w:divBdr>
        <w:top w:val="none" w:sz="0" w:space="0" w:color="auto"/>
        <w:left w:val="none" w:sz="0" w:space="0" w:color="auto"/>
        <w:bottom w:val="none" w:sz="0" w:space="0" w:color="auto"/>
        <w:right w:val="none" w:sz="0" w:space="0" w:color="auto"/>
      </w:divBdr>
    </w:div>
    <w:div w:id="2044133851">
      <w:bodyDiv w:val="1"/>
      <w:marLeft w:val="0"/>
      <w:marRight w:val="0"/>
      <w:marTop w:val="0"/>
      <w:marBottom w:val="0"/>
      <w:divBdr>
        <w:top w:val="none" w:sz="0" w:space="0" w:color="auto"/>
        <w:left w:val="none" w:sz="0" w:space="0" w:color="auto"/>
        <w:bottom w:val="none" w:sz="0" w:space="0" w:color="auto"/>
        <w:right w:val="none" w:sz="0" w:space="0" w:color="auto"/>
      </w:divBdr>
      <w:divsChild>
        <w:div w:id="415975926">
          <w:marLeft w:val="0"/>
          <w:marRight w:val="0"/>
          <w:marTop w:val="100"/>
          <w:marBottom w:val="100"/>
          <w:divBdr>
            <w:top w:val="none" w:sz="0" w:space="0" w:color="auto"/>
            <w:left w:val="none" w:sz="0" w:space="0" w:color="auto"/>
            <w:bottom w:val="none" w:sz="0" w:space="0" w:color="auto"/>
            <w:right w:val="none" w:sz="0" w:space="0" w:color="auto"/>
          </w:divBdr>
          <w:divsChild>
            <w:div w:id="2052655912">
              <w:marLeft w:val="0"/>
              <w:marRight w:val="0"/>
              <w:marTop w:val="0"/>
              <w:marBottom w:val="0"/>
              <w:divBdr>
                <w:top w:val="none" w:sz="0" w:space="0" w:color="auto"/>
                <w:left w:val="none" w:sz="0" w:space="0" w:color="auto"/>
                <w:bottom w:val="none" w:sz="0" w:space="0" w:color="auto"/>
                <w:right w:val="none" w:sz="0" w:space="0" w:color="auto"/>
              </w:divBdr>
              <w:divsChild>
                <w:div w:id="1948275327">
                  <w:marLeft w:val="105"/>
                  <w:marRight w:val="105"/>
                  <w:marTop w:val="105"/>
                  <w:marBottom w:val="105"/>
                  <w:divBdr>
                    <w:top w:val="none" w:sz="0" w:space="0" w:color="auto"/>
                    <w:left w:val="none" w:sz="0" w:space="0" w:color="auto"/>
                    <w:bottom w:val="none" w:sz="0" w:space="0" w:color="auto"/>
                    <w:right w:val="none" w:sz="0" w:space="0" w:color="auto"/>
                  </w:divBdr>
                  <w:divsChild>
                    <w:div w:id="1240168359">
                      <w:marLeft w:val="0"/>
                      <w:marRight w:val="0"/>
                      <w:marTop w:val="0"/>
                      <w:marBottom w:val="0"/>
                      <w:divBdr>
                        <w:top w:val="none" w:sz="0" w:space="0" w:color="auto"/>
                        <w:left w:val="none" w:sz="0" w:space="0" w:color="auto"/>
                        <w:bottom w:val="none" w:sz="0" w:space="0" w:color="auto"/>
                        <w:right w:val="none" w:sz="0" w:space="0" w:color="auto"/>
                      </w:divBdr>
                      <w:divsChild>
                        <w:div w:id="1503357474">
                          <w:marLeft w:val="0"/>
                          <w:marRight w:val="0"/>
                          <w:marTop w:val="0"/>
                          <w:marBottom w:val="0"/>
                          <w:divBdr>
                            <w:top w:val="none" w:sz="0" w:space="0" w:color="auto"/>
                            <w:left w:val="none" w:sz="0" w:space="0" w:color="auto"/>
                            <w:bottom w:val="none" w:sz="0" w:space="0" w:color="auto"/>
                            <w:right w:val="none" w:sz="0" w:space="0" w:color="auto"/>
                          </w:divBdr>
                          <w:divsChild>
                            <w:div w:id="910968542">
                              <w:marLeft w:val="105"/>
                              <w:marRight w:val="105"/>
                              <w:marTop w:val="105"/>
                              <w:marBottom w:val="105"/>
                              <w:divBdr>
                                <w:top w:val="none" w:sz="0" w:space="0" w:color="auto"/>
                                <w:left w:val="none" w:sz="0" w:space="0" w:color="auto"/>
                                <w:bottom w:val="none" w:sz="0" w:space="0" w:color="auto"/>
                                <w:right w:val="none" w:sz="0" w:space="0" w:color="auto"/>
                              </w:divBdr>
                              <w:divsChild>
                                <w:div w:id="1732772355">
                                  <w:marLeft w:val="0"/>
                                  <w:marRight w:val="0"/>
                                  <w:marTop w:val="0"/>
                                  <w:marBottom w:val="0"/>
                                  <w:divBdr>
                                    <w:top w:val="none" w:sz="0" w:space="0" w:color="auto"/>
                                    <w:left w:val="none" w:sz="0" w:space="0" w:color="auto"/>
                                    <w:bottom w:val="none" w:sz="0" w:space="0" w:color="auto"/>
                                    <w:right w:val="none" w:sz="0" w:space="0" w:color="auto"/>
                                  </w:divBdr>
                                  <w:divsChild>
                                    <w:div w:id="1796944348">
                                      <w:marLeft w:val="0"/>
                                      <w:marRight w:val="0"/>
                                      <w:marTop w:val="0"/>
                                      <w:marBottom w:val="0"/>
                                      <w:divBdr>
                                        <w:top w:val="none" w:sz="0" w:space="0" w:color="auto"/>
                                        <w:left w:val="none" w:sz="0" w:space="0" w:color="auto"/>
                                        <w:bottom w:val="none" w:sz="0" w:space="0" w:color="auto"/>
                                        <w:right w:val="none" w:sz="0" w:space="0" w:color="auto"/>
                                      </w:divBdr>
                                      <w:divsChild>
                                        <w:div w:id="1993482115">
                                          <w:marLeft w:val="0"/>
                                          <w:marRight w:val="0"/>
                                          <w:marTop w:val="0"/>
                                          <w:marBottom w:val="0"/>
                                          <w:divBdr>
                                            <w:top w:val="none" w:sz="0" w:space="0" w:color="auto"/>
                                            <w:left w:val="none" w:sz="0" w:space="0" w:color="auto"/>
                                            <w:bottom w:val="none" w:sz="0" w:space="0" w:color="auto"/>
                                            <w:right w:val="none" w:sz="0" w:space="0" w:color="auto"/>
                                          </w:divBdr>
                                          <w:divsChild>
                                            <w:div w:id="1658612139">
                                              <w:marLeft w:val="0"/>
                                              <w:marRight w:val="0"/>
                                              <w:marTop w:val="0"/>
                                              <w:marBottom w:val="0"/>
                                              <w:divBdr>
                                                <w:top w:val="none" w:sz="0" w:space="0" w:color="auto"/>
                                                <w:left w:val="none" w:sz="0" w:space="0" w:color="auto"/>
                                                <w:bottom w:val="none" w:sz="0" w:space="0" w:color="auto"/>
                                                <w:right w:val="none" w:sz="0" w:space="0" w:color="auto"/>
                                              </w:divBdr>
                                              <w:divsChild>
                                                <w:div w:id="1911689677">
                                                  <w:marLeft w:val="105"/>
                                                  <w:marRight w:val="105"/>
                                                  <w:marTop w:val="105"/>
                                                  <w:marBottom w:val="105"/>
                                                  <w:divBdr>
                                                    <w:top w:val="none" w:sz="0" w:space="0" w:color="auto"/>
                                                    <w:left w:val="none" w:sz="0" w:space="0" w:color="auto"/>
                                                    <w:bottom w:val="none" w:sz="0" w:space="0" w:color="auto"/>
                                                    <w:right w:val="none" w:sz="0" w:space="0" w:color="auto"/>
                                                  </w:divBdr>
                                                  <w:divsChild>
                                                    <w:div w:id="382751869">
                                                      <w:marLeft w:val="0"/>
                                                      <w:marRight w:val="0"/>
                                                      <w:marTop w:val="0"/>
                                                      <w:marBottom w:val="0"/>
                                                      <w:divBdr>
                                                        <w:top w:val="none" w:sz="0" w:space="0" w:color="auto"/>
                                                        <w:left w:val="none" w:sz="0" w:space="0" w:color="auto"/>
                                                        <w:bottom w:val="none" w:sz="0" w:space="0" w:color="auto"/>
                                                        <w:right w:val="none" w:sz="0" w:space="0" w:color="auto"/>
                                                      </w:divBdr>
                                                      <w:divsChild>
                                                        <w:div w:id="134029034">
                                                          <w:marLeft w:val="0"/>
                                                          <w:marRight w:val="0"/>
                                                          <w:marTop w:val="0"/>
                                                          <w:marBottom w:val="0"/>
                                                          <w:divBdr>
                                                            <w:top w:val="none" w:sz="0" w:space="0" w:color="auto"/>
                                                            <w:left w:val="none" w:sz="0" w:space="0" w:color="auto"/>
                                                            <w:bottom w:val="none" w:sz="0" w:space="0" w:color="auto"/>
                                                            <w:right w:val="none" w:sz="0" w:space="0" w:color="auto"/>
                                                          </w:divBdr>
                                                          <w:divsChild>
                                                            <w:div w:id="1926912904">
                                                              <w:marLeft w:val="0"/>
                                                              <w:marRight w:val="0"/>
                                                              <w:marTop w:val="0"/>
                                                              <w:marBottom w:val="0"/>
                                                              <w:divBdr>
                                                                <w:top w:val="none" w:sz="0" w:space="0" w:color="auto"/>
                                                                <w:left w:val="none" w:sz="0" w:space="0" w:color="auto"/>
                                                                <w:bottom w:val="none" w:sz="0" w:space="0" w:color="auto"/>
                                                                <w:right w:val="none" w:sz="0" w:space="0" w:color="auto"/>
                                                              </w:divBdr>
                                                              <w:divsChild>
                                                                <w:div w:id="1777019560">
                                                                  <w:marLeft w:val="0"/>
                                                                  <w:marRight w:val="0"/>
                                                                  <w:marTop w:val="0"/>
                                                                  <w:marBottom w:val="0"/>
                                                                  <w:divBdr>
                                                                    <w:top w:val="none" w:sz="0" w:space="0" w:color="auto"/>
                                                                    <w:left w:val="none" w:sz="0" w:space="0" w:color="auto"/>
                                                                    <w:bottom w:val="none" w:sz="0" w:space="0" w:color="auto"/>
                                                                    <w:right w:val="none" w:sz="0" w:space="0" w:color="auto"/>
                                                                  </w:divBdr>
                                                                  <w:divsChild>
                                                                    <w:div w:id="2017151221">
                                                                      <w:marLeft w:val="0"/>
                                                                      <w:marRight w:val="0"/>
                                                                      <w:marTop w:val="0"/>
                                                                      <w:marBottom w:val="0"/>
                                                                      <w:divBdr>
                                                                        <w:top w:val="none" w:sz="0" w:space="0" w:color="auto"/>
                                                                        <w:left w:val="none" w:sz="0" w:space="0" w:color="auto"/>
                                                                        <w:bottom w:val="none" w:sz="0" w:space="0" w:color="auto"/>
                                                                        <w:right w:val="none" w:sz="0" w:space="0" w:color="auto"/>
                                                                      </w:divBdr>
                                                                      <w:divsChild>
                                                                        <w:div w:id="559481422">
                                                                          <w:marLeft w:val="0"/>
                                                                          <w:marRight w:val="0"/>
                                                                          <w:marTop w:val="0"/>
                                                                          <w:marBottom w:val="0"/>
                                                                          <w:divBdr>
                                                                            <w:top w:val="none" w:sz="0" w:space="0" w:color="auto"/>
                                                                            <w:left w:val="none" w:sz="0" w:space="0" w:color="auto"/>
                                                                            <w:bottom w:val="none" w:sz="0" w:space="0" w:color="auto"/>
                                                                            <w:right w:val="none" w:sz="0" w:space="0" w:color="auto"/>
                                                                          </w:divBdr>
                                                                          <w:divsChild>
                                                                            <w:div w:id="387607807">
                                                                              <w:marLeft w:val="105"/>
                                                                              <w:marRight w:val="105"/>
                                                                              <w:marTop w:val="105"/>
                                                                              <w:marBottom w:val="105"/>
                                                                              <w:divBdr>
                                                                                <w:top w:val="none" w:sz="0" w:space="0" w:color="auto"/>
                                                                                <w:left w:val="none" w:sz="0" w:space="0" w:color="auto"/>
                                                                                <w:bottom w:val="none" w:sz="0" w:space="0" w:color="auto"/>
                                                                                <w:right w:val="none" w:sz="0" w:space="0" w:color="auto"/>
                                                                              </w:divBdr>
                                                                              <w:divsChild>
                                                                                <w:div w:id="1610233633">
                                                                                  <w:marLeft w:val="0"/>
                                                                                  <w:marRight w:val="0"/>
                                                                                  <w:marTop w:val="0"/>
                                                                                  <w:marBottom w:val="0"/>
                                                                                  <w:divBdr>
                                                                                    <w:top w:val="none" w:sz="0" w:space="0" w:color="auto"/>
                                                                                    <w:left w:val="none" w:sz="0" w:space="0" w:color="auto"/>
                                                                                    <w:bottom w:val="none" w:sz="0" w:space="0" w:color="auto"/>
                                                                                    <w:right w:val="none" w:sz="0" w:space="0" w:color="auto"/>
                                                                                  </w:divBdr>
                                                                                  <w:divsChild>
                                                                                    <w:div w:id="1422751281">
                                                                                      <w:marLeft w:val="0"/>
                                                                                      <w:marRight w:val="0"/>
                                                                                      <w:marTop w:val="0"/>
                                                                                      <w:marBottom w:val="0"/>
                                                                                      <w:divBdr>
                                                                                        <w:top w:val="none" w:sz="0" w:space="0" w:color="auto"/>
                                                                                        <w:left w:val="none" w:sz="0" w:space="0" w:color="auto"/>
                                                                                        <w:bottom w:val="none" w:sz="0" w:space="0" w:color="auto"/>
                                                                                        <w:right w:val="none" w:sz="0" w:space="0" w:color="auto"/>
                                                                                      </w:divBdr>
                                                                                      <w:divsChild>
                                                                                        <w:div w:id="137306964">
                                                                                          <w:marLeft w:val="0"/>
                                                                                          <w:marRight w:val="0"/>
                                                                                          <w:marTop w:val="120"/>
                                                                                          <w:marBottom w:val="0"/>
                                                                                          <w:divBdr>
                                                                                            <w:top w:val="none" w:sz="0" w:space="0" w:color="auto"/>
                                                                                            <w:left w:val="none" w:sz="0" w:space="0" w:color="auto"/>
                                                                                            <w:bottom w:val="none" w:sz="0" w:space="0" w:color="auto"/>
                                                                                            <w:right w:val="none" w:sz="0" w:space="0" w:color="auto"/>
                                                                                          </w:divBdr>
                                                                                          <w:divsChild>
                                                                                            <w:div w:id="647367551">
                                                                                              <w:marLeft w:val="0"/>
                                                                                              <w:marRight w:val="0"/>
                                                                                              <w:marTop w:val="0"/>
                                                                                              <w:marBottom w:val="0"/>
                                                                                              <w:divBdr>
                                                                                                <w:top w:val="none" w:sz="0" w:space="0" w:color="auto"/>
                                                                                                <w:left w:val="none" w:sz="0" w:space="0" w:color="auto"/>
                                                                                                <w:bottom w:val="none" w:sz="0" w:space="0" w:color="auto"/>
                                                                                                <w:right w:val="none" w:sz="0" w:space="0" w:color="auto"/>
                                                                                              </w:divBdr>
                                                                                              <w:divsChild>
                                                                                                <w:div w:id="6860985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5324147">
      <w:bodyDiv w:val="1"/>
      <w:marLeft w:val="0"/>
      <w:marRight w:val="0"/>
      <w:marTop w:val="0"/>
      <w:marBottom w:val="0"/>
      <w:divBdr>
        <w:top w:val="none" w:sz="0" w:space="0" w:color="auto"/>
        <w:left w:val="none" w:sz="0" w:space="0" w:color="auto"/>
        <w:bottom w:val="none" w:sz="0" w:space="0" w:color="auto"/>
        <w:right w:val="none" w:sz="0" w:space="0" w:color="auto"/>
      </w:divBdr>
    </w:div>
    <w:div w:id="2046364489">
      <w:bodyDiv w:val="1"/>
      <w:marLeft w:val="0"/>
      <w:marRight w:val="0"/>
      <w:marTop w:val="0"/>
      <w:marBottom w:val="0"/>
      <w:divBdr>
        <w:top w:val="none" w:sz="0" w:space="0" w:color="auto"/>
        <w:left w:val="none" w:sz="0" w:space="0" w:color="auto"/>
        <w:bottom w:val="none" w:sz="0" w:space="0" w:color="auto"/>
        <w:right w:val="none" w:sz="0" w:space="0" w:color="auto"/>
      </w:divBdr>
    </w:div>
    <w:div w:id="2059666671">
      <w:bodyDiv w:val="1"/>
      <w:marLeft w:val="0"/>
      <w:marRight w:val="0"/>
      <w:marTop w:val="0"/>
      <w:marBottom w:val="0"/>
      <w:divBdr>
        <w:top w:val="none" w:sz="0" w:space="0" w:color="auto"/>
        <w:left w:val="none" w:sz="0" w:space="0" w:color="auto"/>
        <w:bottom w:val="none" w:sz="0" w:space="0" w:color="auto"/>
        <w:right w:val="none" w:sz="0" w:space="0" w:color="auto"/>
      </w:divBdr>
    </w:div>
    <w:div w:id="2071422165">
      <w:bodyDiv w:val="1"/>
      <w:marLeft w:val="0"/>
      <w:marRight w:val="0"/>
      <w:marTop w:val="0"/>
      <w:marBottom w:val="0"/>
      <w:divBdr>
        <w:top w:val="none" w:sz="0" w:space="0" w:color="auto"/>
        <w:left w:val="none" w:sz="0" w:space="0" w:color="auto"/>
        <w:bottom w:val="none" w:sz="0" w:space="0" w:color="auto"/>
        <w:right w:val="none" w:sz="0" w:space="0" w:color="auto"/>
      </w:divBdr>
    </w:div>
    <w:div w:id="2082289810">
      <w:bodyDiv w:val="1"/>
      <w:marLeft w:val="0"/>
      <w:marRight w:val="0"/>
      <w:marTop w:val="0"/>
      <w:marBottom w:val="0"/>
      <w:divBdr>
        <w:top w:val="none" w:sz="0" w:space="0" w:color="auto"/>
        <w:left w:val="none" w:sz="0" w:space="0" w:color="auto"/>
        <w:bottom w:val="none" w:sz="0" w:space="0" w:color="auto"/>
        <w:right w:val="none" w:sz="0" w:space="0" w:color="auto"/>
      </w:divBdr>
    </w:div>
    <w:div w:id="2086997924">
      <w:bodyDiv w:val="1"/>
      <w:marLeft w:val="0"/>
      <w:marRight w:val="0"/>
      <w:marTop w:val="0"/>
      <w:marBottom w:val="0"/>
      <w:divBdr>
        <w:top w:val="none" w:sz="0" w:space="0" w:color="auto"/>
        <w:left w:val="none" w:sz="0" w:space="0" w:color="auto"/>
        <w:bottom w:val="none" w:sz="0" w:space="0" w:color="auto"/>
        <w:right w:val="none" w:sz="0" w:space="0" w:color="auto"/>
      </w:divBdr>
    </w:div>
    <w:div w:id="2116750131">
      <w:bodyDiv w:val="1"/>
      <w:marLeft w:val="0"/>
      <w:marRight w:val="0"/>
      <w:marTop w:val="0"/>
      <w:marBottom w:val="0"/>
      <w:divBdr>
        <w:top w:val="none" w:sz="0" w:space="0" w:color="auto"/>
        <w:left w:val="none" w:sz="0" w:space="0" w:color="auto"/>
        <w:bottom w:val="none" w:sz="0" w:space="0" w:color="auto"/>
        <w:right w:val="none" w:sz="0" w:space="0" w:color="auto"/>
      </w:divBdr>
    </w:div>
    <w:div w:id="2125269585">
      <w:bodyDiv w:val="1"/>
      <w:marLeft w:val="0"/>
      <w:marRight w:val="0"/>
      <w:marTop w:val="0"/>
      <w:marBottom w:val="0"/>
      <w:divBdr>
        <w:top w:val="none" w:sz="0" w:space="0" w:color="auto"/>
        <w:left w:val="none" w:sz="0" w:space="0" w:color="auto"/>
        <w:bottom w:val="none" w:sz="0" w:space="0" w:color="auto"/>
        <w:right w:val="none" w:sz="0" w:space="0" w:color="auto"/>
      </w:divBdr>
    </w:div>
    <w:div w:id="2128238366">
      <w:bodyDiv w:val="1"/>
      <w:marLeft w:val="0"/>
      <w:marRight w:val="0"/>
      <w:marTop w:val="0"/>
      <w:marBottom w:val="0"/>
      <w:divBdr>
        <w:top w:val="none" w:sz="0" w:space="0" w:color="auto"/>
        <w:left w:val="none" w:sz="0" w:space="0" w:color="auto"/>
        <w:bottom w:val="none" w:sz="0" w:space="0" w:color="auto"/>
        <w:right w:val="none" w:sz="0" w:space="0" w:color="auto"/>
      </w:divBdr>
    </w:div>
    <w:div w:id="2131126476">
      <w:bodyDiv w:val="1"/>
      <w:marLeft w:val="0"/>
      <w:marRight w:val="0"/>
      <w:marTop w:val="0"/>
      <w:marBottom w:val="0"/>
      <w:divBdr>
        <w:top w:val="none" w:sz="0" w:space="0" w:color="auto"/>
        <w:left w:val="none" w:sz="0" w:space="0" w:color="auto"/>
        <w:bottom w:val="none" w:sz="0" w:space="0" w:color="auto"/>
        <w:right w:val="none" w:sz="0" w:space="0" w:color="auto"/>
      </w:divBdr>
    </w:div>
    <w:div w:id="2133597397">
      <w:bodyDiv w:val="1"/>
      <w:marLeft w:val="0"/>
      <w:marRight w:val="0"/>
      <w:marTop w:val="0"/>
      <w:marBottom w:val="0"/>
      <w:divBdr>
        <w:top w:val="none" w:sz="0" w:space="0" w:color="auto"/>
        <w:left w:val="none" w:sz="0" w:space="0" w:color="auto"/>
        <w:bottom w:val="none" w:sz="0" w:space="0" w:color="auto"/>
        <w:right w:val="none" w:sz="0" w:space="0" w:color="auto"/>
      </w:divBdr>
    </w:div>
    <w:div w:id="2137722423">
      <w:bodyDiv w:val="1"/>
      <w:marLeft w:val="0"/>
      <w:marRight w:val="0"/>
      <w:marTop w:val="0"/>
      <w:marBottom w:val="0"/>
      <w:divBdr>
        <w:top w:val="none" w:sz="0" w:space="0" w:color="auto"/>
        <w:left w:val="none" w:sz="0" w:space="0" w:color="auto"/>
        <w:bottom w:val="none" w:sz="0" w:space="0" w:color="auto"/>
        <w:right w:val="none" w:sz="0" w:space="0" w:color="auto"/>
      </w:divBdr>
    </w:div>
    <w:div w:id="2138402784">
      <w:bodyDiv w:val="1"/>
      <w:marLeft w:val="0"/>
      <w:marRight w:val="0"/>
      <w:marTop w:val="0"/>
      <w:marBottom w:val="0"/>
      <w:divBdr>
        <w:top w:val="none" w:sz="0" w:space="0" w:color="auto"/>
        <w:left w:val="none" w:sz="0" w:space="0" w:color="auto"/>
        <w:bottom w:val="none" w:sz="0" w:space="0" w:color="auto"/>
        <w:right w:val="none" w:sz="0" w:space="0" w:color="auto"/>
      </w:divBdr>
    </w:div>
    <w:div w:id="214453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sychiatr.ru/download/1998?view=1&amp;name=&#1052;&#1050;&#1041;-10_&#1089;_&#1075;&#1080;&#1087;&#1077;&#1088;&#1089;&#1089;&#1099;&#1083;&#1082;&#1072;&#1084;&#1080;.pdf" TargetMode="External"/><Relationship Id="rId18" Type="http://schemas.openxmlformats.org/officeDocument/2006/relationships/hyperlink" Target="https://www.cochranelibrary.com/cdsr/doi/10.1002/14651858.CD001867.pub3/full?highlightAbstract=naltrexone&amp;highlightAbstract=naltrexon" TargetMode="External"/><Relationship Id="rId26" Type="http://schemas.openxmlformats.org/officeDocument/2006/relationships/hyperlink" Target="https://www.cochranelibrary.com/cdsr/doi/10.1002/14651858.CD008544.pub2/full?highlightAbstract=alcohol&amp;highlightAbstract=antidepress&amp;highlightAbstract=antidepressants" TargetMode="External"/><Relationship Id="rId3" Type="http://schemas.openxmlformats.org/officeDocument/2006/relationships/styles" Target="styles.xml"/><Relationship Id="rId21" Type="http://schemas.openxmlformats.org/officeDocument/2006/relationships/hyperlink" Target="http://www.ncbi.nlm.nih.gov/entrez/query.fcgi?cmd=Retrieve&amp;db=PubMed&amp;list_uids=6202678&amp;dopt=Abstract" TargetMode="External"/><Relationship Id="rId7" Type="http://schemas.openxmlformats.org/officeDocument/2006/relationships/endnotes" Target="endnotes.xml"/><Relationship Id="rId12" Type="http://schemas.openxmlformats.org/officeDocument/2006/relationships/hyperlink" Target="https://rosstat.gov.ru/storage/mediabank/Zdravoohran-2019.pdf" TargetMode="External"/><Relationship Id="rId17" Type="http://schemas.openxmlformats.org/officeDocument/2006/relationships/hyperlink" Target="https://www.ncbi.nlm.nih.gov/pmc/articles/PMC6601655/" TargetMode="External"/><Relationship Id="rId25" Type="http://schemas.openxmlformats.org/officeDocument/2006/relationships/hyperlink" Target="https://www.cochranelibrary.com/cdsr/doi/10.1002/14651858.CD007505.pub2/full?highlightAbstract=alcohol&amp;highlightAbstract=antidepress&amp;highlightAbstract=antidepressants" TargetMode="External"/><Relationship Id="rId2" Type="http://schemas.openxmlformats.org/officeDocument/2006/relationships/numbering" Target="numbering.xml"/><Relationship Id="rId16" Type="http://schemas.openxmlformats.org/officeDocument/2006/relationships/hyperlink" Target="https://www.ncbi.nlm.nih.gov/pmc/articles/PMC3074194/" TargetMode="External"/><Relationship Id="rId20" Type="http://schemas.openxmlformats.org/officeDocument/2006/relationships/hyperlink" Target="https://doi.org/10.1080/10550887.2016.118965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zdrav.gov.ru/ministry/61/22/stranitsa-979/statisticheskie-i-informatsionnye-materialy/statisticheskiy-sbornik-2018-god" TargetMode="External"/><Relationship Id="rId24" Type="http://schemas.openxmlformats.org/officeDocument/2006/relationships/hyperlink" Target="https://www.cochranelibrary.com/cdsr/doi/10.1002/14651858.CD008581.pub2/full?highlightAbstract=alcohol&amp;highlightAbstract=antidepress&amp;highlightAbstract=antidepressants" TargetMode="External"/><Relationship Id="rId5" Type="http://schemas.openxmlformats.org/officeDocument/2006/relationships/webSettings" Target="webSettings.xml"/><Relationship Id="rId15" Type="http://schemas.openxmlformats.org/officeDocument/2006/relationships/hyperlink" Target="https://psychiatryonline.org/doi/pdf/10.1176/appi.books.9781615371969" TargetMode="External"/><Relationship Id="rId23" Type="http://schemas.openxmlformats.org/officeDocument/2006/relationships/hyperlink" Target="https://pubmed.ncbi.nlm.nih.gov/?term=M%C3%B8rland+J&amp;cauthor_id=2185582" TargetMode="External"/><Relationship Id="rId28" Type="http://schemas.openxmlformats.org/officeDocument/2006/relationships/hyperlink" Target="https://doi.org/10.1038/clpt.1981.154" TargetMode="External"/><Relationship Id="rId10" Type="http://schemas.openxmlformats.org/officeDocument/2006/relationships/hyperlink" Target="URL:https://www.nice.org.uk/guidance/cg115/evidence/fullguideline-%20136423405" TargetMode="External"/><Relationship Id="rId19" Type="http://schemas.openxmlformats.org/officeDocument/2006/relationships/hyperlink" Target="http://journals.sagepub.com/doi/full/10.1177/026988111244432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S0140-6736(09)60009-X" TargetMode="External"/><Relationship Id="rId14" Type="http://schemas.openxmlformats.org/officeDocument/2006/relationships/hyperlink" Target="https://www.rosmedlib.ru/book/ISBN9785970451182.html" TargetMode="External"/><Relationship Id="rId22" Type="http://schemas.openxmlformats.org/officeDocument/2006/relationships/hyperlink" Target="https://pubmed.ncbi.nlm.nih.gov/?term=Johnsen+J&amp;cauthor_id=2185582" TargetMode="External"/><Relationship Id="rId27" Type="http://schemas.openxmlformats.org/officeDocument/2006/relationships/hyperlink" Target="https://www.ncbi.nlm.nih.gov/pmc/articles/PMC5885490/"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sychiatr.ru/download/199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8F026-6506-4F29-8A9B-4E4BF8D8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20018</Words>
  <Characters>114108</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Ординаторы Детское отделение</dc:creator>
  <cp:lastModifiedBy>vinnikova_ma</cp:lastModifiedBy>
  <cp:revision>2</cp:revision>
  <cp:lastPrinted>2019-07-17T12:16:00Z</cp:lastPrinted>
  <dcterms:created xsi:type="dcterms:W3CDTF">2021-07-30T11:45:00Z</dcterms:created>
  <dcterms:modified xsi:type="dcterms:W3CDTF">2021-07-30T11:45:00Z</dcterms:modified>
</cp:coreProperties>
</file>